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9" w:tblpY="1422"/>
        <w:tblOverlap w:val="never"/>
        <w:tblW w:w="8765" w:type="dxa"/>
        <w:tblInd w:w="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37"/>
        <w:gridCol w:w="5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16" w:hRule="atLeast"/>
        </w:trPr>
        <w:tc>
          <w:tcPr>
            <w:tcW w:w="31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385570" cy="1805305"/>
                  <wp:effectExtent l="0" t="0" r="1270" b="8255"/>
                  <wp:docPr id="1" name="图片 1" descr="QQ图片20211205093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图片202112050934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杨志航</w:t>
            </w:r>
          </w:p>
        </w:tc>
        <w:tc>
          <w:tcPr>
            <w:tcW w:w="562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身份：</w:t>
            </w:r>
            <w:r>
              <w:rPr>
                <w:rFonts w:hint="eastAsia"/>
                <w:vertAlign w:val="baseline"/>
                <w:lang w:val="en-US" w:eastAsia="zh-CN"/>
              </w:rPr>
              <w:t>宁夏大学信息工程学院计算机科学与技术在读本科生</w:t>
            </w:r>
          </w:p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团队工作：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在项目中负责路径规划算法的调研与实现，有强烈的责任感与使命感。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成就：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2QxNmZiNWM3YWM1YjU3MmVkNGViMzhjZjJlNjAifQ=="/>
  </w:docVars>
  <w:rsids>
    <w:rsidRoot w:val="00000000"/>
    <w:rsid w:val="2E8E3D4D"/>
    <w:rsid w:val="48C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72</Characters>
  <Lines>0</Lines>
  <Paragraphs>0</Paragraphs>
  <TotalTime>7</TotalTime>
  <ScaleCrop>false</ScaleCrop>
  <LinksUpToDate>false</LinksUpToDate>
  <CharactersWithSpaces>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2022-05-06T15:44:06Z</dcterms:created>
  <dc:creator>yzh</dc:creator>
  <cp:lastModifiedBy>杨志航</cp:lastModifiedBy>
  <dcterms:modified xsi:type="dcterms:W3CDTF">2022-05-06T15:58:26Z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AE4411F4A42A488D9EACDC8859243D33</vt:lpwstr>
  </property>
</Properties>
</file>