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13B6" w14:textId="77777777" w:rsidR="00AF2724" w:rsidRDefault="006F2096">
      <w:pPr>
        <w:pStyle w:val="Heading2"/>
      </w:pPr>
      <w:bookmarkStart w:id="0" w:name="entering-configuration-mode"/>
      <w:r>
        <w:t>Entering Configuration Mode</w:t>
      </w:r>
    </w:p>
    <w:p w14:paraId="69EDF5DF" w14:textId="77777777" w:rsidR="00AF2724" w:rsidRDefault="006F2096">
      <w:pPr>
        <w:pStyle w:val="FirstParagraph"/>
      </w:pPr>
      <w:r>
        <w:t>To enter configuration mode in Junos OS, type:</w:t>
      </w:r>
    </w:p>
    <w:p w14:paraId="68FE5429" w14:textId="77777777" w:rsidR="00AF2724" w:rsidRDefault="006F2096">
      <w:pPr>
        <w:pStyle w:val="BodyText"/>
      </w:pPr>
      <w:r>
        <w:rPr>
          <w:rStyle w:val="VerbatimChar"/>
        </w:rPr>
        <w:t>configure</w:t>
      </w:r>
    </w:p>
    <w:p w14:paraId="7FEF952A" w14:textId="77777777" w:rsidR="00AF2724" w:rsidRDefault="006F2096">
      <w:pPr>
        <w:pStyle w:val="BodyText"/>
      </w:pPr>
      <w:r>
        <w:t xml:space="preserve">When you enter configuration mode, the CLI prompt changes to a </w:t>
      </w:r>
      <w:r>
        <w:rPr>
          <w:rStyle w:val="VerbatimChar"/>
        </w:rPr>
        <w:t>#</w:t>
      </w:r>
      <w:r>
        <w:t xml:space="preserve"> symbol, indicating that you are now working in </w:t>
      </w:r>
      <w:r>
        <w:rPr>
          <w:b/>
          <w:bCs/>
        </w:rPr>
        <w:t>configuration mode</w:t>
      </w:r>
      <w:r>
        <w:t>.</w:t>
      </w:r>
    </w:p>
    <w:p w14:paraId="253A5828" w14:textId="77777777" w:rsidR="00AF2724" w:rsidRDefault="006F2096">
      <w:r>
        <w:pict w14:anchorId="1F06ADED">
          <v:rect id="_x0000_i1025" style="width:0;height:1.5pt" o:hralign="center" o:hrstd="t" o:hr="t"/>
        </w:pict>
      </w:r>
    </w:p>
    <w:p w14:paraId="4A54BF96" w14:textId="77777777" w:rsidR="00AF2724" w:rsidRDefault="006F2096">
      <w:pPr>
        <w:pStyle w:val="Heading2"/>
      </w:pPr>
      <w:bookmarkStart w:id="1" w:name="configuration-mode-capabilities"/>
      <w:bookmarkEnd w:id="0"/>
      <w:r>
        <w:t>Configuration Mode Capabilities</w:t>
      </w:r>
    </w:p>
    <w:p w14:paraId="3046BB27" w14:textId="77777777" w:rsidR="00AF2724" w:rsidRDefault="006F2096">
      <w:pPr>
        <w:pStyle w:val="FirstParagraph"/>
      </w:pPr>
      <w:r>
        <w:t>While in configuration mode, you can:</w:t>
      </w:r>
    </w:p>
    <w:p w14:paraId="2486A2F5" w14:textId="77777777" w:rsidR="00AF2724" w:rsidRDefault="006F2096">
      <w:pPr>
        <w:pStyle w:val="Compact"/>
        <w:numPr>
          <w:ilvl w:val="0"/>
          <w:numId w:val="2"/>
        </w:numPr>
      </w:pPr>
      <w:r>
        <w:rPr>
          <w:b/>
          <w:bCs/>
        </w:rPr>
        <w:t>Add</w:t>
      </w:r>
      <w:r>
        <w:t xml:space="preserve"> configuration statements</w:t>
      </w:r>
    </w:p>
    <w:p w14:paraId="5C265809" w14:textId="77777777" w:rsidR="00AF2724" w:rsidRDefault="006F2096">
      <w:pPr>
        <w:pStyle w:val="Compact"/>
        <w:numPr>
          <w:ilvl w:val="0"/>
          <w:numId w:val="2"/>
        </w:numPr>
      </w:pPr>
      <w:r>
        <w:rPr>
          <w:b/>
          <w:bCs/>
        </w:rPr>
        <w:t>Delete</w:t>
      </w:r>
      <w:r>
        <w:t xml:space="preserve"> configuration statements</w:t>
      </w:r>
    </w:p>
    <w:p w14:paraId="460C329A" w14:textId="77777777" w:rsidR="00AF2724" w:rsidRDefault="006F2096">
      <w:pPr>
        <w:pStyle w:val="Compact"/>
        <w:numPr>
          <w:ilvl w:val="0"/>
          <w:numId w:val="2"/>
        </w:numPr>
      </w:pPr>
      <w:r>
        <w:rPr>
          <w:b/>
          <w:bCs/>
        </w:rPr>
        <w:t>Change</w:t>
      </w:r>
      <w:r>
        <w:t xml:space="preserve"> existing configuration</w:t>
      </w:r>
    </w:p>
    <w:p w14:paraId="5CFE15E9" w14:textId="77777777" w:rsidR="00AF2724" w:rsidRDefault="006F2096">
      <w:pPr>
        <w:pStyle w:val="Compact"/>
        <w:numPr>
          <w:ilvl w:val="0"/>
          <w:numId w:val="2"/>
        </w:numPr>
      </w:pPr>
      <w:r>
        <w:rPr>
          <w:b/>
          <w:bCs/>
        </w:rPr>
        <w:t>Move</w:t>
      </w:r>
      <w:r>
        <w:t xml:space="preserve"> configuration statements within the hierarchy</w:t>
      </w:r>
    </w:p>
    <w:p w14:paraId="1A9B6EED" w14:textId="77777777" w:rsidR="00AF2724" w:rsidRDefault="006F2096">
      <w:pPr>
        <w:pStyle w:val="Compact"/>
        <w:numPr>
          <w:ilvl w:val="0"/>
          <w:numId w:val="2"/>
        </w:numPr>
      </w:pPr>
      <w:r>
        <w:rPr>
          <w:b/>
          <w:bCs/>
        </w:rPr>
        <w:t>Copy</w:t>
      </w:r>
      <w:r>
        <w:t xml:space="preserve"> configuration sections</w:t>
      </w:r>
    </w:p>
    <w:p w14:paraId="57FB476C" w14:textId="77777777" w:rsidR="00AF2724" w:rsidRDefault="006F2096">
      <w:pPr>
        <w:pStyle w:val="Compact"/>
        <w:numPr>
          <w:ilvl w:val="0"/>
          <w:numId w:val="2"/>
        </w:numPr>
      </w:pPr>
      <w:r>
        <w:rPr>
          <w:b/>
          <w:bCs/>
        </w:rPr>
        <w:t>Deactivate</w:t>
      </w:r>
      <w:r>
        <w:t xml:space="preserve"> or </w:t>
      </w:r>
      <w:r>
        <w:rPr>
          <w:b/>
          <w:bCs/>
        </w:rPr>
        <w:t>activate</w:t>
      </w:r>
      <w:r>
        <w:t xml:space="preserve"> configuration statements</w:t>
      </w:r>
    </w:p>
    <w:p w14:paraId="5DEFE575" w14:textId="77777777" w:rsidR="00AF2724" w:rsidRDefault="006F2096">
      <w:pPr>
        <w:pStyle w:val="FirstParagraph"/>
      </w:pPr>
      <w:r>
        <w:t xml:space="preserve">All changes made in configuration mode affect the </w:t>
      </w:r>
      <w:r>
        <w:rPr>
          <w:b/>
          <w:bCs/>
        </w:rPr>
        <w:t>candidate configuration</w:t>
      </w:r>
      <w:r>
        <w:t>, not the active configuration.</w:t>
      </w:r>
    </w:p>
    <w:p w14:paraId="57429092" w14:textId="77777777" w:rsidR="00AF2724" w:rsidRDefault="006F2096">
      <w:r>
        <w:pict w14:anchorId="5E4B2819">
          <v:rect id="_x0000_i1026" style="width:0;height:1.5pt" o:hralign="center" o:hrstd="t" o:hr="t"/>
        </w:pict>
      </w:r>
    </w:p>
    <w:p w14:paraId="2FB10D6D" w14:textId="77777777" w:rsidR="00AF2724" w:rsidRDefault="006F2096">
      <w:pPr>
        <w:pStyle w:val="Heading2"/>
      </w:pPr>
      <w:bookmarkStart w:id="2" w:name="candidate-configuration-definition"/>
      <w:bookmarkEnd w:id="1"/>
      <w:r>
        <w:t>Candidate Configuration — Definition</w:t>
      </w:r>
    </w:p>
    <w:p w14:paraId="365CE704" w14:textId="77777777" w:rsidR="00AF2724" w:rsidRDefault="006F2096">
      <w:pPr>
        <w:pStyle w:val="FirstParagraph"/>
      </w:pPr>
      <w:r>
        <w:t xml:space="preserve">The </w:t>
      </w:r>
      <w:r>
        <w:rPr>
          <w:b/>
          <w:bCs/>
        </w:rPr>
        <w:t>candidate configuration</w:t>
      </w:r>
      <w:r>
        <w:t xml:space="preserve"> is a temporary configuration database that stores all changes you make while in configuration mode.</w:t>
      </w:r>
    </w:p>
    <w:p w14:paraId="251744D2" w14:textId="77777777" w:rsidR="00AF2724" w:rsidRDefault="006F2096">
      <w:pPr>
        <w:pStyle w:val="BodyText"/>
      </w:pPr>
      <w:r>
        <w:t>Key points (JNCIA):</w:t>
      </w:r>
    </w:p>
    <w:p w14:paraId="08B7E0E4" w14:textId="77777777" w:rsidR="00AF2724" w:rsidRDefault="006F2096">
      <w:pPr>
        <w:pStyle w:val="Compact"/>
        <w:numPr>
          <w:ilvl w:val="0"/>
          <w:numId w:val="3"/>
        </w:numPr>
      </w:pPr>
      <w:r>
        <w:t xml:space="preserve">Changes are </w:t>
      </w:r>
      <w:r>
        <w:rPr>
          <w:b/>
          <w:bCs/>
        </w:rPr>
        <w:t>not applied immediately</w:t>
      </w:r>
      <w:r>
        <w:t xml:space="preserve"> to the device</w:t>
      </w:r>
    </w:p>
    <w:p w14:paraId="113B51F0" w14:textId="77777777" w:rsidR="00AF2724" w:rsidRDefault="006F2096">
      <w:pPr>
        <w:pStyle w:val="Compact"/>
        <w:numPr>
          <w:ilvl w:val="0"/>
          <w:numId w:val="3"/>
        </w:numPr>
      </w:pPr>
      <w:r>
        <w:t>Multiple configuration changes can be made safely</w:t>
      </w:r>
    </w:p>
    <w:p w14:paraId="2BC32620" w14:textId="77777777" w:rsidR="00AF2724" w:rsidRDefault="006F2096">
      <w:pPr>
        <w:pStyle w:val="Compact"/>
        <w:numPr>
          <w:ilvl w:val="0"/>
          <w:numId w:val="3"/>
        </w:numPr>
      </w:pPr>
      <w:r>
        <w:t>The candidate configuration is compared against the active configuration when you commit</w:t>
      </w:r>
    </w:p>
    <w:p w14:paraId="789A6D77" w14:textId="77777777" w:rsidR="00AF2724" w:rsidRDefault="006F2096">
      <w:pPr>
        <w:pStyle w:val="Compact"/>
        <w:numPr>
          <w:ilvl w:val="0"/>
          <w:numId w:val="3"/>
        </w:numPr>
      </w:pPr>
      <w:r>
        <w:lastRenderedPageBreak/>
        <w:t>If errors exist, the commit will fail and the active configuration remains unchanged</w:t>
      </w:r>
    </w:p>
    <w:p w14:paraId="5766783F" w14:textId="77777777" w:rsidR="00AF2724" w:rsidRDefault="006F2096">
      <w:r>
        <w:pict w14:anchorId="044E4078">
          <v:rect id="_x0000_i1027" style="width:0;height:1.5pt" o:hralign="center" o:hrstd="t" o:hr="t"/>
        </w:pict>
      </w:r>
    </w:p>
    <w:p w14:paraId="7009D1B2" w14:textId="77777777" w:rsidR="00955423" w:rsidRDefault="0095542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active-configuration-definition"/>
      <w:bookmarkEnd w:id="2"/>
      <w:r>
        <w:br w:type="page"/>
      </w:r>
    </w:p>
    <w:p w14:paraId="111FF935" w14:textId="4724F64D" w:rsidR="00AF2724" w:rsidRDefault="006F2096">
      <w:pPr>
        <w:pStyle w:val="Heading2"/>
      </w:pPr>
      <w:r>
        <w:t>Active Configuration — Definition</w:t>
      </w:r>
    </w:p>
    <w:p w14:paraId="12A82473" w14:textId="77777777" w:rsidR="00AF2724" w:rsidRDefault="006F2096">
      <w:pPr>
        <w:pStyle w:val="FirstParagraph"/>
      </w:pPr>
      <w:r>
        <w:t xml:space="preserve">The </w:t>
      </w:r>
      <w:r>
        <w:rPr>
          <w:b/>
          <w:bCs/>
        </w:rPr>
        <w:t>active configuration</w:t>
      </w:r>
      <w:r>
        <w:t xml:space="preserve"> (also called the </w:t>
      </w:r>
      <w:r>
        <w:rPr>
          <w:i/>
          <w:iCs/>
        </w:rPr>
        <w:t>running configuration</w:t>
      </w:r>
      <w:r>
        <w:t>) is the configuration currently being used by the device to forward traffic and provide services.</w:t>
      </w:r>
    </w:p>
    <w:p w14:paraId="578AFA1C" w14:textId="77777777" w:rsidR="00AF2724" w:rsidRDefault="006F2096">
      <w:pPr>
        <w:pStyle w:val="BodyText"/>
      </w:pPr>
      <w:r>
        <w:t xml:space="preserve">It is only updated after a </w:t>
      </w:r>
      <w:r>
        <w:rPr>
          <w:b/>
          <w:bCs/>
        </w:rPr>
        <w:t>successful commit</w:t>
      </w:r>
      <w:r>
        <w:t>.</w:t>
      </w:r>
    </w:p>
    <w:p w14:paraId="09A9F611" w14:textId="77777777" w:rsidR="00AF2724" w:rsidRDefault="006F2096">
      <w:r>
        <w:pict w14:anchorId="490BF8F6">
          <v:rect id="_x0000_i1028" style="width:0;height:1.5pt" o:hralign="center" o:hrstd="t" o:hr="t"/>
        </w:pict>
      </w:r>
    </w:p>
    <w:p w14:paraId="5851A13F" w14:textId="77777777" w:rsidR="00AF2724" w:rsidRDefault="006F2096">
      <w:pPr>
        <w:pStyle w:val="Heading2"/>
      </w:pPr>
      <w:bookmarkStart w:id="4" w:name="show-compare-definition"/>
      <w:bookmarkEnd w:id="3"/>
      <w:r>
        <w:t>show | compare — Definition</w:t>
      </w:r>
    </w:p>
    <w:p w14:paraId="4EA3DB22" w14:textId="77777777" w:rsidR="00AF2724" w:rsidRDefault="006F2096">
      <w:pPr>
        <w:pStyle w:val="FirstParagraph"/>
      </w:pPr>
      <w:r>
        <w:t xml:space="preserve">The </w:t>
      </w:r>
      <w:r>
        <w:rPr>
          <w:rStyle w:val="VerbatimChar"/>
        </w:rPr>
        <w:t>show | compare</w:t>
      </w:r>
      <w:r>
        <w:t xml:space="preserve"> command is used in </w:t>
      </w:r>
      <w:r>
        <w:rPr>
          <w:b/>
          <w:bCs/>
        </w:rPr>
        <w:t>configuration mode</w:t>
      </w:r>
      <w:r>
        <w:t xml:space="preserve"> to display the differences between the </w:t>
      </w:r>
      <w:r>
        <w:rPr>
          <w:b/>
          <w:bCs/>
        </w:rPr>
        <w:t>candidate configuration</w:t>
      </w:r>
      <w:r>
        <w:t xml:space="preserve"> and the </w:t>
      </w:r>
      <w:r>
        <w:rPr>
          <w:b/>
          <w:bCs/>
        </w:rPr>
        <w:t>active configuration</w:t>
      </w:r>
      <w:r>
        <w:t>.</w:t>
      </w:r>
    </w:p>
    <w:p w14:paraId="7F1A7ABE" w14:textId="77777777" w:rsidR="00AF2724" w:rsidRDefault="006F2096">
      <w:pPr>
        <w:pStyle w:val="Compact"/>
        <w:numPr>
          <w:ilvl w:val="0"/>
          <w:numId w:val="4"/>
        </w:numPr>
      </w:pPr>
      <w:r>
        <w:t xml:space="preserve">Lines prefixed with </w:t>
      </w:r>
      <w:r>
        <w:rPr>
          <w:rStyle w:val="VerbatimChar"/>
        </w:rPr>
        <w:t>+</w:t>
      </w:r>
      <w:r>
        <w:t xml:space="preserve"> indicate additions</w:t>
      </w:r>
    </w:p>
    <w:p w14:paraId="35E3D198" w14:textId="77777777" w:rsidR="00AF2724" w:rsidRDefault="006F2096">
      <w:pPr>
        <w:pStyle w:val="Compact"/>
        <w:numPr>
          <w:ilvl w:val="0"/>
          <w:numId w:val="4"/>
        </w:numPr>
      </w:pPr>
      <w:r>
        <w:t xml:space="preserve">Lines prefixed with </w:t>
      </w:r>
      <w:r>
        <w:rPr>
          <w:rStyle w:val="VerbatimChar"/>
        </w:rPr>
        <w:t>-</w:t>
      </w:r>
      <w:r>
        <w:t xml:space="preserve"> indicate deletions</w:t>
      </w:r>
    </w:p>
    <w:p w14:paraId="7FEC96BF" w14:textId="77777777" w:rsidR="00AF2724" w:rsidRDefault="006F2096">
      <w:pPr>
        <w:pStyle w:val="FirstParagraph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show | compare</w:t>
      </w:r>
    </w:p>
    <w:p w14:paraId="3260181F" w14:textId="77777777" w:rsidR="00AF2724" w:rsidRDefault="006F2096">
      <w:pPr>
        <w:pStyle w:val="BodyText"/>
      </w:pPr>
      <w:r>
        <w:rPr>
          <w:b/>
          <w:bCs/>
        </w:rPr>
        <w:t>JNCIA key point:</w:t>
      </w:r>
      <w:r>
        <w:t xml:space="preserve"> This command helps verify what changes will be applied </w:t>
      </w:r>
      <w:r>
        <w:rPr>
          <w:i/>
          <w:iCs/>
        </w:rPr>
        <w:t>before</w:t>
      </w:r>
      <w:r>
        <w:t xml:space="preserve"> committing.</w:t>
      </w:r>
    </w:p>
    <w:p w14:paraId="2B8A251F" w14:textId="77777777" w:rsidR="00AF2724" w:rsidRDefault="006F2096">
      <w:r>
        <w:pict w14:anchorId="6B5AC623">
          <v:rect id="_x0000_i1029" style="width:0;height:1.5pt" o:hralign="center" o:hrstd="t" o:hr="t"/>
        </w:pict>
      </w:r>
    </w:p>
    <w:p w14:paraId="6DBED127" w14:textId="77777777" w:rsidR="00AF2724" w:rsidRDefault="006F2096">
      <w:pPr>
        <w:pStyle w:val="Heading2"/>
      </w:pPr>
      <w:bookmarkStart w:id="5" w:name="X85a67ad67075d2c282ddc66e4d202872d1f1223"/>
      <w:bookmarkEnd w:id="4"/>
      <w:r>
        <w:t>Rollback — Undoing Candidate Configuration Changes</w:t>
      </w:r>
    </w:p>
    <w:p w14:paraId="4C6ABC87" w14:textId="77777777" w:rsidR="00AF2724" w:rsidRDefault="006F2096">
      <w:pPr>
        <w:pStyle w:val="FirstParagraph"/>
      </w:pPr>
      <w:r>
        <w:t xml:space="preserve">If you want to undo changes made to the candidate configuration </w:t>
      </w:r>
      <w:r>
        <w:rPr>
          <w:b/>
          <w:bCs/>
        </w:rPr>
        <w:t>before committing</w:t>
      </w:r>
      <w:r>
        <w:t>, use:</w:t>
      </w:r>
    </w:p>
    <w:p w14:paraId="35CF6E85" w14:textId="77777777" w:rsidR="00AF2724" w:rsidRDefault="006F2096">
      <w:pPr>
        <w:pStyle w:val="BodyText"/>
      </w:pPr>
      <w:r>
        <w:rPr>
          <w:rStyle w:val="VerbatimChar"/>
        </w:rPr>
        <w:t>rollback</w:t>
      </w:r>
    </w:p>
    <w:p w14:paraId="71CFB83C" w14:textId="77777777" w:rsidR="00AF2724" w:rsidRDefault="006F2096">
      <w:pPr>
        <w:pStyle w:val="BodyText"/>
      </w:pPr>
      <w:r>
        <w:t>This restores the candidate configuration to match the active configuration.</w:t>
      </w:r>
    </w:p>
    <w:p w14:paraId="48DBC06B" w14:textId="77777777" w:rsidR="00AF2724" w:rsidRDefault="006F2096">
      <w:pPr>
        <w:pStyle w:val="BodyText"/>
      </w:pPr>
      <w:r>
        <w:t>To verify that the rollback was successful, you can use:</w:t>
      </w:r>
    </w:p>
    <w:p w14:paraId="3171B4FE" w14:textId="77777777" w:rsidR="00AF2724" w:rsidRDefault="006F2096">
      <w:pPr>
        <w:pStyle w:val="BodyText"/>
      </w:pPr>
      <w:r>
        <w:rPr>
          <w:rStyle w:val="VerbatimChar"/>
        </w:rPr>
        <w:t>show | compare</w:t>
      </w:r>
    </w:p>
    <w:p w14:paraId="7239523B" w14:textId="77777777" w:rsidR="00AF2724" w:rsidRDefault="006F2096">
      <w:pPr>
        <w:pStyle w:val="BodyText"/>
      </w:pPr>
      <w:r>
        <w:t>If no output is displayed, the candidate configuration matches the active configuration.</w:t>
      </w:r>
    </w:p>
    <w:p w14:paraId="1C149919" w14:textId="77777777" w:rsidR="00AF2724" w:rsidRDefault="006F2096">
      <w:r>
        <w:lastRenderedPageBreak/>
        <w:pict w14:anchorId="14702594">
          <v:rect id="_x0000_i1030" style="width:0;height:1.5pt" o:hralign="center" o:hrstd="t" o:hr="t"/>
        </w:pict>
      </w:r>
    </w:p>
    <w:p w14:paraId="5D420AB4" w14:textId="77777777" w:rsidR="00AF2724" w:rsidRDefault="006F2096">
      <w:pPr>
        <w:pStyle w:val="Heading2"/>
      </w:pPr>
      <w:bookmarkStart w:id="6" w:name="commit-operation"/>
      <w:bookmarkEnd w:id="5"/>
      <w:r>
        <w:t>Commit Operation</w:t>
      </w:r>
    </w:p>
    <w:p w14:paraId="49A18530" w14:textId="77777777" w:rsidR="00AF2724" w:rsidRDefault="006F2096">
      <w:pPr>
        <w:pStyle w:val="FirstParagraph"/>
      </w:pPr>
      <w:r>
        <w:t>To apply the candidate configuration and make it active, use:</w:t>
      </w:r>
    </w:p>
    <w:p w14:paraId="547F6E8F" w14:textId="77777777" w:rsidR="00AF2724" w:rsidRDefault="006F2096">
      <w:pPr>
        <w:pStyle w:val="BodyText"/>
      </w:pPr>
      <w:r>
        <w:rPr>
          <w:rStyle w:val="VerbatimChar"/>
        </w:rPr>
        <w:t>commit</w:t>
      </w:r>
    </w:p>
    <w:p w14:paraId="37C141E9" w14:textId="77777777" w:rsidR="00AF2724" w:rsidRDefault="006F2096">
      <w:pPr>
        <w:pStyle w:val="BodyText"/>
      </w:pPr>
      <w:r>
        <w:rPr>
          <w:b/>
          <w:bCs/>
        </w:rPr>
        <w:t>JNCIA Exam Tip:</w:t>
      </w:r>
      <w:r>
        <w:t xml:space="preserve"> Junos uses a </w:t>
      </w:r>
      <w:r>
        <w:rPr>
          <w:b/>
          <w:bCs/>
        </w:rPr>
        <w:t>commit-based configuration model</w:t>
      </w:r>
      <w:r>
        <w:t>, which prevents partial or broken configurations from affecting the device. If an error exists, Junos displays a short snippet indicating where the problem occurred.</w:t>
      </w:r>
    </w:p>
    <w:p w14:paraId="0C0A58F2" w14:textId="77777777" w:rsidR="00AF2724" w:rsidRDefault="006F2096">
      <w:r>
        <w:pict w14:anchorId="2D5E51CB">
          <v:rect id="_x0000_i1031" style="width:0;height:1.5pt" o:hralign="center" o:hrstd="t" o:hr="t"/>
        </w:pict>
      </w:r>
    </w:p>
    <w:p w14:paraId="0402F277" w14:textId="77777777" w:rsidR="00AF2724" w:rsidRDefault="006F2096">
      <w:pPr>
        <w:pStyle w:val="Heading2"/>
      </w:pPr>
      <w:bookmarkStart w:id="7" w:name="commit-check-configuration-validation"/>
      <w:bookmarkEnd w:id="6"/>
      <w:r>
        <w:t>commit check — Configuration Validation</w:t>
      </w:r>
    </w:p>
    <w:p w14:paraId="001C7BB4" w14:textId="77777777" w:rsidR="00AF2724" w:rsidRDefault="006F2096">
      <w:pPr>
        <w:pStyle w:val="FirstParagraph"/>
      </w:pPr>
      <w:r>
        <w:t>To validate the configuration without applying it, use:</w:t>
      </w:r>
    </w:p>
    <w:p w14:paraId="5FC24BE8" w14:textId="77777777" w:rsidR="00AF2724" w:rsidRDefault="006F2096">
      <w:pPr>
        <w:pStyle w:val="BodyText"/>
      </w:pPr>
      <w:r>
        <w:rPr>
          <w:rStyle w:val="VerbatimChar"/>
        </w:rPr>
        <w:t>commit check</w:t>
      </w:r>
    </w:p>
    <w:p w14:paraId="3BE6E0DE" w14:textId="77777777" w:rsidR="00AF2724" w:rsidRDefault="006F2096">
      <w:pPr>
        <w:pStyle w:val="BodyText"/>
      </w:pPr>
      <w:r>
        <w:t xml:space="preserve">This command checks the syntax and logic of the candidate configuration but does </w:t>
      </w:r>
      <w:r>
        <w:rPr>
          <w:b/>
          <w:bCs/>
        </w:rPr>
        <w:t>not</w:t>
      </w:r>
      <w:r>
        <w:t xml:space="preserve"> activate it.</w:t>
      </w:r>
    </w:p>
    <w:p w14:paraId="234D87DB" w14:textId="77777777" w:rsidR="00AF2724" w:rsidRDefault="006F2096">
      <w:r>
        <w:pict w14:anchorId="1674A6F9">
          <v:rect id="_x0000_i1032" style="width:0;height:1.5pt" o:hralign="center" o:hrstd="t" o:hr="t"/>
        </w:pict>
      </w:r>
    </w:p>
    <w:p w14:paraId="7061A2EA" w14:textId="77777777" w:rsidR="00AF2724" w:rsidRDefault="006F2096">
      <w:pPr>
        <w:pStyle w:val="Heading2"/>
      </w:pPr>
      <w:bookmarkStart w:id="8" w:name="commit-and-quit"/>
      <w:bookmarkEnd w:id="7"/>
      <w:r>
        <w:t>commit and-quit</w:t>
      </w:r>
    </w:p>
    <w:p w14:paraId="6CB3DA59" w14:textId="77777777" w:rsidR="00AF2724" w:rsidRDefault="006F2096">
      <w:pPr>
        <w:pStyle w:val="FirstParagraph"/>
      </w:pPr>
      <w:r>
        <w:t>To commit the configuration and exit configuration mode in one step, use:</w:t>
      </w:r>
    </w:p>
    <w:p w14:paraId="4ACC8589" w14:textId="77777777" w:rsidR="00AF2724" w:rsidRDefault="006F2096">
      <w:pPr>
        <w:pStyle w:val="BodyText"/>
      </w:pPr>
      <w:r>
        <w:rPr>
          <w:rStyle w:val="VerbatimChar"/>
        </w:rPr>
        <w:t>commit and-quit</w:t>
      </w:r>
    </w:p>
    <w:p w14:paraId="232BC6B1" w14:textId="77777777" w:rsidR="00AF2724" w:rsidRDefault="006F2096">
      <w:r>
        <w:pict w14:anchorId="14366A36">
          <v:rect id="_x0000_i1033" style="width:0;height:1.5pt" o:hralign="center" o:hrstd="t" o:hr="t"/>
        </w:pict>
      </w:r>
    </w:p>
    <w:p w14:paraId="617239AF" w14:textId="77777777" w:rsidR="00AF2724" w:rsidRDefault="006F2096">
      <w:pPr>
        <w:pStyle w:val="Heading2"/>
      </w:pPr>
      <w:bookmarkStart w:id="9" w:name="configuration-history-in-junos"/>
      <w:bookmarkEnd w:id="8"/>
      <w:r>
        <w:t>Configuration History in Junos</w:t>
      </w:r>
    </w:p>
    <w:p w14:paraId="761BD00E" w14:textId="77777777" w:rsidR="00AF2724" w:rsidRDefault="006F2096">
      <w:pPr>
        <w:pStyle w:val="FirstParagraph"/>
      </w:pPr>
      <w:r>
        <w:t xml:space="preserve">Junos stores up to </w:t>
      </w:r>
      <w:r>
        <w:rPr>
          <w:b/>
          <w:bCs/>
        </w:rPr>
        <w:t>50 configuration files</w:t>
      </w:r>
      <w:r>
        <w:t xml:space="preserve"> by default:</w:t>
      </w:r>
    </w:p>
    <w:p w14:paraId="24098EFE" w14:textId="77777777" w:rsidR="00AF2724" w:rsidRDefault="006F2096">
      <w:pPr>
        <w:pStyle w:val="Compact"/>
        <w:numPr>
          <w:ilvl w:val="0"/>
          <w:numId w:val="5"/>
        </w:numPr>
      </w:pPr>
      <w:r>
        <w:rPr>
          <w:b/>
          <w:bCs/>
        </w:rPr>
        <w:t>rollback 0</w:t>
      </w:r>
      <w:r>
        <w:t xml:space="preserve"> — Active configuration</w:t>
      </w:r>
    </w:p>
    <w:p w14:paraId="1DBF5AF3" w14:textId="77777777" w:rsidR="00AF2724" w:rsidRDefault="006F2096">
      <w:pPr>
        <w:pStyle w:val="Compact"/>
        <w:numPr>
          <w:ilvl w:val="0"/>
          <w:numId w:val="5"/>
        </w:numPr>
      </w:pPr>
      <w:r>
        <w:rPr>
          <w:b/>
          <w:bCs/>
        </w:rPr>
        <w:t>rollback 1</w:t>
      </w:r>
      <w:r>
        <w:t xml:space="preserve"> — Most recent previous configuration</w:t>
      </w:r>
    </w:p>
    <w:p w14:paraId="5110EA5A" w14:textId="77777777" w:rsidR="00AF2724" w:rsidRDefault="006F2096">
      <w:pPr>
        <w:pStyle w:val="Compact"/>
        <w:numPr>
          <w:ilvl w:val="0"/>
          <w:numId w:val="5"/>
        </w:numPr>
      </w:pPr>
      <w:r>
        <w:rPr>
          <w:b/>
          <w:bCs/>
        </w:rPr>
        <w:t>rollback 2</w:t>
      </w:r>
      <w:r>
        <w:t xml:space="preserve"> — Configuration before that, and so on</w:t>
      </w:r>
    </w:p>
    <w:p w14:paraId="10FB62E1" w14:textId="77777777" w:rsidR="00AF2724" w:rsidRDefault="006F2096">
      <w:pPr>
        <w:pStyle w:val="FirstParagraph"/>
      </w:pPr>
      <w:r>
        <w:lastRenderedPageBreak/>
        <w:t>To revert to a previous configuration:</w:t>
      </w:r>
    </w:p>
    <w:p w14:paraId="170CFF99" w14:textId="77777777" w:rsidR="00AF2724" w:rsidRDefault="006F2096">
      <w:pPr>
        <w:pStyle w:val="BodyText"/>
      </w:pPr>
      <w:r>
        <w:rPr>
          <w:rStyle w:val="VerbatimChar"/>
        </w:rPr>
        <w:t>rollback n</w:t>
      </w:r>
    </w:p>
    <w:p w14:paraId="68B64A59" w14:textId="77777777" w:rsidR="00AF2724" w:rsidRDefault="006F2096">
      <w:pPr>
        <w:pStyle w:val="BodyText"/>
      </w:pPr>
      <w:r>
        <w:t xml:space="preserve">Where </w:t>
      </w:r>
      <w:r>
        <w:rPr>
          <w:rStyle w:val="VerbatimChar"/>
        </w:rPr>
        <w:t>n</w:t>
      </w:r>
      <w:r>
        <w:t xml:space="preserve"> is the desired configuration number.</w:t>
      </w:r>
    </w:p>
    <w:p w14:paraId="344F3A42" w14:textId="77777777" w:rsidR="00AF2724" w:rsidRDefault="006F2096">
      <w:r>
        <w:pict w14:anchorId="06956599">
          <v:rect id="_x0000_i1034" style="width:0;height:1.5pt" o:hralign="center" o:hrstd="t" o:hr="t"/>
        </w:pict>
      </w:r>
    </w:p>
    <w:p w14:paraId="5E7ACE77" w14:textId="77777777" w:rsidR="00AF2724" w:rsidRDefault="006F2096">
      <w:pPr>
        <w:pStyle w:val="Heading2"/>
      </w:pPr>
      <w:bookmarkStart w:id="10" w:name="working-with-historical-configurations"/>
      <w:bookmarkEnd w:id="9"/>
      <w:r>
        <w:t>Working with Historical Configurations</w:t>
      </w:r>
    </w:p>
    <w:p w14:paraId="284F98ED" w14:textId="77777777" w:rsidR="00AF2724" w:rsidRDefault="006F2096">
      <w:pPr>
        <w:numPr>
          <w:ilvl w:val="0"/>
          <w:numId w:val="6"/>
        </w:numPr>
      </w:pPr>
      <w:r>
        <w:rPr>
          <w:b/>
          <w:bCs/>
        </w:rPr>
        <w:t>Compare active and previous configurations:</w:t>
      </w:r>
      <w:r>
        <w:br/>
      </w:r>
      <w:r>
        <w:rPr>
          <w:rStyle w:val="VerbatimChar"/>
        </w:rPr>
        <w:t>show configuration | compare rollback 1</w:t>
      </w:r>
    </w:p>
    <w:p w14:paraId="10AA92F1" w14:textId="77777777" w:rsidR="00AF2724" w:rsidRDefault="006F2096">
      <w:pPr>
        <w:numPr>
          <w:ilvl w:val="0"/>
          <w:numId w:val="6"/>
        </w:numPr>
      </w:pPr>
      <w:r>
        <w:rPr>
          <w:b/>
          <w:bCs/>
        </w:rPr>
        <w:t>Add comments to commits:</w:t>
      </w:r>
      <w:r>
        <w:br/>
      </w:r>
      <w:r>
        <w:rPr>
          <w:rStyle w:val="VerbatimChar"/>
        </w:rPr>
        <w:t>commit comment "description of change"</w:t>
      </w:r>
    </w:p>
    <w:p w14:paraId="7AD3EF07" w14:textId="77777777" w:rsidR="00AF2724" w:rsidRDefault="006F2096">
      <w:r>
        <w:pict w14:anchorId="2C67591A">
          <v:rect id="_x0000_i1035" style="width:0;height:1.5pt" o:hralign="center" o:hrstd="t" o:hr="t"/>
        </w:pict>
      </w:r>
    </w:p>
    <w:p w14:paraId="7E13FA27" w14:textId="77777777" w:rsidR="00955423" w:rsidRDefault="0095542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" w:name="ipv6-address-configuration-example"/>
      <w:bookmarkEnd w:id="10"/>
      <w:r>
        <w:br w:type="page"/>
      </w:r>
    </w:p>
    <w:p w14:paraId="2F85EAB0" w14:textId="43BE7ED1" w:rsidR="00AF2724" w:rsidRDefault="006F2096">
      <w:pPr>
        <w:pStyle w:val="Heading2"/>
      </w:pPr>
      <w:r>
        <w:t>IPv6 Address Configuration Example</w:t>
      </w:r>
    </w:p>
    <w:p w14:paraId="3F892141" w14:textId="77777777" w:rsidR="00AF2724" w:rsidRDefault="006F2096">
      <w:pPr>
        <w:pStyle w:val="FirstParagraph"/>
      </w:pPr>
      <w:r>
        <w:t>To configure an IPv6 address on an interface:</w:t>
      </w:r>
    </w:p>
    <w:p w14:paraId="0ACD80C0" w14:textId="77777777" w:rsidR="00AF2724" w:rsidRDefault="006F2096">
      <w:pPr>
        <w:pStyle w:val="BodyText"/>
      </w:pPr>
      <w:r>
        <w:rPr>
          <w:rStyle w:val="VerbatimChar"/>
        </w:rPr>
        <w:t>set interfaces xe-0/1/5 unit 0 family inet6 address 2001:db8:1:2::1/64</w:t>
      </w:r>
    </w:p>
    <w:p w14:paraId="08D0F9D4" w14:textId="77777777" w:rsidR="00AF2724" w:rsidRDefault="006F2096">
      <w:r>
        <w:pict w14:anchorId="13D20EF8">
          <v:rect id="_x0000_i1036" style="width:0;height:1.5pt" o:hralign="center" o:hrstd="t" o:hr="t"/>
        </w:pict>
      </w:r>
    </w:p>
    <w:p w14:paraId="540CF6B5" w14:textId="77777777" w:rsidR="00AF2724" w:rsidRDefault="006F2096">
      <w:pPr>
        <w:pStyle w:val="Heading2"/>
      </w:pPr>
      <w:bookmarkStart w:id="12" w:name="cli-display-settings"/>
      <w:bookmarkEnd w:id="11"/>
      <w:r>
        <w:t>CLI Display Settings</w:t>
      </w:r>
    </w:p>
    <w:p w14:paraId="10615C8B" w14:textId="77777777" w:rsidR="00AF2724" w:rsidRDefault="006F2096">
      <w:pPr>
        <w:pStyle w:val="FirstParagraph"/>
      </w:pPr>
      <w:r>
        <w:t>To expand the CLI screen width:</w:t>
      </w:r>
    </w:p>
    <w:p w14:paraId="0227EB5C" w14:textId="77777777" w:rsidR="00AF2724" w:rsidRDefault="006F2096">
      <w:pPr>
        <w:pStyle w:val="BodyText"/>
      </w:pPr>
      <w:r>
        <w:rPr>
          <w:rStyle w:val="VerbatimChar"/>
        </w:rPr>
        <w:t>set cli screen-width 1000</w:t>
      </w:r>
    </w:p>
    <w:p w14:paraId="507CD800" w14:textId="77777777" w:rsidR="00AF2724" w:rsidRDefault="006F2096">
      <w:pPr>
        <w:pStyle w:val="BodyText"/>
      </w:pPr>
      <w:r>
        <w:rPr>
          <w:b/>
          <w:bCs/>
        </w:rPr>
        <w:t>Important notes (JNCIA):</w:t>
      </w:r>
    </w:p>
    <w:p w14:paraId="60775EF4" w14:textId="77777777" w:rsidR="00AF2724" w:rsidRDefault="006F2096">
      <w:pPr>
        <w:pStyle w:val="Compact"/>
        <w:numPr>
          <w:ilvl w:val="0"/>
          <w:numId w:val="7"/>
        </w:numPr>
      </w:pPr>
      <w:r>
        <w:t xml:space="preserve">This command can only be executed in </w:t>
      </w:r>
      <w:r>
        <w:rPr>
          <w:b/>
          <w:bCs/>
        </w:rPr>
        <w:t>operational mode</w:t>
      </w:r>
    </w:p>
    <w:p w14:paraId="5E829726" w14:textId="77777777" w:rsidR="00AF2724" w:rsidRDefault="006F2096">
      <w:pPr>
        <w:pStyle w:val="Compact"/>
        <w:numPr>
          <w:ilvl w:val="0"/>
          <w:numId w:val="7"/>
        </w:numPr>
      </w:pPr>
      <w:r>
        <w:t xml:space="preserve">The setting is </w:t>
      </w:r>
      <w:r>
        <w:rPr>
          <w:b/>
          <w:bCs/>
        </w:rPr>
        <w:t>not saved</w:t>
      </w:r>
      <w:r>
        <w:t xml:space="preserve"> across reboots</w:t>
      </w:r>
    </w:p>
    <w:p w14:paraId="52ED64D8" w14:textId="77777777" w:rsidR="00AF2724" w:rsidRDefault="006F2096">
      <w:r>
        <w:pict w14:anchorId="7C94EF5F">
          <v:rect id="_x0000_i1037" style="width:0;height:1.5pt" o:hralign="center" o:hrstd="t" o:hr="t"/>
        </w:pict>
      </w:r>
    </w:p>
    <w:p w14:paraId="78429CB7" w14:textId="77777777" w:rsidR="00AF2724" w:rsidRDefault="006F2096">
      <w:pPr>
        <w:pStyle w:val="Heading2"/>
      </w:pPr>
      <w:bookmarkStart w:id="13" w:name="X12de598474c2d16fc21db388cbebd3aac89c903"/>
      <w:bookmarkEnd w:id="12"/>
      <w:r>
        <w:lastRenderedPageBreak/>
        <w:t>set vs delete — Configuration Behavior in Junos</w:t>
      </w:r>
    </w:p>
    <w:p w14:paraId="2E83080D" w14:textId="77777777" w:rsidR="00AF2724" w:rsidRDefault="006F2096">
      <w:pPr>
        <w:pStyle w:val="FirstParagraph"/>
      </w:pPr>
      <w:r>
        <w:t xml:space="preserve">In Junos OS, the </w:t>
      </w:r>
      <w:r>
        <w:rPr>
          <w:rStyle w:val="VerbatimChar"/>
        </w:rPr>
        <w:t>set</w:t>
      </w:r>
      <w:r>
        <w:t xml:space="preserve"> command </w:t>
      </w:r>
      <w:r>
        <w:rPr>
          <w:b/>
          <w:bCs/>
        </w:rPr>
        <w:t>does not overwrite existing configuration statements</w:t>
      </w:r>
      <w:r>
        <w:t xml:space="preserve">. If a conflicting or incorrect configuration exists, you must explicitly remove it using the </w:t>
      </w:r>
      <w:r>
        <w:rPr>
          <w:rStyle w:val="VerbatimChar"/>
        </w:rPr>
        <w:t>delete</w:t>
      </w:r>
      <w:r>
        <w:t xml:space="preserve"> command.</w:t>
      </w:r>
    </w:p>
    <w:p w14:paraId="73D8A007" w14:textId="77777777" w:rsidR="00AF2724" w:rsidRDefault="006F2096">
      <w:pPr>
        <w:pStyle w:val="Heading3"/>
      </w:pPr>
      <w:bookmarkStart w:id="14" w:name="example-adding-an-ipv4-address"/>
      <w:r>
        <w:t>Example: Adding an IPv4 Address</w:t>
      </w:r>
    </w:p>
    <w:p w14:paraId="58802D6B" w14:textId="77777777" w:rsidR="00AF2724" w:rsidRDefault="006F2096">
      <w:pPr>
        <w:pStyle w:val="FirstParagraph"/>
      </w:pPr>
      <w:r>
        <w:rPr>
          <w:rStyle w:val="VerbatimChar"/>
        </w:rPr>
        <w:t>set interfaces xe-0/1/2 unit 0 family inet address 172.16.20.1/24</w:t>
      </w:r>
    </w:p>
    <w:p w14:paraId="485B4BE5" w14:textId="77777777" w:rsidR="00AF2724" w:rsidRDefault="006F2096">
      <w:pPr>
        <w:pStyle w:val="BodyText"/>
      </w:pPr>
      <w:r>
        <w:t>If an incorrect address was previously configured, Junos will not automatically replace it.</w:t>
      </w:r>
    </w:p>
    <w:p w14:paraId="717B6ADA" w14:textId="77777777" w:rsidR="00AF2724" w:rsidRDefault="006F2096">
      <w:pPr>
        <w:pStyle w:val="Heading3"/>
      </w:pPr>
      <w:bookmarkStart w:id="15" w:name="removing-an-incorrect-configuration"/>
      <w:bookmarkEnd w:id="14"/>
      <w:r>
        <w:t>Removing an Incorrect Configuration</w:t>
      </w:r>
    </w:p>
    <w:p w14:paraId="26BF2528" w14:textId="77777777" w:rsidR="00AF2724" w:rsidRDefault="006F2096">
      <w:pPr>
        <w:pStyle w:val="FirstParagraph"/>
      </w:pPr>
      <w:r>
        <w:rPr>
          <w:rStyle w:val="VerbatimChar"/>
        </w:rPr>
        <w:t>delete interfaces xe-0/1/2 unit 0 family inet address 172.16.200.1/24</w:t>
      </w:r>
    </w:p>
    <w:p w14:paraId="0E014208" w14:textId="77777777" w:rsidR="00AF2724" w:rsidRDefault="006F2096">
      <w:r>
        <w:pict w14:anchorId="78B000F3">
          <v:rect id="_x0000_i1038" style="width:0;height:1.5pt" o:hralign="center" o:hrstd="t" o:hr="t"/>
        </w:pict>
      </w:r>
    </w:p>
    <w:p w14:paraId="614EDFDB" w14:textId="77777777" w:rsidR="00AF2724" w:rsidRDefault="006F2096">
      <w:pPr>
        <w:pStyle w:val="Heading2"/>
      </w:pPr>
      <w:bookmarkStart w:id="16" w:name="delete-command-scope-and-behavior"/>
      <w:bookmarkEnd w:id="15"/>
      <w:bookmarkEnd w:id="13"/>
      <w:r>
        <w:t>delete Command — Scope and Behavior</w:t>
      </w:r>
    </w:p>
    <w:p w14:paraId="29EEC22E" w14:textId="77777777" w:rsidR="00AF2724" w:rsidRDefault="006F2096">
      <w:pPr>
        <w:pStyle w:val="FirstParagraph"/>
      </w:pPr>
      <w:r>
        <w:t xml:space="preserve">The </w:t>
      </w:r>
      <w:r>
        <w:rPr>
          <w:rStyle w:val="VerbatimChar"/>
        </w:rPr>
        <w:t>delete</w:t>
      </w:r>
      <w:r>
        <w:t xml:space="preserve"> command removes configuration starting from the </w:t>
      </w:r>
      <w:r>
        <w:rPr>
          <w:b/>
          <w:bCs/>
        </w:rPr>
        <w:t>most specific (furthest) object</w:t>
      </w:r>
      <w:r>
        <w:t xml:space="preserve"> in the hierarchy.</w:t>
      </w:r>
    </w:p>
    <w:p w14:paraId="479C2E96" w14:textId="77777777" w:rsidR="00AF2724" w:rsidRDefault="006F2096">
      <w:pPr>
        <w:pStyle w:val="BodyText"/>
      </w:pPr>
      <w:r>
        <w:t>This allows precise removal of configuration without affecting parent statements.</w:t>
      </w:r>
    </w:p>
    <w:p w14:paraId="010567AC" w14:textId="77777777" w:rsidR="00955423" w:rsidRDefault="0095542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7" w:name="delete-command-breakdown-example"/>
      <w:r>
        <w:br w:type="page"/>
      </w:r>
    </w:p>
    <w:p w14:paraId="4DB3FC18" w14:textId="5F70AF64" w:rsidR="00AF2724" w:rsidRDefault="006F2096">
      <w:pPr>
        <w:pStyle w:val="Heading3"/>
      </w:pPr>
      <w:r>
        <w:t>delete Command Breakdown Example</w:t>
      </w:r>
    </w:p>
    <w:p w14:paraId="0CDB0920" w14:textId="77777777" w:rsidR="00AF2724" w:rsidRDefault="006F2096">
      <w:pPr>
        <w:pStyle w:val="FirstParagraph"/>
      </w:pPr>
      <w:r>
        <w:rPr>
          <w:rStyle w:val="VerbatimChar"/>
        </w:rPr>
        <w:t>delete interfaces xe-0/1/2 unit 0 family inet address 172.16.20.1/24</w:t>
      </w:r>
    </w:p>
    <w:p w14:paraId="49F9D363" w14:textId="77777777" w:rsidR="00AF2724" w:rsidRDefault="006F2096">
      <w:pPr>
        <w:pStyle w:val="BodyText"/>
      </w:pPr>
      <w:r>
        <w:t>Hierarchy path:</w:t>
      </w:r>
    </w:p>
    <w:p w14:paraId="102F50BD" w14:textId="77777777" w:rsidR="00AF2724" w:rsidRDefault="006F2096">
      <w:pPr>
        <w:pStyle w:val="Compact"/>
        <w:numPr>
          <w:ilvl w:val="0"/>
          <w:numId w:val="8"/>
        </w:numPr>
      </w:pPr>
      <w:r>
        <w:t>interfaces</w:t>
      </w:r>
    </w:p>
    <w:p w14:paraId="023918FD" w14:textId="77777777" w:rsidR="00AF2724" w:rsidRDefault="006F2096">
      <w:pPr>
        <w:pStyle w:val="Compact"/>
        <w:numPr>
          <w:ilvl w:val="0"/>
          <w:numId w:val="8"/>
        </w:numPr>
      </w:pPr>
      <w:r>
        <w:t>xe-0/1/2</w:t>
      </w:r>
    </w:p>
    <w:p w14:paraId="63804978" w14:textId="77777777" w:rsidR="00AF2724" w:rsidRDefault="006F2096">
      <w:pPr>
        <w:pStyle w:val="Compact"/>
        <w:numPr>
          <w:ilvl w:val="0"/>
          <w:numId w:val="8"/>
        </w:numPr>
      </w:pPr>
      <w:r>
        <w:t>unit 0</w:t>
      </w:r>
    </w:p>
    <w:p w14:paraId="4B8F7D34" w14:textId="77777777" w:rsidR="00AF2724" w:rsidRDefault="006F2096">
      <w:pPr>
        <w:pStyle w:val="Compact"/>
        <w:numPr>
          <w:ilvl w:val="0"/>
          <w:numId w:val="8"/>
        </w:numPr>
      </w:pPr>
      <w:r>
        <w:t>family inet</w:t>
      </w:r>
    </w:p>
    <w:p w14:paraId="5AC300FE" w14:textId="77777777" w:rsidR="00AF2724" w:rsidRDefault="006F2096">
      <w:pPr>
        <w:pStyle w:val="Compact"/>
        <w:numPr>
          <w:ilvl w:val="0"/>
          <w:numId w:val="8"/>
        </w:numPr>
      </w:pPr>
      <w:r>
        <w:t>address 172.16.20.1/24</w:t>
      </w:r>
    </w:p>
    <w:p w14:paraId="0609E698" w14:textId="77777777" w:rsidR="00AF2724" w:rsidRDefault="006F2096">
      <w:pPr>
        <w:pStyle w:val="FirstParagraph"/>
      </w:pPr>
      <w:r>
        <w:t>Only the specified address is removed; the interface, unit, and family configuration remain intact.</w:t>
      </w:r>
    </w:p>
    <w:p w14:paraId="44E01249" w14:textId="77777777" w:rsidR="00AF2724" w:rsidRDefault="006F2096">
      <w:r>
        <w:lastRenderedPageBreak/>
        <w:pict w14:anchorId="13216AC8">
          <v:rect id="_x0000_i1039" style="width:0;height:1.5pt" o:hralign="center" o:hrstd="t" o:hr="t"/>
        </w:pict>
      </w:r>
    </w:p>
    <w:p w14:paraId="632A55C8" w14:textId="77777777" w:rsidR="00AF2724" w:rsidRDefault="006F2096">
      <w:pPr>
        <w:pStyle w:val="FirstParagraph"/>
      </w:pPr>
      <w:r>
        <w:rPr>
          <w:b/>
          <w:bCs/>
        </w:rPr>
        <w:t>JNCIA Exam Tip:</w:t>
      </w:r>
      <w:r>
        <w:t xml:space="preserve"> Understanding how </w:t>
      </w:r>
      <w:r>
        <w:rPr>
          <w:rStyle w:val="VerbatimChar"/>
        </w:rPr>
        <w:t>set</w:t>
      </w:r>
      <w:r>
        <w:t xml:space="preserve"> and </w:t>
      </w:r>
      <w:r>
        <w:rPr>
          <w:rStyle w:val="VerbatimChar"/>
        </w:rPr>
        <w:t>delete</w:t>
      </w:r>
      <w:r>
        <w:t xml:space="preserve"> </w:t>
      </w:r>
      <w:r>
        <w:t>interact—and how Junos uses hierarchical configuration—is essential for safe configuration changes and is commonly tested.</w:t>
      </w:r>
    </w:p>
    <w:p w14:paraId="6A29BCA2" w14:textId="77777777" w:rsidR="00AF2724" w:rsidRDefault="006F2096">
      <w:r>
        <w:pict w14:anchorId="040A41EB">
          <v:rect id="_x0000_i1040" style="width:0;height:1.5pt" o:hralign="center" o:hrstd="t" o:hr="t"/>
        </w:pict>
      </w:r>
    </w:p>
    <w:p w14:paraId="5E369107" w14:textId="77777777" w:rsidR="00AF2724" w:rsidRDefault="006F2096">
      <w:pPr>
        <w:pStyle w:val="Heading2"/>
      </w:pPr>
      <w:bookmarkStart w:id="18" w:name="commit-confirmed-definition"/>
      <w:bookmarkEnd w:id="17"/>
      <w:bookmarkEnd w:id="16"/>
      <w:r>
        <w:t>commit confirmed — Definition</w:t>
      </w:r>
    </w:p>
    <w:p w14:paraId="6E66B53F" w14:textId="77777777" w:rsidR="00AF2724" w:rsidRDefault="006F2096">
      <w:pPr>
        <w:pStyle w:val="FirstParagraph"/>
      </w:pPr>
      <w:r>
        <w:rPr>
          <w:rStyle w:val="VerbatimChar"/>
        </w:rPr>
        <w:t>commit confirmed</w:t>
      </w:r>
      <w:r>
        <w:t xml:space="preserve"> is a safety mechanism in Junos OS that commits the candidate configuration </w:t>
      </w:r>
      <w:r>
        <w:rPr>
          <w:b/>
          <w:bCs/>
        </w:rPr>
        <w:t>temporarily</w:t>
      </w:r>
      <w:r>
        <w:t>. If the configuration is not explicitly confirmed within a specified time, Junos automatically rolls back to the previous active configuration.</w:t>
      </w:r>
    </w:p>
    <w:p w14:paraId="75442DD1" w14:textId="77777777" w:rsidR="00AF2724" w:rsidRDefault="006F2096">
      <w:pPr>
        <w:pStyle w:val="BodyText"/>
      </w:pPr>
      <w:r>
        <w:rPr>
          <w:b/>
          <w:bCs/>
        </w:rPr>
        <w:t>Default behavior:</w:t>
      </w:r>
    </w:p>
    <w:p w14:paraId="539E958C" w14:textId="77777777" w:rsidR="00AF2724" w:rsidRDefault="006F2096">
      <w:pPr>
        <w:pStyle w:val="Compact"/>
        <w:numPr>
          <w:ilvl w:val="0"/>
          <w:numId w:val="9"/>
        </w:numPr>
      </w:pPr>
      <w:r>
        <w:t xml:space="preserve">Default confirmation timer is </w:t>
      </w:r>
      <w:r>
        <w:rPr>
          <w:b/>
          <w:bCs/>
        </w:rPr>
        <w:t>10 minutes</w:t>
      </w:r>
    </w:p>
    <w:p w14:paraId="05DC07FC" w14:textId="77777777" w:rsidR="00AF2724" w:rsidRDefault="006F2096">
      <w:pPr>
        <w:pStyle w:val="Compact"/>
        <w:numPr>
          <w:ilvl w:val="0"/>
          <w:numId w:val="9"/>
        </w:numPr>
      </w:pPr>
      <w:r>
        <w:t>If the timer expires, the system performs an automatic rollback</w:t>
      </w:r>
    </w:p>
    <w:p w14:paraId="652B0624" w14:textId="77777777" w:rsidR="00AF2724" w:rsidRDefault="006F2096">
      <w:pPr>
        <w:pStyle w:val="FirstParagraph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commit confirmed</w:t>
      </w:r>
    </w:p>
    <w:p w14:paraId="3E978ABD" w14:textId="77777777" w:rsidR="00AF2724" w:rsidRDefault="006F2096">
      <w:pPr>
        <w:pStyle w:val="BodyText"/>
      </w:pPr>
      <w:r>
        <w:t>This is commonly used when making changes remotely, to prevent being locked out due to a bad configuration.</w:t>
      </w:r>
    </w:p>
    <w:p w14:paraId="56B25192" w14:textId="77777777" w:rsidR="00AF2724" w:rsidRDefault="006F2096">
      <w:r>
        <w:pict w14:anchorId="188F7DE2">
          <v:rect id="_x0000_i1041" style="width:0;height:1.5pt" o:hralign="center" o:hrstd="t" o:hr="t"/>
        </w:pict>
      </w:r>
    </w:p>
    <w:p w14:paraId="524D98D3" w14:textId="77777777" w:rsidR="00955423" w:rsidRDefault="0095542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9" w:name="commit-confirmed-with-rollback-timer"/>
      <w:bookmarkEnd w:id="18"/>
      <w:r>
        <w:br w:type="page"/>
      </w:r>
    </w:p>
    <w:p w14:paraId="11F030DF" w14:textId="4766EAE1" w:rsidR="00AF2724" w:rsidRDefault="006F2096">
      <w:pPr>
        <w:pStyle w:val="Heading2"/>
      </w:pPr>
      <w:r>
        <w:t>commit confirmed with Rollback Timer</w:t>
      </w:r>
    </w:p>
    <w:p w14:paraId="468FA4E4" w14:textId="77777777" w:rsidR="00AF2724" w:rsidRDefault="006F2096">
      <w:pPr>
        <w:pStyle w:val="FirstParagraph"/>
      </w:pPr>
      <w:r>
        <w:t>You can change the default rollback timer by specifying a number (in minutes):</w:t>
      </w:r>
    </w:p>
    <w:p w14:paraId="0FB59C6B" w14:textId="77777777" w:rsidR="00AF2724" w:rsidRDefault="006F2096">
      <w:pPr>
        <w:pStyle w:val="BodyText"/>
      </w:pPr>
      <w:r>
        <w:rPr>
          <w:rStyle w:val="VerbatimChar"/>
        </w:rPr>
        <w:t>commit confirmed 2</w:t>
      </w:r>
    </w:p>
    <w:p w14:paraId="453E6354" w14:textId="77777777" w:rsidR="00AF2724" w:rsidRDefault="006F2096">
      <w:pPr>
        <w:pStyle w:val="BodyText"/>
      </w:pPr>
      <w:r>
        <w:t xml:space="preserve">This sets the confirmation timer to </w:t>
      </w:r>
      <w:r>
        <w:rPr>
          <w:b/>
          <w:bCs/>
        </w:rPr>
        <w:t>2 minutes</w:t>
      </w:r>
      <w:r>
        <w:t>. If the commit is not confirmed within 2 minutes, Junos rolls back automatically.</w:t>
      </w:r>
    </w:p>
    <w:p w14:paraId="057558AC" w14:textId="77777777" w:rsidR="00AF2724" w:rsidRDefault="006F2096">
      <w:pPr>
        <w:pStyle w:val="BodyText"/>
      </w:pPr>
      <w:r>
        <w:t>To make the configuration permanent, run:</w:t>
      </w:r>
    </w:p>
    <w:p w14:paraId="01D77915" w14:textId="77777777" w:rsidR="00AF2724" w:rsidRDefault="006F2096">
      <w:pPr>
        <w:pStyle w:val="BodyText"/>
      </w:pPr>
      <w:r>
        <w:rPr>
          <w:rStyle w:val="VerbatimChar"/>
        </w:rPr>
        <w:t>commit</w:t>
      </w:r>
    </w:p>
    <w:p w14:paraId="424CCFC1" w14:textId="77777777" w:rsidR="00AF2724" w:rsidRDefault="006F2096">
      <w:pPr>
        <w:pStyle w:val="BodyText"/>
      </w:pPr>
      <w:r>
        <w:t>before the timer expires.</w:t>
      </w:r>
    </w:p>
    <w:p w14:paraId="17CAF0A4" w14:textId="77777777" w:rsidR="00AF2724" w:rsidRDefault="006F2096">
      <w:pPr>
        <w:pStyle w:val="BodyText"/>
      </w:pPr>
      <w:r>
        <w:rPr>
          <w:b/>
          <w:bCs/>
        </w:rPr>
        <w:lastRenderedPageBreak/>
        <w:t>JNCIA Exam Tip:</w:t>
      </w:r>
      <w:r>
        <w:t xml:space="preserve"> Always remember that </w:t>
      </w:r>
      <w:r>
        <w:rPr>
          <w:rStyle w:val="VerbatimChar"/>
        </w:rPr>
        <w:t>commit confirmed</w:t>
      </w:r>
      <w:r>
        <w:t xml:space="preserve"> requires a second </w:t>
      </w:r>
      <w:r>
        <w:rPr>
          <w:rStyle w:val="VerbatimChar"/>
        </w:rPr>
        <w:t>commit</w:t>
      </w:r>
      <w:r>
        <w:t xml:space="preserve"> to make changes permanent.</w:t>
      </w:r>
    </w:p>
    <w:p w14:paraId="5F7E7FAB" w14:textId="77777777" w:rsidR="00AF2724" w:rsidRDefault="006F2096">
      <w:r>
        <w:pict w14:anchorId="53DD12B4">
          <v:rect id="_x0000_i1042" style="width:0;height:1.5pt" o:hralign="center" o:hrstd="t" o:hr="t"/>
        </w:pict>
      </w:r>
    </w:p>
    <w:p w14:paraId="12F4B6E3" w14:textId="77777777" w:rsidR="00AF2724" w:rsidRDefault="006F2096">
      <w:pPr>
        <w:pStyle w:val="Heading2"/>
      </w:pPr>
      <w:bookmarkStart w:id="20" w:name="commit-check-and-rollback-interaction"/>
      <w:bookmarkEnd w:id="19"/>
      <w:r>
        <w:t>commit check and Rollback Interaction</w:t>
      </w:r>
    </w:p>
    <w:p w14:paraId="5118EE4B" w14:textId="77777777" w:rsidR="00AF2724" w:rsidRDefault="006F2096">
      <w:pPr>
        <w:pStyle w:val="FirstParagraph"/>
      </w:pPr>
      <w:r>
        <w:rPr>
          <w:rStyle w:val="VerbatimChar"/>
        </w:rPr>
        <w:t>commit check</w:t>
      </w:r>
      <w:r>
        <w:t xml:space="preserve"> validates the candidate configuration </w:t>
      </w:r>
      <w:r>
        <w:rPr>
          <w:b/>
          <w:bCs/>
        </w:rPr>
        <w:t>without committing it</w:t>
      </w:r>
      <w:r>
        <w:t>.</w:t>
      </w:r>
    </w:p>
    <w:p w14:paraId="447A8631" w14:textId="77777777" w:rsidR="00AF2724" w:rsidRDefault="006F2096">
      <w:pPr>
        <w:pStyle w:val="BodyText"/>
      </w:pPr>
      <w:r>
        <w:t>Important behavior:</w:t>
      </w:r>
    </w:p>
    <w:p w14:paraId="2B7AE290" w14:textId="77777777" w:rsidR="00AF2724" w:rsidRDefault="006F2096">
      <w:pPr>
        <w:pStyle w:val="Compact"/>
        <w:numPr>
          <w:ilvl w:val="0"/>
          <w:numId w:val="10"/>
        </w:numPr>
      </w:pPr>
      <w:r>
        <w:t xml:space="preserve">It does </w:t>
      </w:r>
      <w:r>
        <w:rPr>
          <w:b/>
          <w:bCs/>
        </w:rPr>
        <w:t>not</w:t>
      </w:r>
      <w:r>
        <w:t xml:space="preserve"> save a new configuration</w:t>
      </w:r>
    </w:p>
    <w:p w14:paraId="24528335" w14:textId="77777777" w:rsidR="00AF2724" w:rsidRDefault="006F2096">
      <w:pPr>
        <w:pStyle w:val="Compact"/>
        <w:numPr>
          <w:ilvl w:val="0"/>
          <w:numId w:val="10"/>
        </w:numPr>
      </w:pPr>
      <w:r>
        <w:t xml:space="preserve">It does </w:t>
      </w:r>
      <w:r>
        <w:rPr>
          <w:b/>
          <w:bCs/>
        </w:rPr>
        <w:t>not</w:t>
      </w:r>
      <w:r>
        <w:t xml:space="preserve"> create a new rollback version</w:t>
      </w:r>
    </w:p>
    <w:p w14:paraId="0C805A61" w14:textId="77777777" w:rsidR="00AF2724" w:rsidRDefault="006F2096">
      <w:pPr>
        <w:pStyle w:val="Compact"/>
        <w:numPr>
          <w:ilvl w:val="0"/>
          <w:numId w:val="10"/>
        </w:numPr>
      </w:pPr>
      <w:r>
        <w:t xml:space="preserve">It can be used safely before or after a </w:t>
      </w:r>
      <w:r>
        <w:rPr>
          <w:rStyle w:val="VerbatimChar"/>
        </w:rPr>
        <w:t>commit confirmed</w:t>
      </w:r>
    </w:p>
    <w:p w14:paraId="3317F1B6" w14:textId="77777777" w:rsidR="00AF2724" w:rsidRDefault="006F2096">
      <w:pPr>
        <w:pStyle w:val="FirstParagraph"/>
      </w:pPr>
      <w:r>
        <w:t>This prevents identical configurations from being saved multiple times in the rollback history.</w:t>
      </w:r>
    </w:p>
    <w:p w14:paraId="38A0AEFB" w14:textId="77777777" w:rsidR="00AF2724" w:rsidRDefault="006F2096">
      <w:r>
        <w:pict w14:anchorId="632367CB">
          <v:rect id="_x0000_i1043" style="width:0;height:1.5pt" o:hralign="center" o:hrstd="t" o:hr="t"/>
        </w:pict>
      </w:r>
    </w:p>
    <w:p w14:paraId="0765A130" w14:textId="77777777" w:rsidR="00AF2724" w:rsidRDefault="006F2096">
      <w:pPr>
        <w:pStyle w:val="Heading2"/>
      </w:pPr>
      <w:bookmarkStart w:id="21" w:name="show-system-commit-definition"/>
      <w:bookmarkEnd w:id="20"/>
      <w:r>
        <w:t>show system commit — Definition</w:t>
      </w:r>
    </w:p>
    <w:p w14:paraId="60E56549" w14:textId="77777777" w:rsidR="00AF2724" w:rsidRDefault="006F2096">
      <w:pPr>
        <w:pStyle w:val="FirstParagraph"/>
      </w:pPr>
      <w:r>
        <w:rPr>
          <w:rStyle w:val="VerbatimChar"/>
        </w:rPr>
        <w:t>show system commit</w:t>
      </w:r>
      <w:r>
        <w:t xml:space="preserve"> displays information about recent commit operations on the device.</w:t>
      </w:r>
    </w:p>
    <w:p w14:paraId="5B6B79DC" w14:textId="77777777" w:rsidR="00AF2724" w:rsidRDefault="006F2096">
      <w:pPr>
        <w:pStyle w:val="BodyText"/>
      </w:pPr>
      <w:r>
        <w:t>It includes:</w:t>
      </w:r>
    </w:p>
    <w:p w14:paraId="452ECCAE" w14:textId="77777777" w:rsidR="00AF2724" w:rsidRDefault="006F2096">
      <w:pPr>
        <w:pStyle w:val="Compact"/>
        <w:numPr>
          <w:ilvl w:val="0"/>
          <w:numId w:val="11"/>
        </w:numPr>
      </w:pPr>
      <w:r>
        <w:t>Commit user</w:t>
      </w:r>
    </w:p>
    <w:p w14:paraId="2F6F0E4C" w14:textId="77777777" w:rsidR="00AF2724" w:rsidRDefault="006F2096">
      <w:pPr>
        <w:pStyle w:val="Compact"/>
        <w:numPr>
          <w:ilvl w:val="0"/>
          <w:numId w:val="11"/>
        </w:numPr>
      </w:pPr>
      <w:r>
        <w:t>Commit time</w:t>
      </w:r>
    </w:p>
    <w:p w14:paraId="52844057" w14:textId="77777777" w:rsidR="00AF2724" w:rsidRDefault="006F2096">
      <w:pPr>
        <w:pStyle w:val="Compact"/>
        <w:numPr>
          <w:ilvl w:val="0"/>
          <w:numId w:val="11"/>
        </w:numPr>
      </w:pPr>
      <w:r>
        <w:t>Commit comment (if used)</w:t>
      </w:r>
    </w:p>
    <w:p w14:paraId="36A5356E" w14:textId="77777777" w:rsidR="00AF2724" w:rsidRDefault="006F2096">
      <w:pPr>
        <w:pStyle w:val="Compact"/>
        <w:numPr>
          <w:ilvl w:val="0"/>
          <w:numId w:val="11"/>
        </w:numPr>
      </w:pPr>
      <w:r>
        <w:t>Whether the commit was confirmed</w:t>
      </w:r>
    </w:p>
    <w:p w14:paraId="7AFF7F0B" w14:textId="77777777" w:rsidR="00AF2724" w:rsidRDefault="006F2096">
      <w:pPr>
        <w:pStyle w:val="FirstParagraph"/>
      </w:pPr>
      <w:r>
        <w:t>This command is useful for auditing configuration changes and troubleshooting unexpected behavior.</w:t>
      </w:r>
    </w:p>
    <w:p w14:paraId="36B9D124" w14:textId="77777777" w:rsidR="00AF2724" w:rsidRDefault="006F2096">
      <w:r>
        <w:pict w14:anchorId="6051BFDE">
          <v:rect id="_x0000_i1044" style="width:0;height:1.5pt" o:hralign="center" o:hrstd="t" o:hr="t"/>
        </w:pict>
      </w:r>
    </w:p>
    <w:p w14:paraId="11992D92" w14:textId="77777777" w:rsidR="00AF2724" w:rsidRDefault="006F2096">
      <w:pPr>
        <w:pStyle w:val="Heading2"/>
      </w:pPr>
      <w:bookmarkStart w:id="22" w:name="X221fe4d67b958fa40e9677ff0c79ee3471b56e3"/>
      <w:bookmarkEnd w:id="21"/>
      <w:r>
        <w:lastRenderedPageBreak/>
        <w:t>run — Executing Operational Commands from Configuration Mode</w:t>
      </w:r>
    </w:p>
    <w:p w14:paraId="3C75E533" w14:textId="77777777" w:rsidR="00AF2724" w:rsidRDefault="006F2096">
      <w:pPr>
        <w:pStyle w:val="FirstParagraph"/>
      </w:pPr>
      <w:r>
        <w:t>While in configuration mode, you can execute operational mode commands by prefixing them with:</w:t>
      </w:r>
    </w:p>
    <w:p w14:paraId="11E6A0FC" w14:textId="77777777" w:rsidR="00AF2724" w:rsidRDefault="006F2096">
      <w:pPr>
        <w:pStyle w:val="BodyText"/>
      </w:pPr>
      <w:r>
        <w:rPr>
          <w:rStyle w:val="VerbatimChar"/>
        </w:rPr>
        <w:t>run</w:t>
      </w:r>
    </w:p>
    <w:p w14:paraId="57BA93A6" w14:textId="77777777" w:rsidR="00AF2724" w:rsidRDefault="006F2096">
      <w:pPr>
        <w:pStyle w:val="BodyText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run show interfaces terse</w:t>
      </w:r>
    </w:p>
    <w:p w14:paraId="2BBF38AC" w14:textId="77777777" w:rsidR="00AF2724" w:rsidRDefault="006F2096">
      <w:pPr>
        <w:pStyle w:val="BodyText"/>
      </w:pPr>
      <w:r>
        <w:t>This allows you to verify operational status without exiting configuration mode.</w:t>
      </w:r>
    </w:p>
    <w:p w14:paraId="61EDF181" w14:textId="77777777" w:rsidR="00AF2724" w:rsidRDefault="006F2096">
      <w:pPr>
        <w:pStyle w:val="BodyText"/>
      </w:pPr>
      <w:r>
        <w:rPr>
          <w:b/>
          <w:bCs/>
        </w:rPr>
        <w:t>JNCIA key point:</w:t>
      </w:r>
      <w:r>
        <w:t xml:space="preserve"> </w:t>
      </w:r>
      <w:r>
        <w:rPr>
          <w:rStyle w:val="VerbatimChar"/>
        </w:rPr>
        <w:t>run</w:t>
      </w:r>
      <w:r>
        <w:t xml:space="preserve"> does not change modes; it temporarily executes an operational command.</w:t>
      </w:r>
    </w:p>
    <w:p w14:paraId="0056C599" w14:textId="77777777" w:rsidR="00AF2724" w:rsidRDefault="006F2096">
      <w:pPr>
        <w:pStyle w:val="Heading2"/>
      </w:pPr>
      <w:bookmarkStart w:id="23" w:name="multiple-users-in-configuration-mode"/>
      <w:bookmarkEnd w:id="22"/>
      <w:r>
        <w:t>Multiple Users in Configuration Mode</w:t>
      </w:r>
    </w:p>
    <w:p w14:paraId="1BE728FE" w14:textId="77777777" w:rsidR="00AF2724" w:rsidRDefault="006F2096">
      <w:pPr>
        <w:pStyle w:val="FirstParagraph"/>
      </w:pPr>
      <w:r>
        <w:t xml:space="preserve">In Junos OS, you receive a </w:t>
      </w:r>
      <w:r>
        <w:rPr>
          <w:b/>
          <w:bCs/>
        </w:rPr>
        <w:t>notification</w:t>
      </w:r>
      <w:r>
        <w:t xml:space="preserve"> if another user enters configuration mode at the same time. This helps prevent accidental configuration conflicts and informs administrators of concurrent access.</w:t>
      </w:r>
    </w:p>
    <w:p w14:paraId="0E1C6AC6" w14:textId="77777777" w:rsidR="00AF2724" w:rsidRDefault="006F2096">
      <w:pPr>
        <w:pStyle w:val="BodyText"/>
      </w:pPr>
      <w:r>
        <w:t>By default, Junos allows multiple users in configuration mode, but how changes are handled depends on the configuration mode used.</w:t>
      </w:r>
    </w:p>
    <w:p w14:paraId="7338EF44" w14:textId="77777777" w:rsidR="00AF2724" w:rsidRDefault="006F2096">
      <w:r>
        <w:pict w14:anchorId="3B3AA1C8">
          <v:rect id="_x0000_i1045" style="width:0;height:1.5pt" o:hralign="center" o:hrstd="t" o:hr="t"/>
        </w:pict>
      </w:r>
    </w:p>
    <w:p w14:paraId="6A3FEC87" w14:textId="77777777" w:rsidR="00AF2724" w:rsidRDefault="006F2096">
      <w:pPr>
        <w:pStyle w:val="Heading2"/>
      </w:pPr>
      <w:bookmarkStart w:id="24" w:name="configure-exclusive-definition"/>
      <w:bookmarkEnd w:id="23"/>
      <w:r>
        <w:t>configure exclusive — Definition</w:t>
      </w:r>
    </w:p>
    <w:p w14:paraId="3161D561" w14:textId="77777777" w:rsidR="00AF2724" w:rsidRDefault="006F2096">
      <w:pPr>
        <w:pStyle w:val="FirstParagraph"/>
      </w:pPr>
      <w:r>
        <w:rPr>
          <w:rStyle w:val="VerbatimChar"/>
        </w:rPr>
        <w:t>configure exclusive</w:t>
      </w:r>
      <w:r>
        <w:t xml:space="preserve"> places the device into </w:t>
      </w:r>
      <w:r>
        <w:rPr>
          <w:b/>
          <w:bCs/>
        </w:rPr>
        <w:t>exclusive configuration mode</w:t>
      </w:r>
      <w:r>
        <w:t>.</w:t>
      </w:r>
    </w:p>
    <w:p w14:paraId="1143B804" w14:textId="77777777" w:rsidR="00AF2724" w:rsidRDefault="006F2096">
      <w:pPr>
        <w:pStyle w:val="BodyText"/>
      </w:pPr>
      <w:r>
        <w:t>Key characteristics:</w:t>
      </w:r>
    </w:p>
    <w:p w14:paraId="6DF739C2" w14:textId="77777777" w:rsidR="00AF2724" w:rsidRDefault="006F2096">
      <w:pPr>
        <w:pStyle w:val="Compact"/>
        <w:numPr>
          <w:ilvl w:val="0"/>
          <w:numId w:val="12"/>
        </w:numPr>
      </w:pPr>
      <w:r>
        <w:t xml:space="preserve">Only </w:t>
      </w:r>
      <w:r>
        <w:rPr>
          <w:b/>
          <w:bCs/>
        </w:rPr>
        <w:t>one user</w:t>
      </w:r>
      <w:r>
        <w:t xml:space="preserve"> can enter configuration mode at a time</w:t>
      </w:r>
    </w:p>
    <w:p w14:paraId="406FAC2E" w14:textId="77777777" w:rsidR="00AF2724" w:rsidRDefault="006F2096">
      <w:pPr>
        <w:pStyle w:val="Compact"/>
        <w:numPr>
          <w:ilvl w:val="0"/>
          <w:numId w:val="12"/>
        </w:numPr>
      </w:pPr>
      <w:r>
        <w:t xml:space="preserve">Other users are </w:t>
      </w:r>
      <w:r>
        <w:rPr>
          <w:b/>
          <w:bCs/>
        </w:rPr>
        <w:t>blocked</w:t>
      </w:r>
      <w:r>
        <w:t xml:space="preserve"> until the exclusive session exits</w:t>
      </w:r>
    </w:p>
    <w:p w14:paraId="172D3F59" w14:textId="77777777" w:rsidR="00AF2724" w:rsidRDefault="006F2096">
      <w:pPr>
        <w:pStyle w:val="Compact"/>
        <w:numPr>
          <w:ilvl w:val="0"/>
          <w:numId w:val="12"/>
        </w:numPr>
      </w:pPr>
      <w:r>
        <w:t>Prevents concurrent configuration changes entirely</w:t>
      </w:r>
    </w:p>
    <w:p w14:paraId="3DE3FC9E" w14:textId="77777777" w:rsidR="00AF2724" w:rsidRDefault="006F2096">
      <w:pPr>
        <w:pStyle w:val="FirstParagraph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configure exclusive</w:t>
      </w:r>
    </w:p>
    <w:p w14:paraId="6E5F1795" w14:textId="77777777" w:rsidR="00AF2724" w:rsidRDefault="006F2096">
      <w:pPr>
        <w:pStyle w:val="BodyText"/>
      </w:pPr>
      <w:r>
        <w:rPr>
          <w:b/>
          <w:bCs/>
        </w:rPr>
        <w:lastRenderedPageBreak/>
        <w:t>JNCIA Exam Tip:</w:t>
      </w:r>
      <w:r>
        <w:t xml:space="preserve"> Use </w:t>
      </w:r>
      <w:r>
        <w:rPr>
          <w:rStyle w:val="VerbatimChar"/>
        </w:rPr>
        <w:t>configure exclusive</w:t>
      </w:r>
      <w:r>
        <w:t xml:space="preserve"> when you want complete control over configuration changes.</w:t>
      </w:r>
    </w:p>
    <w:p w14:paraId="51189555" w14:textId="77777777" w:rsidR="00AF2724" w:rsidRDefault="006F2096">
      <w:r>
        <w:pict w14:anchorId="535D5257">
          <v:rect id="_x0000_i1046" style="width:0;height:1.5pt" o:hralign="center" o:hrstd="t" o:hr="t"/>
        </w:pict>
      </w:r>
    </w:p>
    <w:p w14:paraId="631670A2" w14:textId="77777777" w:rsidR="00955423" w:rsidRDefault="0095542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5" w:name="configure-private-definition"/>
      <w:bookmarkEnd w:id="24"/>
      <w:r>
        <w:br w:type="page"/>
      </w:r>
    </w:p>
    <w:p w14:paraId="3725AE6D" w14:textId="05ECA8DA" w:rsidR="00AF2724" w:rsidRDefault="006F2096">
      <w:pPr>
        <w:pStyle w:val="Heading2"/>
      </w:pPr>
      <w:r>
        <w:t>configure private — Definition</w:t>
      </w:r>
    </w:p>
    <w:p w14:paraId="3BA16F8D" w14:textId="77777777" w:rsidR="00AF2724" w:rsidRDefault="006F2096">
      <w:pPr>
        <w:pStyle w:val="FirstParagraph"/>
      </w:pPr>
      <w:r>
        <w:rPr>
          <w:rStyle w:val="VerbatimChar"/>
        </w:rPr>
        <w:t>configure private</w:t>
      </w:r>
      <w:r>
        <w:t xml:space="preserve"> places the user into </w:t>
      </w:r>
      <w:r>
        <w:rPr>
          <w:b/>
          <w:bCs/>
        </w:rPr>
        <w:t>private configuration mode</w:t>
      </w:r>
      <w:r>
        <w:t>.</w:t>
      </w:r>
    </w:p>
    <w:p w14:paraId="3B4159E7" w14:textId="77777777" w:rsidR="00AF2724" w:rsidRDefault="006F2096">
      <w:pPr>
        <w:pStyle w:val="BodyText"/>
      </w:pPr>
      <w:r>
        <w:t>Key characteristics:</w:t>
      </w:r>
    </w:p>
    <w:p w14:paraId="5522B90D" w14:textId="77777777" w:rsidR="00AF2724" w:rsidRDefault="006F2096">
      <w:pPr>
        <w:pStyle w:val="Compact"/>
        <w:numPr>
          <w:ilvl w:val="0"/>
          <w:numId w:val="13"/>
        </w:numPr>
      </w:pPr>
      <w:r>
        <w:t>Multiple users can enter configuration mode simultaneously</w:t>
      </w:r>
    </w:p>
    <w:p w14:paraId="3022022A" w14:textId="77777777" w:rsidR="00AF2724" w:rsidRDefault="006F2096">
      <w:pPr>
        <w:pStyle w:val="Compact"/>
        <w:numPr>
          <w:ilvl w:val="0"/>
          <w:numId w:val="13"/>
        </w:numPr>
      </w:pPr>
      <w:r>
        <w:t xml:space="preserve">Each user works on a </w:t>
      </w:r>
      <w:r>
        <w:rPr>
          <w:b/>
          <w:bCs/>
        </w:rPr>
        <w:t>private candidate configuration</w:t>
      </w:r>
    </w:p>
    <w:p w14:paraId="23B9C1F4" w14:textId="77777777" w:rsidR="00AF2724" w:rsidRDefault="006F2096">
      <w:pPr>
        <w:pStyle w:val="Compact"/>
        <w:numPr>
          <w:ilvl w:val="0"/>
          <w:numId w:val="13"/>
        </w:numPr>
      </w:pPr>
      <w:r>
        <w:t xml:space="preserve">Changes are </w:t>
      </w:r>
      <w:r>
        <w:rPr>
          <w:b/>
          <w:bCs/>
        </w:rPr>
        <w:t>merged</w:t>
      </w:r>
      <w:r>
        <w:t xml:space="preserve"> into the active configuration at commit time</w:t>
      </w:r>
    </w:p>
    <w:p w14:paraId="28526610" w14:textId="77777777" w:rsidR="00AF2724" w:rsidRDefault="006F2096">
      <w:pPr>
        <w:pStyle w:val="Compact"/>
        <w:numPr>
          <w:ilvl w:val="0"/>
          <w:numId w:val="13"/>
        </w:numPr>
      </w:pPr>
      <w:r>
        <w:t>If conflicts exist, the commit will fail</w:t>
      </w:r>
    </w:p>
    <w:p w14:paraId="7C224508" w14:textId="77777777" w:rsidR="00AF2724" w:rsidRDefault="006F2096">
      <w:pPr>
        <w:pStyle w:val="FirstParagraph"/>
      </w:pPr>
      <w:r>
        <w:rPr>
          <w:b/>
          <w:bCs/>
        </w:rPr>
        <w:t>Example:</w:t>
      </w:r>
      <w:r>
        <w:br/>
      </w:r>
      <w:r>
        <w:rPr>
          <w:rStyle w:val="VerbatimChar"/>
        </w:rPr>
        <w:t>configure private</w:t>
      </w:r>
    </w:p>
    <w:p w14:paraId="49BF4036" w14:textId="77777777" w:rsidR="00AF2724" w:rsidRDefault="006F2096">
      <w:pPr>
        <w:pStyle w:val="BodyText"/>
      </w:pPr>
      <w:r>
        <w:rPr>
          <w:b/>
          <w:bCs/>
        </w:rPr>
        <w:t>JNCIA Exam Tip:</w:t>
      </w:r>
      <w:r>
        <w:t xml:space="preserve"> </w:t>
      </w:r>
      <w:r>
        <w:rPr>
          <w:rStyle w:val="VerbatimChar"/>
        </w:rPr>
        <w:t>configure private</w:t>
      </w:r>
      <w:r>
        <w:t xml:space="preserve"> </w:t>
      </w:r>
      <w:r>
        <w:t>reduces accidental overwrites while still allowing multiple administrators to work concurrently.</w:t>
      </w:r>
    </w:p>
    <w:p w14:paraId="490F3EA5" w14:textId="77777777" w:rsidR="00AF2724" w:rsidRDefault="006F2096">
      <w:r>
        <w:pict w14:anchorId="3E2CC7E5">
          <v:rect id="_x0000_i1047" style="width:0;height:1.5pt" o:hralign="center" o:hrstd="t" o:hr="t"/>
        </w:pict>
      </w:r>
    </w:p>
    <w:p w14:paraId="68E3106A" w14:textId="77777777" w:rsidR="00AF2724" w:rsidRDefault="006F2096">
      <w:pPr>
        <w:pStyle w:val="Heading2"/>
      </w:pPr>
      <w:bookmarkStart w:id="26" w:name="commit-at-definition"/>
      <w:bookmarkEnd w:id="25"/>
      <w:r>
        <w:t>commit at — Definition</w:t>
      </w:r>
    </w:p>
    <w:p w14:paraId="69F98F7E" w14:textId="77777777" w:rsidR="00AF2724" w:rsidRDefault="006F2096">
      <w:pPr>
        <w:pStyle w:val="FirstParagraph"/>
      </w:pPr>
      <w:r>
        <w:rPr>
          <w:rStyle w:val="VerbatimChar"/>
        </w:rPr>
        <w:t>commit at</w:t>
      </w:r>
      <w:r>
        <w:t xml:space="preserve"> schedules a configuration commit for a </w:t>
      </w:r>
      <w:r>
        <w:rPr>
          <w:b/>
          <w:bCs/>
        </w:rPr>
        <w:t>specific time and date</w:t>
      </w:r>
      <w:r>
        <w:t>.</w:t>
      </w:r>
    </w:p>
    <w:p w14:paraId="2602BE93" w14:textId="77777777" w:rsidR="00AF2724" w:rsidRDefault="006F2096">
      <w:pPr>
        <w:pStyle w:val="BodyText"/>
      </w:pPr>
      <w:r>
        <w:t>This allows you to apply configuration changes automatically at a planned time.</w:t>
      </w:r>
    </w:p>
    <w:p w14:paraId="5255D329" w14:textId="77777777" w:rsidR="00AF2724" w:rsidRDefault="006F2096">
      <w:pPr>
        <w:pStyle w:val="Heading3"/>
      </w:pPr>
      <w:bookmarkStart w:id="27" w:name="commit-at-time-format"/>
      <w:r>
        <w:t>commit at — Time Format</w:t>
      </w:r>
    </w:p>
    <w:p w14:paraId="4192A9DB" w14:textId="77777777" w:rsidR="00AF2724" w:rsidRDefault="006F2096">
      <w:pPr>
        <w:pStyle w:val="FirstParagraph"/>
      </w:pPr>
      <w:r>
        <w:t>You can specify:</w:t>
      </w:r>
    </w:p>
    <w:p w14:paraId="328B07DB" w14:textId="77777777" w:rsidR="00AF2724" w:rsidRDefault="006F2096">
      <w:pPr>
        <w:pStyle w:val="Compact"/>
        <w:numPr>
          <w:ilvl w:val="0"/>
          <w:numId w:val="14"/>
        </w:numPr>
      </w:pPr>
      <w:r>
        <w:rPr>
          <w:b/>
          <w:bCs/>
        </w:rPr>
        <w:t>Time only</w:t>
      </w:r>
      <w:r>
        <w:t xml:space="preserve"> (same day)</w:t>
      </w:r>
    </w:p>
    <w:p w14:paraId="1AB93979" w14:textId="77777777" w:rsidR="00AF2724" w:rsidRDefault="006F2096">
      <w:pPr>
        <w:pStyle w:val="Compact"/>
        <w:numPr>
          <w:ilvl w:val="0"/>
          <w:numId w:val="14"/>
        </w:numPr>
      </w:pPr>
      <w:r>
        <w:rPr>
          <w:b/>
          <w:bCs/>
        </w:rPr>
        <w:t>Date and time</w:t>
      </w:r>
    </w:p>
    <w:p w14:paraId="4EDE936C" w14:textId="77777777" w:rsidR="00AF2724" w:rsidRDefault="006F2096">
      <w:pPr>
        <w:pStyle w:val="FirstParagraph"/>
      </w:pPr>
      <w:r>
        <w:rPr>
          <w:b/>
          <w:bCs/>
        </w:rPr>
        <w:t>Examples:</w:t>
      </w:r>
    </w:p>
    <w:p w14:paraId="4BCA867A" w14:textId="77777777" w:rsidR="00AF2724" w:rsidRDefault="006F2096">
      <w:pPr>
        <w:pStyle w:val="BodyText"/>
      </w:pPr>
      <w:r>
        <w:lastRenderedPageBreak/>
        <w:t>Commit at 11:00 PM today:</w:t>
      </w:r>
      <w:r>
        <w:br/>
      </w:r>
      <w:r>
        <w:rPr>
          <w:rStyle w:val="VerbatimChar"/>
        </w:rPr>
        <w:t>commit at 23:00</w:t>
      </w:r>
    </w:p>
    <w:p w14:paraId="3395D3E8" w14:textId="77777777" w:rsidR="00AF2724" w:rsidRDefault="006F2096">
      <w:pPr>
        <w:pStyle w:val="BodyText"/>
      </w:pPr>
      <w:r>
        <w:t>Commit at a specific date and time:</w:t>
      </w:r>
      <w:r>
        <w:br/>
      </w:r>
      <w:r>
        <w:rPr>
          <w:rStyle w:val="VerbatimChar"/>
        </w:rPr>
        <w:t>commit at 2026-01-02 01:30</w:t>
      </w:r>
    </w:p>
    <w:p w14:paraId="15EF401A" w14:textId="77777777" w:rsidR="00AF2724" w:rsidRDefault="006F2096">
      <w:r>
        <w:pict w14:anchorId="56FD726F">
          <v:rect id="_x0000_i1048" style="width:0;height:1.5pt" o:hralign="center" o:hrstd="t" o:hr="t"/>
        </w:pict>
      </w:r>
    </w:p>
    <w:p w14:paraId="6D212960" w14:textId="77777777" w:rsidR="00955423" w:rsidRDefault="0095542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8" w:name="commit-at-important-behavior"/>
      <w:bookmarkEnd w:id="27"/>
      <w:bookmarkEnd w:id="26"/>
      <w:r>
        <w:br w:type="page"/>
      </w:r>
    </w:p>
    <w:p w14:paraId="167AF09A" w14:textId="6EEBF4F4" w:rsidR="00AF2724" w:rsidRDefault="006F2096">
      <w:pPr>
        <w:pStyle w:val="Heading2"/>
      </w:pPr>
      <w:r>
        <w:t>commit at — Important Behavior</w:t>
      </w:r>
    </w:p>
    <w:p w14:paraId="056CFE8B" w14:textId="77777777" w:rsidR="00AF2724" w:rsidRDefault="006F2096">
      <w:pPr>
        <w:pStyle w:val="Compact"/>
        <w:numPr>
          <w:ilvl w:val="0"/>
          <w:numId w:val="15"/>
        </w:numPr>
      </w:pPr>
      <w:r>
        <w:t>The configuration must be error-free before scheduling</w:t>
      </w:r>
    </w:p>
    <w:p w14:paraId="416DCF9F" w14:textId="77777777" w:rsidR="00AF2724" w:rsidRDefault="006F2096">
      <w:pPr>
        <w:pStyle w:val="Compact"/>
        <w:numPr>
          <w:ilvl w:val="0"/>
          <w:numId w:val="15"/>
        </w:numPr>
      </w:pPr>
      <w:r>
        <w:t xml:space="preserve">If the device reboots before the scheduled time, the commit does </w:t>
      </w:r>
      <w:r>
        <w:rPr>
          <w:b/>
          <w:bCs/>
        </w:rPr>
        <w:t>not</w:t>
      </w:r>
      <w:r>
        <w:t xml:space="preserve"> occur</w:t>
      </w:r>
    </w:p>
    <w:p w14:paraId="2CC2D849" w14:textId="77777777" w:rsidR="00AF2724" w:rsidRDefault="006F2096">
      <w:pPr>
        <w:pStyle w:val="Compact"/>
        <w:numPr>
          <w:ilvl w:val="0"/>
          <w:numId w:val="15"/>
        </w:numPr>
      </w:pPr>
      <w:r>
        <w:t>You can view pending commits using:</w:t>
      </w:r>
      <w:r>
        <w:br/>
      </w:r>
      <w:r>
        <w:rPr>
          <w:rStyle w:val="VerbatimChar"/>
        </w:rPr>
        <w:t>show system commit</w:t>
      </w:r>
    </w:p>
    <w:p w14:paraId="49F033F9" w14:textId="77777777" w:rsidR="00AF2724" w:rsidRDefault="006F2096">
      <w:pPr>
        <w:pStyle w:val="FirstParagraph"/>
      </w:pPr>
      <w:r>
        <w:rPr>
          <w:b/>
          <w:bCs/>
        </w:rPr>
        <w:t>JNCIA Exam Tip:</w:t>
      </w:r>
      <w:r>
        <w:t xml:space="preserve"> </w:t>
      </w:r>
      <w:r>
        <w:rPr>
          <w:rStyle w:val="VerbatimChar"/>
        </w:rPr>
        <w:t>commit at</w:t>
      </w:r>
      <w:r>
        <w:t xml:space="preserve"> is commonly tested conceptually—know that it schedules a commit, unlike </w:t>
      </w:r>
      <w:r>
        <w:rPr>
          <w:rStyle w:val="VerbatimChar"/>
        </w:rPr>
        <w:t>commit confirmed</w:t>
      </w:r>
      <w:r>
        <w:t>, which is time-limited rollback-based.</w:t>
      </w:r>
    </w:p>
    <w:bookmarkEnd w:id="28"/>
    <w:sectPr w:rsidR="00AF2724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8A364" w14:textId="77777777" w:rsidR="00955423" w:rsidRDefault="00955423" w:rsidP="00955423">
      <w:pPr>
        <w:spacing w:after="0"/>
      </w:pPr>
      <w:r>
        <w:separator/>
      </w:r>
    </w:p>
  </w:endnote>
  <w:endnote w:type="continuationSeparator" w:id="0">
    <w:p w14:paraId="3E803EF0" w14:textId="77777777" w:rsidR="00955423" w:rsidRDefault="00955423" w:rsidP="009554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62476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2C8FCA" w14:textId="6B6AE463" w:rsidR="00955423" w:rsidRDefault="0095542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2E8FBD3" w14:textId="77777777" w:rsidR="00955423" w:rsidRDefault="009554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E28A6" w14:textId="77777777" w:rsidR="00955423" w:rsidRDefault="00955423" w:rsidP="00955423">
      <w:pPr>
        <w:spacing w:after="0"/>
      </w:pPr>
      <w:r>
        <w:separator/>
      </w:r>
    </w:p>
  </w:footnote>
  <w:footnote w:type="continuationSeparator" w:id="0">
    <w:p w14:paraId="76F6481A" w14:textId="77777777" w:rsidR="00955423" w:rsidRDefault="00955423" w:rsidP="009554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B30A" w14:textId="15454658" w:rsidR="00955423" w:rsidRDefault="00955423" w:rsidP="00955423">
    <w:pPr>
      <w:pStyle w:val="Header"/>
    </w:pPr>
    <w:r w:rsidRPr="003D552D">
      <w:t>JNCIA-Junos-Session-</w:t>
    </w:r>
    <w:r>
      <w:t>3</w:t>
    </w:r>
  </w:p>
  <w:p w14:paraId="55CFA50F" w14:textId="77777777" w:rsidR="00955423" w:rsidRDefault="009554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7081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6402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0D266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1506533">
    <w:abstractNumId w:val="0"/>
  </w:num>
  <w:num w:numId="2" w16cid:durableId="19208614">
    <w:abstractNumId w:val="1"/>
  </w:num>
  <w:num w:numId="3" w16cid:durableId="353576365">
    <w:abstractNumId w:val="1"/>
  </w:num>
  <w:num w:numId="4" w16cid:durableId="365909956">
    <w:abstractNumId w:val="1"/>
  </w:num>
  <w:num w:numId="5" w16cid:durableId="615450786">
    <w:abstractNumId w:val="1"/>
  </w:num>
  <w:num w:numId="6" w16cid:durableId="595753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9106514">
    <w:abstractNumId w:val="1"/>
  </w:num>
  <w:num w:numId="8" w16cid:durableId="367144015">
    <w:abstractNumId w:val="1"/>
  </w:num>
  <w:num w:numId="9" w16cid:durableId="569266169">
    <w:abstractNumId w:val="1"/>
  </w:num>
  <w:num w:numId="10" w16cid:durableId="361252543">
    <w:abstractNumId w:val="1"/>
  </w:num>
  <w:num w:numId="11" w16cid:durableId="1066033734">
    <w:abstractNumId w:val="1"/>
  </w:num>
  <w:num w:numId="12" w16cid:durableId="786511574">
    <w:abstractNumId w:val="1"/>
  </w:num>
  <w:num w:numId="13" w16cid:durableId="2008484274">
    <w:abstractNumId w:val="1"/>
  </w:num>
  <w:num w:numId="14" w16cid:durableId="1853954445">
    <w:abstractNumId w:val="1"/>
  </w:num>
  <w:num w:numId="15" w16cid:durableId="814106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24"/>
    <w:rsid w:val="006F2096"/>
    <w:rsid w:val="00941026"/>
    <w:rsid w:val="00955423"/>
    <w:rsid w:val="00AF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66968184"/>
  <w15:docId w15:val="{07788280-CE4C-4906-91E1-AC081C56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5542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55423"/>
  </w:style>
  <w:style w:type="paragraph" w:styleId="Footer">
    <w:name w:val="footer"/>
    <w:basedOn w:val="Normal"/>
    <w:link w:val="FooterChar"/>
    <w:uiPriority w:val="99"/>
    <w:rsid w:val="0095542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5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1246</Words>
  <Characters>7618</Characters>
  <Application>Microsoft Office Word</Application>
  <DocSecurity>0</DocSecurity>
  <Lines>224</Lines>
  <Paragraphs>145</Paragraphs>
  <ScaleCrop>false</ScaleCrop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Wiseman</dc:creator>
  <cp:keywords/>
  <cp:lastModifiedBy>Ryan Wiseman</cp:lastModifiedBy>
  <cp:revision>2</cp:revision>
  <dcterms:created xsi:type="dcterms:W3CDTF">2026-01-02T05:28:00Z</dcterms:created>
  <dcterms:modified xsi:type="dcterms:W3CDTF">2026-01-02T05:28:00Z</dcterms:modified>
</cp:coreProperties>
</file>