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BED9E" w14:textId="77777777" w:rsidR="00105970" w:rsidRDefault="006F6AED">
      <w:pPr>
        <w:pStyle w:val="Heading2"/>
      </w:pPr>
      <w:bookmarkStart w:id="0" w:name="management-interfaces"/>
      <w:r>
        <w:t>Management Interfaces</w:t>
      </w:r>
    </w:p>
    <w:p w14:paraId="161778D4" w14:textId="77777777" w:rsidR="00105970" w:rsidRDefault="006F6AED">
      <w:pPr>
        <w:pStyle w:val="FirstParagraph"/>
      </w:pPr>
      <w:r>
        <w:rPr>
          <w:b/>
          <w:bCs/>
        </w:rPr>
        <w:t>Management interfaces</w:t>
      </w:r>
      <w:r>
        <w:t xml:space="preserve"> are used for </w:t>
      </w:r>
      <w:r>
        <w:rPr>
          <w:b/>
          <w:bCs/>
        </w:rPr>
        <w:t>out-of-band management</w:t>
      </w:r>
      <w:r>
        <w:t xml:space="preserve"> and are not involved in normal packet forwarding.</w:t>
      </w:r>
    </w:p>
    <w:p w14:paraId="1D8319DC" w14:textId="77777777" w:rsidR="00105970" w:rsidRDefault="006F6AED">
      <w:pPr>
        <w:pStyle w:val="BodyText"/>
      </w:pPr>
      <w:r>
        <w:t>Common Junos management interface names:</w:t>
      </w:r>
    </w:p>
    <w:p w14:paraId="4983E1A6" w14:textId="77777777" w:rsidR="00105970" w:rsidRDefault="006F6AED">
      <w:pPr>
        <w:pStyle w:val="Compact"/>
        <w:numPr>
          <w:ilvl w:val="0"/>
          <w:numId w:val="2"/>
        </w:numPr>
      </w:pPr>
      <w:r>
        <w:rPr>
          <w:b/>
          <w:bCs/>
        </w:rPr>
        <w:t>fxp0</w:t>
      </w:r>
      <w:r>
        <w:t xml:space="preserve"> </w:t>
      </w:r>
      <w:r>
        <w:t>— Dedicated management interface on many Juniper devices</w:t>
      </w:r>
    </w:p>
    <w:p w14:paraId="6374695B" w14:textId="77777777" w:rsidR="00105970" w:rsidRDefault="006F6AED">
      <w:pPr>
        <w:pStyle w:val="Compact"/>
        <w:numPr>
          <w:ilvl w:val="0"/>
          <w:numId w:val="2"/>
        </w:numPr>
      </w:pPr>
      <w:r>
        <w:rPr>
          <w:b/>
          <w:bCs/>
        </w:rPr>
        <w:t>me0</w:t>
      </w:r>
      <w:r>
        <w:t xml:space="preserve"> — Management Ethernet interface (platform dependent)</w:t>
      </w:r>
    </w:p>
    <w:p w14:paraId="03FAAFEA" w14:textId="77777777" w:rsidR="00105970" w:rsidRDefault="006F6AED">
      <w:pPr>
        <w:pStyle w:val="Compact"/>
        <w:numPr>
          <w:ilvl w:val="0"/>
          <w:numId w:val="2"/>
        </w:numPr>
      </w:pPr>
      <w:r>
        <w:rPr>
          <w:b/>
          <w:bCs/>
        </w:rPr>
        <w:t>em0</w:t>
      </w:r>
      <w:r>
        <w:t xml:space="preserve"> — Embedded management interface (often on virtual or smaller platforms)</w:t>
      </w:r>
    </w:p>
    <w:p w14:paraId="433B4E0B" w14:textId="77777777" w:rsidR="00105970" w:rsidRDefault="006F6AED">
      <w:pPr>
        <w:pStyle w:val="Compact"/>
        <w:numPr>
          <w:ilvl w:val="0"/>
          <w:numId w:val="2"/>
        </w:numPr>
      </w:pPr>
      <w:r>
        <w:rPr>
          <w:b/>
          <w:bCs/>
        </w:rPr>
        <w:t>re0</w:t>
      </w:r>
      <w:r>
        <w:t xml:space="preserve"> — Routing Engine management interface (logical reference)</w:t>
      </w:r>
    </w:p>
    <w:p w14:paraId="552DD203" w14:textId="77777777" w:rsidR="00105970" w:rsidRDefault="006F6AED">
      <w:r>
        <w:pict w14:anchorId="178D4070">
          <v:rect id="_x0000_i1025" style="width:0;height:1.5pt" o:hralign="center" o:hrstd="t" o:hr="t"/>
        </w:pict>
      </w:r>
    </w:p>
    <w:p w14:paraId="59DEAB02" w14:textId="77777777" w:rsidR="00105970" w:rsidRDefault="006F6AED">
      <w:pPr>
        <w:pStyle w:val="Heading2"/>
      </w:pPr>
      <w:bookmarkStart w:id="1" w:name="configuring-a-management-interface"/>
      <w:bookmarkEnd w:id="0"/>
      <w:r>
        <w:t>Co</w:t>
      </w:r>
      <w:r>
        <w:t>nfiguring a Management Interface</w:t>
      </w:r>
    </w:p>
    <w:p w14:paraId="4E535779" w14:textId="77777777" w:rsidR="00105970" w:rsidRDefault="006F6AED">
      <w:pPr>
        <w:pStyle w:val="FirstParagraph"/>
      </w:pPr>
      <w:r>
        <w:t xml:space="preserve">Example: Assign an IPv4 address to </w:t>
      </w:r>
      <w:r>
        <w:rPr>
          <w:rStyle w:val="VerbatimChar"/>
        </w:rPr>
        <w:t>fxp0</w:t>
      </w:r>
    </w:p>
    <w:p w14:paraId="6E4F9E70" w14:textId="77777777" w:rsidR="00105970" w:rsidRDefault="006F6AED">
      <w:pPr>
        <w:pStyle w:val="SourceCode"/>
      </w:pPr>
      <w:r>
        <w:rPr>
          <w:rStyle w:val="VerbatimChar"/>
        </w:rPr>
        <w:t>set interfaces fxp0 unit 0 family inet address 172.25.11.1/24</w:t>
      </w:r>
    </w:p>
    <w:p w14:paraId="7F7E1496" w14:textId="77777777" w:rsidR="00105970" w:rsidRDefault="006F6AED">
      <w:pPr>
        <w:pStyle w:val="FirstParagraph"/>
      </w:pPr>
      <w:r>
        <w:t>Apply the configuration:</w:t>
      </w:r>
    </w:p>
    <w:p w14:paraId="22E8BFE5" w14:textId="77777777" w:rsidR="00105970" w:rsidRDefault="006F6AED">
      <w:pPr>
        <w:pStyle w:val="SourceCode"/>
      </w:pPr>
      <w:r>
        <w:rPr>
          <w:rStyle w:val="VerbatimChar"/>
        </w:rPr>
        <w:t>commit and-quit</w:t>
      </w:r>
    </w:p>
    <w:p w14:paraId="56168257" w14:textId="77777777" w:rsidR="00105970" w:rsidRDefault="006F6AED">
      <w:r>
        <w:pict w14:anchorId="20EDC0BC">
          <v:rect id="_x0000_i1026" style="width:0;height:1.5pt" o:hralign="center" o:hrstd="t" o:hr="t"/>
        </w:pict>
      </w:r>
    </w:p>
    <w:p w14:paraId="38932EC1" w14:textId="77777777" w:rsidR="00105970" w:rsidRDefault="006F6AED">
      <w:pPr>
        <w:pStyle w:val="Heading2"/>
      </w:pPr>
      <w:bookmarkStart w:id="2" w:name="system-time-configuration"/>
      <w:bookmarkEnd w:id="1"/>
      <w:r>
        <w:t>System Time Configuration</w:t>
      </w:r>
    </w:p>
    <w:p w14:paraId="01757237" w14:textId="77777777" w:rsidR="00105970" w:rsidRDefault="006F6AED">
      <w:pPr>
        <w:pStyle w:val="FirstParagraph"/>
      </w:pPr>
      <w:r>
        <w:t xml:space="preserve">Correct system time is important for </w:t>
      </w:r>
      <w:r>
        <w:rPr>
          <w:b/>
          <w:bCs/>
        </w:rPr>
        <w:t>logs, certifica</w:t>
      </w:r>
      <w:r>
        <w:rPr>
          <w:b/>
          <w:bCs/>
        </w:rPr>
        <w:t>tes, authentication, and troubleshooting</w:t>
      </w:r>
      <w:r>
        <w:t>.</w:t>
      </w:r>
    </w:p>
    <w:p w14:paraId="11AB6221" w14:textId="77777777" w:rsidR="00105970" w:rsidRDefault="006F6AED">
      <w:pPr>
        <w:pStyle w:val="Heading3"/>
      </w:pPr>
      <w:bookmarkStart w:id="3" w:name="manual-time-configuration"/>
      <w:r>
        <w:t>Manual Time Configuration</w:t>
      </w:r>
    </w:p>
    <w:p w14:paraId="76E03DAA" w14:textId="77777777" w:rsidR="00105970" w:rsidRDefault="006F6AED">
      <w:pPr>
        <w:pStyle w:val="FirstParagraph"/>
      </w:pPr>
      <w:r>
        <w:t>Set the time zone:</w:t>
      </w:r>
    </w:p>
    <w:p w14:paraId="13AA9883" w14:textId="77777777" w:rsidR="00105970" w:rsidRDefault="006F6AED">
      <w:pPr>
        <w:pStyle w:val="SourceCode"/>
      </w:pPr>
      <w:r>
        <w:rPr>
          <w:rStyle w:val="VerbatimChar"/>
        </w:rPr>
        <w:t>set system time-zone US/Central</w:t>
      </w:r>
    </w:p>
    <w:p w14:paraId="12A98B1F" w14:textId="77777777" w:rsidR="00105970" w:rsidRDefault="006F6AED">
      <w:pPr>
        <w:pStyle w:val="FirstParagraph"/>
      </w:pPr>
      <w:r>
        <w:t>Set the system date and time:</w:t>
      </w:r>
    </w:p>
    <w:p w14:paraId="0D4ADA37" w14:textId="77777777" w:rsidR="00105970" w:rsidRDefault="006F6AED">
      <w:pPr>
        <w:pStyle w:val="SourceCode"/>
      </w:pPr>
      <w:r>
        <w:rPr>
          <w:rStyle w:val="VerbatimChar"/>
        </w:rPr>
        <w:t>set date YYYYMMDDHHMMSS</w:t>
      </w:r>
    </w:p>
    <w:p w14:paraId="0BA21B11" w14:textId="77777777" w:rsidR="00105970" w:rsidRDefault="006F6AED">
      <w:pPr>
        <w:pStyle w:val="FirstParagraph"/>
      </w:pPr>
      <w:r>
        <w:t>Example:</w:t>
      </w:r>
    </w:p>
    <w:p w14:paraId="64F51FA9" w14:textId="77777777" w:rsidR="00105970" w:rsidRDefault="006F6AED">
      <w:pPr>
        <w:pStyle w:val="SourceCode"/>
      </w:pPr>
      <w:r>
        <w:rPr>
          <w:rStyle w:val="VerbatimChar"/>
        </w:rPr>
        <w:t>set date 20260103171630</w:t>
      </w:r>
    </w:p>
    <w:p w14:paraId="2ACC70FC" w14:textId="77777777" w:rsidR="00105970" w:rsidRDefault="006F6AED">
      <w:r>
        <w:pict w14:anchorId="5C07C10A">
          <v:rect id="_x0000_i1027" style="width:0;height:1.5pt" o:hralign="center" o:hrstd="t" o:hr="t"/>
        </w:pict>
      </w:r>
    </w:p>
    <w:p w14:paraId="62DCAE64" w14:textId="77777777" w:rsidR="00976F12" w:rsidRDefault="00976F1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4" w:name="automatic-time-configuration-ntp"/>
      <w:bookmarkEnd w:id="3"/>
      <w:r>
        <w:br w:type="page"/>
      </w:r>
    </w:p>
    <w:p w14:paraId="00173E2E" w14:textId="15CC8A27" w:rsidR="00105970" w:rsidRDefault="006F6AED">
      <w:pPr>
        <w:pStyle w:val="Heading3"/>
      </w:pPr>
      <w:r>
        <w:lastRenderedPageBreak/>
        <w:t>Automatic Time Configuration (NTP)</w:t>
      </w:r>
    </w:p>
    <w:p w14:paraId="16B91AE5" w14:textId="77777777" w:rsidR="00105970" w:rsidRDefault="006F6AED">
      <w:pPr>
        <w:pStyle w:val="FirstParagraph"/>
      </w:pPr>
      <w:r>
        <w:t xml:space="preserve">Configure an </w:t>
      </w:r>
      <w:r>
        <w:t>NTP server:</w:t>
      </w:r>
    </w:p>
    <w:p w14:paraId="56496ECD" w14:textId="77777777" w:rsidR="00105970" w:rsidRDefault="006F6AED">
      <w:pPr>
        <w:pStyle w:val="SourceCode"/>
      </w:pPr>
      <w:r>
        <w:rPr>
          <w:rStyle w:val="VerbatimChar"/>
        </w:rPr>
        <w:t>set system ntp server 203.0.113.47</w:t>
      </w:r>
    </w:p>
    <w:p w14:paraId="5A2C8B07" w14:textId="77777777" w:rsidR="00105970" w:rsidRDefault="006F6AED">
      <w:pPr>
        <w:pStyle w:val="FirstParagraph"/>
      </w:pPr>
      <w:r>
        <w:t>Verify NTP status:</w:t>
      </w:r>
    </w:p>
    <w:p w14:paraId="79DE6A06" w14:textId="77777777" w:rsidR="00105970" w:rsidRDefault="006F6AED">
      <w:pPr>
        <w:pStyle w:val="SourceCode"/>
      </w:pPr>
      <w:r>
        <w:rPr>
          <w:rStyle w:val="VerbatimChar"/>
        </w:rPr>
        <w:t>show ntp associations</w:t>
      </w:r>
    </w:p>
    <w:p w14:paraId="64966A41" w14:textId="77777777" w:rsidR="00105970" w:rsidRDefault="006F6AED">
      <w:r>
        <w:pict w14:anchorId="3085872F">
          <v:rect id="_x0000_i1028" style="width:0;height:1.5pt" o:hralign="center" o:hrstd="t" o:hr="t"/>
        </w:pict>
      </w:r>
    </w:p>
    <w:p w14:paraId="79772609" w14:textId="77777777" w:rsidR="00105970" w:rsidRDefault="006F6AED">
      <w:pPr>
        <w:pStyle w:val="Heading2"/>
      </w:pPr>
      <w:bookmarkStart w:id="5" w:name="dns-name-resolution"/>
      <w:bookmarkEnd w:id="2"/>
      <w:bookmarkEnd w:id="4"/>
      <w:r>
        <w:t>DNS Name Resolution</w:t>
      </w:r>
    </w:p>
    <w:p w14:paraId="6AFB3315" w14:textId="77777777" w:rsidR="00105970" w:rsidRDefault="006F6AED">
      <w:pPr>
        <w:pStyle w:val="FirstParagraph"/>
      </w:pPr>
      <w:r>
        <w:rPr>
          <w:b/>
          <w:bCs/>
        </w:rPr>
        <w:t>DNS name resolution</w:t>
      </w:r>
      <w:r>
        <w:t xml:space="preserve"> allows the device to </w:t>
      </w:r>
      <w:r>
        <w:rPr>
          <w:b/>
          <w:bCs/>
        </w:rPr>
        <w:t>resolve domain names to IP addresses</w:t>
      </w:r>
      <w:r>
        <w:t>, which is useful for NTP, logging, and management services.</w:t>
      </w:r>
    </w:p>
    <w:p w14:paraId="41E3AABC" w14:textId="77777777" w:rsidR="00105970" w:rsidRDefault="006F6AED">
      <w:pPr>
        <w:pStyle w:val="BodyText"/>
      </w:pPr>
      <w:r>
        <w:t>Example configuration:</w:t>
      </w:r>
    </w:p>
    <w:p w14:paraId="5619BCBF" w14:textId="77777777" w:rsidR="00105970" w:rsidRDefault="006F6AED">
      <w:pPr>
        <w:pStyle w:val="SourceCode"/>
      </w:pPr>
      <w:r>
        <w:rPr>
          <w:rStyle w:val="VerbatimChar"/>
        </w:rPr>
        <w:t>set system name-server &lt;DNS_SERVER_IP&gt;</w:t>
      </w:r>
    </w:p>
    <w:p w14:paraId="346ACC0C" w14:textId="77777777" w:rsidR="00105970" w:rsidRDefault="006F6AED">
      <w:r>
        <w:pict w14:anchorId="0D9FD4CB">
          <v:rect id="_x0000_i1029" style="width:0;height:1.5pt" o:hralign="center" o:hrstd="t" o:hr="t"/>
        </w:pict>
      </w:r>
    </w:p>
    <w:p w14:paraId="0022A7FA" w14:textId="77777777" w:rsidR="00105970" w:rsidRDefault="006F6AED">
      <w:pPr>
        <w:pStyle w:val="Heading2"/>
      </w:pPr>
      <w:bookmarkStart w:id="6" w:name="local-user-accounts"/>
      <w:bookmarkEnd w:id="5"/>
      <w:r>
        <w:t>Local User Accounts</w:t>
      </w:r>
    </w:p>
    <w:p w14:paraId="4C92DD76" w14:textId="77777777" w:rsidR="00105970" w:rsidRDefault="006F6AED">
      <w:pPr>
        <w:pStyle w:val="FirstParagraph"/>
      </w:pPr>
      <w:r>
        <w:t xml:space="preserve">Local user accounts control </w:t>
      </w:r>
      <w:r>
        <w:rPr>
          <w:b/>
          <w:bCs/>
        </w:rPr>
        <w:t>administrative access</w:t>
      </w:r>
      <w:r>
        <w:t xml:space="preserve"> to the Junos device.</w:t>
      </w:r>
    </w:p>
    <w:p w14:paraId="3946E830" w14:textId="77777777" w:rsidR="00105970" w:rsidRDefault="006F6AED">
      <w:pPr>
        <w:pStyle w:val="Heading3"/>
      </w:pPr>
      <w:bookmarkStart w:id="7" w:name="creating-a-local-user"/>
      <w:r>
        <w:t>Creating a Local User</w:t>
      </w:r>
    </w:p>
    <w:p w14:paraId="70464603" w14:textId="77777777" w:rsidR="00105970" w:rsidRDefault="006F6AED">
      <w:pPr>
        <w:pStyle w:val="FirstParagraph"/>
      </w:pPr>
      <w:r>
        <w:t xml:space="preserve">Example: Create a </w:t>
      </w:r>
      <w:r>
        <w:t xml:space="preserve">user named </w:t>
      </w:r>
      <w:r>
        <w:rPr>
          <w:rStyle w:val="VerbatimChar"/>
        </w:rPr>
        <w:t>employee</w:t>
      </w:r>
      <w:r>
        <w:t xml:space="preserve"> with a password</w:t>
      </w:r>
    </w:p>
    <w:p w14:paraId="52F8D35B" w14:textId="77777777" w:rsidR="00105970" w:rsidRDefault="006F6AED">
      <w:pPr>
        <w:pStyle w:val="SourceCode"/>
      </w:pPr>
      <w:r>
        <w:rPr>
          <w:rStyle w:val="VerbatimChar"/>
        </w:rPr>
        <w:t>set system login user employee authentication plain-text-password</w:t>
      </w:r>
    </w:p>
    <w:p w14:paraId="2ED1240D" w14:textId="77777777" w:rsidR="00105970" w:rsidRDefault="006F6AED">
      <w:pPr>
        <w:pStyle w:val="FirstParagraph"/>
      </w:pPr>
      <w:r>
        <w:t>Password prompts:</w:t>
      </w:r>
    </w:p>
    <w:p w14:paraId="2860BFF8" w14:textId="77777777" w:rsidR="00105970" w:rsidRDefault="006F6AED">
      <w:pPr>
        <w:pStyle w:val="Compact"/>
        <w:numPr>
          <w:ilvl w:val="0"/>
          <w:numId w:val="3"/>
        </w:numPr>
      </w:pPr>
      <w:r>
        <w:t>Enter new password</w:t>
      </w:r>
    </w:p>
    <w:p w14:paraId="22B15E3E" w14:textId="77777777" w:rsidR="00105970" w:rsidRDefault="006F6AED">
      <w:pPr>
        <w:pStyle w:val="Compact"/>
        <w:numPr>
          <w:ilvl w:val="0"/>
          <w:numId w:val="3"/>
        </w:numPr>
      </w:pPr>
      <w:r>
        <w:t>Re-enter new password</w:t>
      </w:r>
    </w:p>
    <w:p w14:paraId="09793F80" w14:textId="77777777" w:rsidR="00105970" w:rsidRDefault="006F6AED">
      <w:pPr>
        <w:pStyle w:val="Heading3"/>
      </w:pPr>
      <w:bookmarkStart w:id="8" w:name="login-classes"/>
      <w:bookmarkEnd w:id="7"/>
      <w:r>
        <w:t>Login Classes</w:t>
      </w:r>
    </w:p>
    <w:p w14:paraId="0B85D636" w14:textId="77777777" w:rsidR="00105970" w:rsidRDefault="006F6AED">
      <w:pPr>
        <w:pStyle w:val="FirstParagraph"/>
      </w:pPr>
      <w:r>
        <w:rPr>
          <w:b/>
          <w:bCs/>
        </w:rPr>
        <w:t>Login classes</w:t>
      </w:r>
      <w:r>
        <w:t xml:space="preserve"> define the </w:t>
      </w:r>
      <w:r>
        <w:rPr>
          <w:b/>
          <w:bCs/>
        </w:rPr>
        <w:t>permissions and capabilities</w:t>
      </w:r>
      <w:r>
        <w:t xml:space="preserve"> </w:t>
      </w:r>
      <w:r>
        <w:t>assigned to a user.</w:t>
      </w:r>
    </w:p>
    <w:p w14:paraId="28779EC0" w14:textId="77777777" w:rsidR="00105970" w:rsidRDefault="006F6AED">
      <w:pPr>
        <w:pStyle w:val="BodyText"/>
      </w:pPr>
      <w:r>
        <w:t>Common default login classes:</w:t>
      </w:r>
    </w:p>
    <w:p w14:paraId="1011EA05" w14:textId="77777777" w:rsidR="00105970" w:rsidRDefault="006F6AED">
      <w:pPr>
        <w:pStyle w:val="Compact"/>
        <w:numPr>
          <w:ilvl w:val="0"/>
          <w:numId w:val="4"/>
        </w:numPr>
      </w:pPr>
      <w:r>
        <w:rPr>
          <w:b/>
          <w:bCs/>
        </w:rPr>
        <w:t>super-user</w:t>
      </w:r>
      <w:r>
        <w:t xml:space="preserve"> — Full administrative access</w:t>
      </w:r>
    </w:p>
    <w:p w14:paraId="1A4B731F" w14:textId="77777777" w:rsidR="00105970" w:rsidRDefault="006F6AED">
      <w:pPr>
        <w:pStyle w:val="Compact"/>
        <w:numPr>
          <w:ilvl w:val="0"/>
          <w:numId w:val="4"/>
        </w:numPr>
      </w:pPr>
      <w:r>
        <w:rPr>
          <w:b/>
          <w:bCs/>
        </w:rPr>
        <w:t>operator</w:t>
      </w:r>
      <w:r>
        <w:t xml:space="preserve"> — Limited operational access (monitoring, no configuration changes)</w:t>
      </w:r>
    </w:p>
    <w:p w14:paraId="5B8C33AB" w14:textId="77777777" w:rsidR="00105970" w:rsidRDefault="006F6AED">
      <w:pPr>
        <w:pStyle w:val="Compact"/>
        <w:numPr>
          <w:ilvl w:val="0"/>
          <w:numId w:val="4"/>
        </w:numPr>
      </w:pPr>
      <w:r>
        <w:rPr>
          <w:b/>
          <w:bCs/>
        </w:rPr>
        <w:t>read-only</w:t>
      </w:r>
      <w:r>
        <w:t xml:space="preserve"> — View-only access</w:t>
      </w:r>
    </w:p>
    <w:p w14:paraId="2CA704EF" w14:textId="77777777" w:rsidR="00105970" w:rsidRDefault="006F6AED">
      <w:pPr>
        <w:pStyle w:val="Compact"/>
        <w:numPr>
          <w:ilvl w:val="0"/>
          <w:numId w:val="4"/>
        </w:numPr>
      </w:pPr>
      <w:r>
        <w:rPr>
          <w:b/>
          <w:bCs/>
        </w:rPr>
        <w:t>unauthorized</w:t>
      </w:r>
      <w:r>
        <w:t xml:space="preserve"> — No access</w:t>
      </w:r>
    </w:p>
    <w:p w14:paraId="1E750830" w14:textId="77777777" w:rsidR="00105970" w:rsidRDefault="006F6AED">
      <w:pPr>
        <w:pStyle w:val="Heading3"/>
      </w:pPr>
      <w:bookmarkStart w:id="9" w:name="permission-flags"/>
      <w:bookmarkEnd w:id="8"/>
      <w:r>
        <w:lastRenderedPageBreak/>
        <w:t>Permission Flags</w:t>
      </w:r>
    </w:p>
    <w:p w14:paraId="0AC7D83B" w14:textId="77777777" w:rsidR="00105970" w:rsidRDefault="006F6AED">
      <w:pPr>
        <w:pStyle w:val="FirstParagraph"/>
      </w:pPr>
      <w:r>
        <w:t>Permission flags p</w:t>
      </w:r>
      <w:r>
        <w:t xml:space="preserve">rovide </w:t>
      </w:r>
      <w:r>
        <w:rPr>
          <w:b/>
          <w:bCs/>
        </w:rPr>
        <w:t>granular control</w:t>
      </w:r>
      <w:r>
        <w:t xml:space="preserve"> over what actions a user can perform.</w:t>
      </w:r>
    </w:p>
    <w:p w14:paraId="2FBF0B27" w14:textId="77777777" w:rsidR="00105970" w:rsidRDefault="006F6AED">
      <w:pPr>
        <w:pStyle w:val="BodyText"/>
      </w:pPr>
      <w:r>
        <w:t>Common permission flags include:</w:t>
      </w:r>
    </w:p>
    <w:p w14:paraId="4F1BA817" w14:textId="77777777" w:rsidR="00105970" w:rsidRDefault="006F6AED">
      <w:pPr>
        <w:pStyle w:val="Compact"/>
        <w:numPr>
          <w:ilvl w:val="0"/>
          <w:numId w:val="5"/>
        </w:numPr>
      </w:pPr>
      <w:r>
        <w:rPr>
          <w:b/>
          <w:bCs/>
        </w:rPr>
        <w:t>configure</w:t>
      </w:r>
      <w:r>
        <w:t xml:space="preserve"> — Allows configuration mode access</w:t>
      </w:r>
    </w:p>
    <w:p w14:paraId="730C5AC9" w14:textId="77777777" w:rsidR="00105970" w:rsidRDefault="006F6AED">
      <w:pPr>
        <w:pStyle w:val="Compact"/>
        <w:numPr>
          <w:ilvl w:val="0"/>
          <w:numId w:val="5"/>
        </w:numPr>
      </w:pPr>
      <w:r>
        <w:rPr>
          <w:b/>
          <w:bCs/>
        </w:rPr>
        <w:t>view</w:t>
      </w:r>
      <w:r>
        <w:t xml:space="preserve"> — Allows viewing configuration and operational data</w:t>
      </w:r>
    </w:p>
    <w:p w14:paraId="3C03C875" w14:textId="77777777" w:rsidR="00105970" w:rsidRDefault="006F6AED">
      <w:pPr>
        <w:pStyle w:val="Compact"/>
        <w:numPr>
          <w:ilvl w:val="0"/>
          <w:numId w:val="5"/>
        </w:numPr>
      </w:pPr>
      <w:r>
        <w:rPr>
          <w:b/>
          <w:bCs/>
        </w:rPr>
        <w:t>view-configuration</w:t>
      </w:r>
      <w:r>
        <w:t xml:space="preserve"> </w:t>
      </w:r>
      <w:r>
        <w:t>— View configuration without editing</w:t>
      </w:r>
    </w:p>
    <w:p w14:paraId="782DF8A8" w14:textId="77777777" w:rsidR="00105970" w:rsidRDefault="006F6AED">
      <w:pPr>
        <w:pStyle w:val="Compact"/>
        <w:numPr>
          <w:ilvl w:val="0"/>
          <w:numId w:val="5"/>
        </w:numPr>
      </w:pPr>
      <w:r>
        <w:rPr>
          <w:b/>
          <w:bCs/>
        </w:rPr>
        <w:t>network</w:t>
      </w:r>
      <w:r>
        <w:t xml:space="preserve"> — Access network-related commands</w:t>
      </w:r>
    </w:p>
    <w:p w14:paraId="16A9422A" w14:textId="77777777" w:rsidR="00105970" w:rsidRDefault="006F6AED">
      <w:pPr>
        <w:pStyle w:val="Compact"/>
        <w:numPr>
          <w:ilvl w:val="0"/>
          <w:numId w:val="5"/>
        </w:numPr>
      </w:pPr>
      <w:r>
        <w:rPr>
          <w:b/>
          <w:bCs/>
        </w:rPr>
        <w:t>system</w:t>
      </w:r>
      <w:r>
        <w:t xml:space="preserve"> — Access system-level commands</w:t>
      </w:r>
    </w:p>
    <w:p w14:paraId="765C05EB" w14:textId="77777777" w:rsidR="00105970" w:rsidRDefault="006F6AED">
      <w:pPr>
        <w:pStyle w:val="Heading3"/>
      </w:pPr>
      <w:bookmarkStart w:id="10" w:name="assigning-a-login-class-to-a-user"/>
      <w:bookmarkEnd w:id="9"/>
      <w:r>
        <w:t>Assigning a Login Class to a User</w:t>
      </w:r>
    </w:p>
    <w:p w14:paraId="435BFF35" w14:textId="77777777" w:rsidR="00105970" w:rsidRDefault="006F6AED">
      <w:pPr>
        <w:pStyle w:val="SourceCode"/>
      </w:pPr>
      <w:r>
        <w:rPr>
          <w:rStyle w:val="VerbatimChar"/>
        </w:rPr>
        <w:t>set system login user employee class operator</w:t>
      </w:r>
    </w:p>
    <w:p w14:paraId="3B5A7164" w14:textId="77777777" w:rsidR="00105970" w:rsidRDefault="006F6AED">
      <w:pPr>
        <w:pStyle w:val="FirstParagraph"/>
      </w:pPr>
      <w:r>
        <w:rPr>
          <w:b/>
          <w:bCs/>
        </w:rPr>
        <w:t>JNCIA exam note:</w:t>
      </w:r>
    </w:p>
    <w:p w14:paraId="17BCDAB4" w14:textId="77777777" w:rsidR="00105970" w:rsidRDefault="006F6AED">
      <w:pPr>
        <w:pStyle w:val="Compact"/>
        <w:numPr>
          <w:ilvl w:val="0"/>
          <w:numId w:val="6"/>
        </w:numPr>
      </w:pPr>
      <w:r>
        <w:t xml:space="preserve">You are expected to understand </w:t>
      </w:r>
      <w:r>
        <w:rPr>
          <w:b/>
          <w:bCs/>
        </w:rPr>
        <w:t>login class</w:t>
      </w:r>
      <w:r>
        <w:rPr>
          <w:b/>
          <w:bCs/>
        </w:rPr>
        <w:t>es and basic permissions</w:t>
      </w:r>
      <w:r>
        <w:t>, not custom role design</w:t>
      </w:r>
    </w:p>
    <w:p w14:paraId="431EE8E8" w14:textId="77777777" w:rsidR="00105970" w:rsidRDefault="006F6AED">
      <w:r>
        <w:pict w14:anchorId="47B3247F">
          <v:rect id="_x0000_i1030" style="width:0;height:1.5pt" o:hralign="center" o:hrstd="t" o:hr="t"/>
        </w:pict>
      </w:r>
    </w:p>
    <w:p w14:paraId="13D9EAFE" w14:textId="77777777" w:rsidR="00105970" w:rsidRDefault="006F6AED">
      <w:pPr>
        <w:pStyle w:val="Heading2"/>
      </w:pPr>
      <w:bookmarkStart w:id="11" w:name="j-web-graphical-user-interface"/>
      <w:bookmarkEnd w:id="6"/>
      <w:bookmarkEnd w:id="10"/>
      <w:r>
        <w:t>J-Web Graphical User Interface</w:t>
      </w:r>
    </w:p>
    <w:p w14:paraId="2A18DC87" w14:textId="77777777" w:rsidR="00105970" w:rsidRDefault="006F6AED">
      <w:pPr>
        <w:pStyle w:val="FirstParagraph"/>
      </w:pPr>
      <w:r>
        <w:rPr>
          <w:b/>
          <w:bCs/>
        </w:rPr>
        <w:t>J-Web</w:t>
      </w:r>
      <w:r>
        <w:t xml:space="preserve"> is Juniper’s </w:t>
      </w:r>
      <w:r>
        <w:rPr>
          <w:b/>
          <w:bCs/>
        </w:rPr>
        <w:t>web-based graphical management interface</w:t>
      </w:r>
      <w:r>
        <w:t xml:space="preserve"> for Junos devices.</w:t>
      </w:r>
    </w:p>
    <w:p w14:paraId="16D1011C" w14:textId="77777777" w:rsidR="00105970" w:rsidRDefault="006F6AED">
      <w:pPr>
        <w:pStyle w:val="Compact"/>
        <w:numPr>
          <w:ilvl w:val="0"/>
          <w:numId w:val="7"/>
        </w:numPr>
      </w:pPr>
      <w:r>
        <w:t xml:space="preserve">Commonly enabled on </w:t>
      </w:r>
      <w:r>
        <w:rPr>
          <w:b/>
          <w:bCs/>
        </w:rPr>
        <w:t>SRX firewalls</w:t>
      </w:r>
      <w:r>
        <w:t xml:space="preserve"> and some routing platforms</w:t>
      </w:r>
    </w:p>
    <w:p w14:paraId="6B244F62" w14:textId="77777777" w:rsidR="00105970" w:rsidRDefault="006F6AED">
      <w:pPr>
        <w:pStyle w:val="Compact"/>
        <w:numPr>
          <w:ilvl w:val="0"/>
          <w:numId w:val="7"/>
        </w:numPr>
      </w:pPr>
      <w:r>
        <w:t>Used for basic configuration, moni</w:t>
      </w:r>
      <w:r>
        <w:t>toring, and troubleshooting</w:t>
      </w:r>
    </w:p>
    <w:p w14:paraId="6B0655FD" w14:textId="77777777" w:rsidR="00105970" w:rsidRDefault="006F6AED">
      <w:pPr>
        <w:pStyle w:val="FirstParagraph"/>
      </w:pPr>
      <w:r>
        <w:t>Enable HTTP access:</w:t>
      </w:r>
    </w:p>
    <w:p w14:paraId="6D1DC09F" w14:textId="77777777" w:rsidR="00105970" w:rsidRDefault="006F6AED">
      <w:pPr>
        <w:pStyle w:val="SourceCode"/>
      </w:pPr>
      <w:r>
        <w:rPr>
          <w:rStyle w:val="VerbatimChar"/>
        </w:rPr>
        <w:t>set system services web-management http</w:t>
      </w:r>
    </w:p>
    <w:p w14:paraId="29737B64" w14:textId="77777777" w:rsidR="00105970" w:rsidRDefault="006F6AED">
      <w:pPr>
        <w:pStyle w:val="FirstParagraph"/>
      </w:pPr>
      <w:r>
        <w:t>Enable HTTPS access using a system-generated certificate:</w:t>
      </w:r>
    </w:p>
    <w:p w14:paraId="4E5166E5" w14:textId="77777777" w:rsidR="00105970" w:rsidRDefault="006F6AED">
      <w:pPr>
        <w:pStyle w:val="SourceCode"/>
      </w:pPr>
      <w:r>
        <w:rPr>
          <w:rStyle w:val="VerbatimChar"/>
        </w:rPr>
        <w:t>set system services web-management https system-generated-certificate</w:t>
      </w:r>
    </w:p>
    <w:p w14:paraId="23E5488B" w14:textId="77777777" w:rsidR="00105970" w:rsidRDefault="006F6AED">
      <w:r>
        <w:pict w14:anchorId="3E8BF12E">
          <v:rect id="_x0000_i1031" style="width:0;height:1.5pt" o:hralign="center" o:hrstd="t" o:hr="t"/>
        </w:pict>
      </w:r>
    </w:p>
    <w:p w14:paraId="2E1CBECF" w14:textId="77777777" w:rsidR="00105970" w:rsidRDefault="006F6AED">
      <w:pPr>
        <w:pStyle w:val="Heading2"/>
      </w:pPr>
      <w:bookmarkStart w:id="12" w:name="initial-device-setup-best-practices"/>
      <w:bookmarkEnd w:id="11"/>
      <w:r>
        <w:t>Initial Device Setup (Best Practices)</w:t>
      </w:r>
    </w:p>
    <w:p w14:paraId="1FD0DB86" w14:textId="77777777" w:rsidR="00105970" w:rsidRDefault="006F6AED">
      <w:pPr>
        <w:pStyle w:val="FirstParagraph"/>
      </w:pPr>
      <w:r>
        <w:t>When setting up a new Junos device, consider the following:</w:t>
      </w:r>
    </w:p>
    <w:p w14:paraId="2A8272BB" w14:textId="77777777" w:rsidR="00105970" w:rsidRDefault="006F6AED">
      <w:pPr>
        <w:pStyle w:val="Compact"/>
        <w:numPr>
          <w:ilvl w:val="0"/>
          <w:numId w:val="8"/>
        </w:numPr>
      </w:pPr>
      <w:r>
        <w:t xml:space="preserve">Create at least </w:t>
      </w:r>
      <w:r>
        <w:rPr>
          <w:b/>
          <w:bCs/>
        </w:rPr>
        <w:t>one non-root user</w:t>
      </w:r>
    </w:p>
    <w:p w14:paraId="69783B9C" w14:textId="77777777" w:rsidR="00105970" w:rsidRDefault="006F6AED">
      <w:pPr>
        <w:pStyle w:val="Compact"/>
        <w:numPr>
          <w:ilvl w:val="0"/>
          <w:numId w:val="8"/>
        </w:numPr>
      </w:pPr>
      <w:r>
        <w:t xml:space="preserve">Set the </w:t>
      </w:r>
      <w:r>
        <w:rPr>
          <w:b/>
          <w:bCs/>
        </w:rPr>
        <w:t>system time and time zone</w:t>
      </w:r>
    </w:p>
    <w:p w14:paraId="4493BB0B" w14:textId="77777777" w:rsidR="00105970" w:rsidRDefault="006F6AED">
      <w:pPr>
        <w:pStyle w:val="Compact"/>
        <w:numPr>
          <w:ilvl w:val="0"/>
          <w:numId w:val="8"/>
        </w:numPr>
      </w:pPr>
      <w:r>
        <w:t xml:space="preserve">Configure a </w:t>
      </w:r>
      <w:r>
        <w:rPr>
          <w:b/>
          <w:bCs/>
        </w:rPr>
        <w:t>meaningful hostname</w:t>
      </w:r>
    </w:p>
    <w:p w14:paraId="727B79FF" w14:textId="77777777" w:rsidR="00105970" w:rsidRDefault="006F6AED">
      <w:pPr>
        <w:pStyle w:val="Compact"/>
        <w:numPr>
          <w:ilvl w:val="0"/>
          <w:numId w:val="8"/>
        </w:numPr>
      </w:pPr>
      <w:r>
        <w:t xml:space="preserve">Configure the </w:t>
      </w:r>
      <w:r>
        <w:rPr>
          <w:b/>
          <w:bCs/>
        </w:rPr>
        <w:t>management interface</w:t>
      </w:r>
    </w:p>
    <w:p w14:paraId="06042626" w14:textId="77777777" w:rsidR="00105970" w:rsidRDefault="006F6AED">
      <w:pPr>
        <w:pStyle w:val="Compact"/>
        <w:numPr>
          <w:ilvl w:val="0"/>
          <w:numId w:val="8"/>
        </w:numPr>
      </w:pPr>
      <w:r>
        <w:t xml:space="preserve">Enable </w:t>
      </w:r>
      <w:r>
        <w:rPr>
          <w:b/>
          <w:bCs/>
        </w:rPr>
        <w:t>SSH</w:t>
      </w:r>
      <w:r>
        <w:t xml:space="preserve"> for remote access</w:t>
      </w:r>
    </w:p>
    <w:p w14:paraId="683832AE" w14:textId="77777777" w:rsidR="00105970" w:rsidRDefault="006F6AED">
      <w:pPr>
        <w:pStyle w:val="Heading3"/>
      </w:pPr>
      <w:bookmarkStart w:id="13" w:name="setting-the-root-password"/>
      <w:r>
        <w:lastRenderedPageBreak/>
        <w:t>Setting the Root Password</w:t>
      </w:r>
    </w:p>
    <w:p w14:paraId="4EFD23DD" w14:textId="77777777" w:rsidR="00105970" w:rsidRDefault="006F6AED">
      <w:pPr>
        <w:pStyle w:val="SourceCode"/>
      </w:pPr>
      <w:r>
        <w:rPr>
          <w:rStyle w:val="VerbatimChar"/>
        </w:rPr>
        <w:t>set system root-authentication plain-text-password</w:t>
      </w:r>
    </w:p>
    <w:p w14:paraId="6055A947" w14:textId="77777777" w:rsidR="00105970" w:rsidRDefault="006F6AED">
      <w:pPr>
        <w:pStyle w:val="FirstParagraph"/>
      </w:pPr>
      <w:r>
        <w:t>To exit root mode and return to the CLI, type:</w:t>
      </w:r>
    </w:p>
    <w:p w14:paraId="514BFA62" w14:textId="77777777" w:rsidR="00105970" w:rsidRDefault="006F6AED">
      <w:pPr>
        <w:pStyle w:val="SourceCode"/>
      </w:pPr>
      <w:r>
        <w:rPr>
          <w:rStyle w:val="VerbatimChar"/>
        </w:rPr>
        <w:t>cli</w:t>
      </w:r>
    </w:p>
    <w:p w14:paraId="6AD16986" w14:textId="77777777" w:rsidR="00105970" w:rsidRDefault="006F6AED">
      <w:r>
        <w:pict w14:anchorId="19B051C6">
          <v:rect id="_x0000_i1032" style="width:0;height:1.5pt" o:hralign="center" o:hrstd="t" o:hr="t"/>
        </w:pict>
      </w:r>
    </w:p>
    <w:p w14:paraId="7ECA3768" w14:textId="77777777" w:rsidR="00105970" w:rsidRDefault="006F6AED">
      <w:pPr>
        <w:pStyle w:val="Heading2"/>
      </w:pPr>
      <w:bookmarkStart w:id="14" w:name="system-login-messages"/>
      <w:bookmarkEnd w:id="12"/>
      <w:bookmarkEnd w:id="13"/>
      <w:r>
        <w:t>System Login Messages</w:t>
      </w:r>
    </w:p>
    <w:p w14:paraId="2EBC8931" w14:textId="77777777" w:rsidR="00105970" w:rsidRDefault="006F6AED">
      <w:pPr>
        <w:pStyle w:val="FirstParagraph"/>
      </w:pPr>
      <w:r>
        <w:t xml:space="preserve">System login messages display </w:t>
      </w:r>
      <w:r>
        <w:rPr>
          <w:b/>
          <w:bCs/>
        </w:rPr>
        <w:t>legal or informational notices</w:t>
      </w:r>
      <w:r>
        <w:t xml:space="preserve"> to users.</w:t>
      </w:r>
    </w:p>
    <w:p w14:paraId="11E7F2BF" w14:textId="77777777" w:rsidR="00105970" w:rsidRDefault="006F6AED">
      <w:pPr>
        <w:pStyle w:val="Heading3"/>
      </w:pPr>
      <w:bookmarkStart w:id="15" w:name="message-before-login"/>
      <w:r>
        <w:t>Message Before Login</w:t>
      </w:r>
    </w:p>
    <w:p w14:paraId="0A5849FA" w14:textId="77777777" w:rsidR="00105970" w:rsidRDefault="006F6AED">
      <w:pPr>
        <w:pStyle w:val="SourceCode"/>
      </w:pPr>
      <w:r>
        <w:rPr>
          <w:rStyle w:val="VerbatimChar"/>
        </w:rPr>
        <w:t>set system l</w:t>
      </w:r>
      <w:r>
        <w:rPr>
          <w:rStyle w:val="VerbatimChar"/>
        </w:rPr>
        <w:t>ogin message "YOUR MESSAGE HERE"</w:t>
      </w:r>
    </w:p>
    <w:p w14:paraId="781AC552" w14:textId="77777777" w:rsidR="00105970" w:rsidRDefault="006F6AED">
      <w:pPr>
        <w:pStyle w:val="Heading3"/>
      </w:pPr>
      <w:bookmarkStart w:id="16" w:name="message-after-login"/>
      <w:bookmarkEnd w:id="15"/>
      <w:r>
        <w:t>Message After Login</w:t>
      </w:r>
    </w:p>
    <w:p w14:paraId="3610E243" w14:textId="77777777" w:rsidR="00105970" w:rsidRDefault="006F6AED">
      <w:pPr>
        <w:pStyle w:val="SourceCode"/>
      </w:pPr>
      <w:r>
        <w:rPr>
          <w:rStyle w:val="VerbatimChar"/>
        </w:rPr>
        <w:t>set system login announcement "YOUR MESSAGE HERE</w:t>
      </w:r>
      <w:r>
        <w:br/>
      </w:r>
      <w:r>
        <w:rPr>
          <w:rStyle w:val="VerbatimChar"/>
        </w:rPr>
        <w:t>New line text"</w:t>
      </w:r>
    </w:p>
    <w:p w14:paraId="40C4E767" w14:textId="77777777" w:rsidR="00105970" w:rsidRDefault="006F6AED">
      <w:r>
        <w:pict w14:anchorId="1C3DC72A">
          <v:rect id="_x0000_i1033" style="width:0;height:1.5pt" o:hralign="center" o:hrstd="t" o:hr="t"/>
        </w:pict>
      </w:r>
    </w:p>
    <w:p w14:paraId="5CEE23B2" w14:textId="77777777" w:rsidR="00105970" w:rsidRDefault="006F6AED">
      <w:pPr>
        <w:pStyle w:val="Heading2"/>
      </w:pPr>
      <w:bookmarkStart w:id="17" w:name="configuration-rollback-and-recovery"/>
      <w:bookmarkEnd w:id="14"/>
      <w:bookmarkEnd w:id="16"/>
      <w:r>
        <w:t>Configuration Rollback and Recovery</w:t>
      </w:r>
    </w:p>
    <w:p w14:paraId="36DC563B" w14:textId="77777777" w:rsidR="00105970" w:rsidRDefault="006F6AED">
      <w:pPr>
        <w:pStyle w:val="Heading3"/>
      </w:pPr>
      <w:bookmarkStart w:id="18" w:name="factory-default-configuration"/>
      <w:r>
        <w:t>Factory Default Configuration</w:t>
      </w:r>
    </w:p>
    <w:p w14:paraId="3DE4E4DC" w14:textId="77777777" w:rsidR="00105970" w:rsidRDefault="006F6AED">
      <w:pPr>
        <w:pStyle w:val="FirstParagraph"/>
      </w:pPr>
      <w:r>
        <w:t>Load the out-of-the-box configuration:</w:t>
      </w:r>
    </w:p>
    <w:p w14:paraId="112C9415" w14:textId="77777777" w:rsidR="00105970" w:rsidRDefault="006F6AED">
      <w:pPr>
        <w:pStyle w:val="SourceCode"/>
      </w:pPr>
      <w:r>
        <w:rPr>
          <w:rStyle w:val="VerbatimChar"/>
        </w:rPr>
        <w:t>load factory-default</w:t>
      </w:r>
    </w:p>
    <w:p w14:paraId="76399A08" w14:textId="77777777" w:rsidR="00105970" w:rsidRDefault="006F6AED">
      <w:pPr>
        <w:pStyle w:val="Heading3"/>
      </w:pPr>
      <w:bookmarkStart w:id="19" w:name="rescue-configuration"/>
      <w:bookmarkEnd w:id="18"/>
      <w:r>
        <w:t>Rescue Conf</w:t>
      </w:r>
      <w:r>
        <w:t>iguration</w:t>
      </w:r>
    </w:p>
    <w:p w14:paraId="1AD70BC9" w14:textId="77777777" w:rsidR="00105970" w:rsidRDefault="006F6AED">
      <w:pPr>
        <w:pStyle w:val="FirstParagraph"/>
      </w:pPr>
      <w:r>
        <w:t xml:space="preserve">A </w:t>
      </w:r>
      <w:r>
        <w:rPr>
          <w:b/>
          <w:bCs/>
        </w:rPr>
        <w:t>rescue configuration</w:t>
      </w:r>
      <w:r>
        <w:t xml:space="preserve"> is a </w:t>
      </w:r>
      <w:r>
        <w:rPr>
          <w:b/>
          <w:bCs/>
        </w:rPr>
        <w:t>known-good backup configuration</w:t>
      </w:r>
      <w:r>
        <w:t xml:space="preserve"> stored locally on the device.</w:t>
      </w:r>
    </w:p>
    <w:p w14:paraId="46EBE0A1" w14:textId="77777777" w:rsidR="00105970" w:rsidRDefault="006F6AED">
      <w:pPr>
        <w:pStyle w:val="Compact"/>
        <w:numPr>
          <w:ilvl w:val="0"/>
          <w:numId w:val="9"/>
        </w:numPr>
      </w:pPr>
      <w:r>
        <w:t>Used to recover from misconfiguration</w:t>
      </w:r>
    </w:p>
    <w:p w14:paraId="62156CAF" w14:textId="77777777" w:rsidR="00105970" w:rsidRDefault="006F6AED">
      <w:pPr>
        <w:pStyle w:val="Compact"/>
        <w:numPr>
          <w:ilvl w:val="0"/>
          <w:numId w:val="9"/>
        </w:numPr>
      </w:pPr>
      <w:r>
        <w:t>Manually saved by the administrator</w:t>
      </w:r>
    </w:p>
    <w:p w14:paraId="6AF75A80" w14:textId="77777777" w:rsidR="00105970" w:rsidRDefault="006F6AED">
      <w:pPr>
        <w:pStyle w:val="FirstParagraph"/>
      </w:pPr>
      <w:r>
        <w:t>Save the rescue configuration:</w:t>
      </w:r>
    </w:p>
    <w:p w14:paraId="2E57D40A" w14:textId="77777777" w:rsidR="00105970" w:rsidRDefault="006F6AED">
      <w:pPr>
        <w:pStyle w:val="SourceCode"/>
      </w:pPr>
      <w:r>
        <w:rPr>
          <w:rStyle w:val="VerbatimChar"/>
        </w:rPr>
        <w:t>request system configuration rescue save</w:t>
      </w:r>
    </w:p>
    <w:p w14:paraId="7A6E6111" w14:textId="77777777" w:rsidR="00105970" w:rsidRDefault="006F6AED">
      <w:pPr>
        <w:pStyle w:val="FirstParagraph"/>
      </w:pPr>
      <w:r>
        <w:t>Load the r</w:t>
      </w:r>
      <w:r>
        <w:t>escue configuration:</w:t>
      </w:r>
    </w:p>
    <w:p w14:paraId="778EB66B" w14:textId="77777777" w:rsidR="00105970" w:rsidRDefault="006F6AED">
      <w:pPr>
        <w:pStyle w:val="SourceCode"/>
      </w:pPr>
      <w:r>
        <w:rPr>
          <w:rStyle w:val="VerbatimChar"/>
        </w:rPr>
        <w:t>request system configuration rescue restore</w:t>
      </w:r>
    </w:p>
    <w:p w14:paraId="38F920C8" w14:textId="77777777" w:rsidR="00105970" w:rsidRDefault="006F6AED">
      <w:r>
        <w:pict w14:anchorId="090E4C82">
          <v:rect id="_x0000_i1100" style="width:0;height:1.5pt" o:hralign="center" o:hrstd="t" o:hr="t"/>
        </w:pict>
      </w:r>
    </w:p>
    <w:p w14:paraId="486B6083" w14:textId="281FA9DA" w:rsidR="00105970" w:rsidRDefault="00976F12" w:rsidP="00976F12">
      <w:bookmarkStart w:id="20" w:name="rebooting-and-shutting-down"/>
      <w:bookmarkEnd w:id="17"/>
      <w:bookmarkEnd w:id="19"/>
      <w:r>
        <w:br w:type="page"/>
      </w:r>
      <w:r w:rsidR="006F6AED">
        <w:lastRenderedPageBreak/>
        <w:t>Rebooting and Shutting Down</w:t>
      </w:r>
    </w:p>
    <w:p w14:paraId="5A6262D8" w14:textId="77777777" w:rsidR="00105970" w:rsidRDefault="006F6AED">
      <w:pPr>
        <w:pStyle w:val="FirstParagraph"/>
      </w:pPr>
      <w:r>
        <w:t>R</w:t>
      </w:r>
      <w:r>
        <w:t>eboot the device:</w:t>
      </w:r>
    </w:p>
    <w:p w14:paraId="0B76EFD5" w14:textId="77777777" w:rsidR="00105970" w:rsidRDefault="006F6AED">
      <w:pPr>
        <w:pStyle w:val="SourceCode"/>
      </w:pPr>
      <w:r>
        <w:rPr>
          <w:rStyle w:val="VerbatimChar"/>
        </w:rPr>
        <w:t>request system reboot</w:t>
      </w:r>
    </w:p>
    <w:p w14:paraId="6CDB7F6A" w14:textId="77777777" w:rsidR="00105970" w:rsidRDefault="006F6AED">
      <w:pPr>
        <w:pStyle w:val="FirstParagraph"/>
      </w:pPr>
      <w:r>
        <w:t>Shut down the device safely:</w:t>
      </w:r>
    </w:p>
    <w:p w14:paraId="3BB3F8D3" w14:textId="77777777" w:rsidR="00105970" w:rsidRDefault="006F6AED">
      <w:pPr>
        <w:pStyle w:val="SourceCode"/>
      </w:pPr>
      <w:r>
        <w:rPr>
          <w:rStyle w:val="VerbatimChar"/>
        </w:rPr>
        <w:t>request system halt</w:t>
      </w:r>
    </w:p>
    <w:p w14:paraId="025D7F1D" w14:textId="77777777" w:rsidR="00105970" w:rsidRDefault="006F6AED">
      <w:r>
        <w:pict w14:anchorId="0499DE30">
          <v:rect id="_x0000_i1101" style="width:0;height:1.5pt" o:hralign="center" o:hrstd="t" o:hr="t"/>
        </w:pict>
      </w:r>
    </w:p>
    <w:p w14:paraId="57E22173" w14:textId="77777777" w:rsidR="00105970" w:rsidRDefault="006F6AED">
      <w:pPr>
        <w:pStyle w:val="Heading2"/>
      </w:pPr>
      <w:bookmarkStart w:id="21" w:name="zero-touch-provisioning-ztp"/>
      <w:bookmarkEnd w:id="20"/>
      <w:r>
        <w:t>Zero Touch Provisioning (ZTP)</w:t>
      </w:r>
    </w:p>
    <w:p w14:paraId="192A0F2D" w14:textId="77777777" w:rsidR="00105970" w:rsidRDefault="006F6AED">
      <w:pPr>
        <w:pStyle w:val="FirstParagraph"/>
      </w:pPr>
      <w:r>
        <w:rPr>
          <w:b/>
          <w:bCs/>
        </w:rPr>
        <w:t>Zero Touch Provisioning (ZTP)</w:t>
      </w:r>
      <w:r>
        <w:t xml:space="preserve"> allows Junos devices to </w:t>
      </w:r>
      <w:r>
        <w:rPr>
          <w:b/>
          <w:bCs/>
        </w:rPr>
        <w:t>automatically download and apply configuration</w:t>
      </w:r>
      <w:r>
        <w:t xml:space="preserve"> when first powered on.</w:t>
      </w:r>
    </w:p>
    <w:p w14:paraId="7D94E605" w14:textId="77777777" w:rsidR="00105970" w:rsidRDefault="006F6AED">
      <w:pPr>
        <w:pStyle w:val="Compact"/>
        <w:numPr>
          <w:ilvl w:val="0"/>
          <w:numId w:val="10"/>
        </w:numPr>
      </w:pPr>
      <w:r>
        <w:t>Requires network connectivity (typically DHCP)</w:t>
      </w:r>
    </w:p>
    <w:p w14:paraId="54494241" w14:textId="77777777" w:rsidR="00105970" w:rsidRDefault="006F6AED">
      <w:pPr>
        <w:pStyle w:val="Compact"/>
        <w:numPr>
          <w:ilvl w:val="0"/>
          <w:numId w:val="10"/>
        </w:numPr>
      </w:pPr>
      <w:r>
        <w:t xml:space="preserve">Often used in </w:t>
      </w:r>
      <w:r>
        <w:rPr>
          <w:b/>
          <w:bCs/>
        </w:rPr>
        <w:t>large-scale deployments</w:t>
      </w:r>
    </w:p>
    <w:p w14:paraId="197F9BF2" w14:textId="77777777" w:rsidR="00105970" w:rsidRDefault="006F6AED">
      <w:pPr>
        <w:pStyle w:val="Compact"/>
        <w:numPr>
          <w:ilvl w:val="0"/>
          <w:numId w:val="10"/>
        </w:numPr>
      </w:pPr>
      <w:r>
        <w:t>Reduces manual configuration and deployment time</w:t>
      </w:r>
    </w:p>
    <w:p w14:paraId="4F8E4EB5" w14:textId="77777777" w:rsidR="00105970" w:rsidRDefault="006F6AED">
      <w:pPr>
        <w:pStyle w:val="FirstParagraph"/>
      </w:pPr>
      <w:r>
        <w:rPr>
          <w:b/>
          <w:bCs/>
        </w:rPr>
        <w:t>JNCIA exam note:</w:t>
      </w:r>
    </w:p>
    <w:p w14:paraId="216E4DA6" w14:textId="77777777" w:rsidR="00105970" w:rsidRDefault="006F6AED">
      <w:pPr>
        <w:pStyle w:val="Compact"/>
        <w:numPr>
          <w:ilvl w:val="0"/>
          <w:numId w:val="11"/>
        </w:numPr>
      </w:pPr>
      <w:r>
        <w:t xml:space="preserve">You are expected to understand </w:t>
      </w:r>
      <w:r>
        <w:rPr>
          <w:b/>
          <w:bCs/>
        </w:rPr>
        <w:t>what ZTP is and why it’s used</w:t>
      </w:r>
      <w:r>
        <w:t>, not how to build a full ZTP infrastructure</w:t>
      </w:r>
    </w:p>
    <w:p w14:paraId="1FA58F41" w14:textId="77777777" w:rsidR="00105970" w:rsidRDefault="006F6AED">
      <w:r>
        <w:pict w14:anchorId="1DED8B71">
          <v:rect id="_x0000_i1102" style="width:0;height:1.5pt" o:hralign="center" o:hrstd="t" o:hr="t"/>
        </w:pict>
      </w:r>
    </w:p>
    <w:p w14:paraId="2D758210" w14:textId="77777777" w:rsidR="00105970" w:rsidRDefault="006F6AED">
      <w:pPr>
        <w:pStyle w:val="Heading2"/>
      </w:pPr>
      <w:bookmarkStart w:id="22" w:name="routing-engine-re"/>
      <w:bookmarkEnd w:id="21"/>
      <w:r>
        <w:t>Routing Engine (RE)</w:t>
      </w:r>
    </w:p>
    <w:p w14:paraId="100B644D" w14:textId="77777777" w:rsidR="00105970" w:rsidRDefault="006F6AED">
      <w:pPr>
        <w:pStyle w:val="FirstParagraph"/>
      </w:pPr>
      <w:r>
        <w:t xml:space="preserve">The </w:t>
      </w:r>
      <w:r>
        <w:rPr>
          <w:b/>
          <w:bCs/>
        </w:rPr>
        <w:t>Routing Engine (RE)</w:t>
      </w:r>
      <w:r>
        <w:t xml:space="preserve"> is the control-plane component of a Jun</w:t>
      </w:r>
      <w:r>
        <w:t xml:space="preserve">os device. It is responsible for </w:t>
      </w:r>
      <w:r>
        <w:rPr>
          <w:b/>
          <w:bCs/>
        </w:rPr>
        <w:t>system management, control-plane processing, and routing decisions</w:t>
      </w:r>
      <w:r>
        <w:t xml:space="preserve">, but it </w:t>
      </w:r>
      <w:r>
        <w:rPr>
          <w:b/>
          <w:bCs/>
        </w:rPr>
        <w:t>does not forward transit traffic</w:t>
      </w:r>
      <w:r>
        <w:t>.</w:t>
      </w:r>
    </w:p>
    <w:p w14:paraId="20139233" w14:textId="77777777" w:rsidR="00105970" w:rsidRDefault="006F6AED">
      <w:pPr>
        <w:pStyle w:val="Heading3"/>
      </w:pPr>
      <w:bookmarkStart w:id="23" w:name="responsibilities-of-the-routing-engine"/>
      <w:r>
        <w:t>Responsibilities of the Routing Engine</w:t>
      </w:r>
    </w:p>
    <w:p w14:paraId="29DC7928" w14:textId="77777777" w:rsidR="00105970" w:rsidRDefault="006F6AED">
      <w:pPr>
        <w:pStyle w:val="FirstParagraph"/>
      </w:pPr>
      <w:r>
        <w:t>The Routing Engine is responsible for:</w:t>
      </w:r>
    </w:p>
    <w:p w14:paraId="0A20CA14" w14:textId="77777777" w:rsidR="00105970" w:rsidRDefault="006F6AED">
      <w:pPr>
        <w:pStyle w:val="Compact"/>
        <w:numPr>
          <w:ilvl w:val="0"/>
          <w:numId w:val="12"/>
        </w:numPr>
      </w:pPr>
      <w:r>
        <w:t xml:space="preserve">Running </w:t>
      </w:r>
      <w:r>
        <w:rPr>
          <w:b/>
          <w:bCs/>
        </w:rPr>
        <w:t>Junos OS</w:t>
      </w:r>
    </w:p>
    <w:p w14:paraId="26F50CE0" w14:textId="77777777" w:rsidR="00105970" w:rsidRDefault="006F6AED">
      <w:pPr>
        <w:pStyle w:val="Compact"/>
        <w:numPr>
          <w:ilvl w:val="0"/>
          <w:numId w:val="12"/>
        </w:numPr>
      </w:pPr>
      <w:r>
        <w:t xml:space="preserve">Managing the </w:t>
      </w:r>
      <w:r>
        <w:rPr>
          <w:b/>
          <w:bCs/>
        </w:rPr>
        <w:t>chassi</w:t>
      </w:r>
      <w:r>
        <w:rPr>
          <w:b/>
          <w:bCs/>
        </w:rPr>
        <w:t>s and system processes</w:t>
      </w:r>
    </w:p>
    <w:p w14:paraId="21FBBC47" w14:textId="77777777" w:rsidR="00105970" w:rsidRDefault="006F6AED">
      <w:pPr>
        <w:pStyle w:val="Compact"/>
        <w:numPr>
          <w:ilvl w:val="0"/>
          <w:numId w:val="12"/>
        </w:numPr>
      </w:pPr>
      <w:r>
        <w:t xml:space="preserve">Handling </w:t>
      </w:r>
      <w:r>
        <w:rPr>
          <w:b/>
          <w:bCs/>
        </w:rPr>
        <w:t>all management traffic</w:t>
      </w:r>
      <w:r>
        <w:t xml:space="preserve"> (SSH, SNMP, NTP, etc.)</w:t>
      </w:r>
    </w:p>
    <w:p w14:paraId="5172AD88" w14:textId="77777777" w:rsidR="00105970" w:rsidRDefault="006F6AED">
      <w:pPr>
        <w:pStyle w:val="Compact"/>
        <w:numPr>
          <w:ilvl w:val="0"/>
          <w:numId w:val="12"/>
        </w:numPr>
      </w:pPr>
      <w:r>
        <w:t xml:space="preserve">Responding to </w:t>
      </w:r>
      <w:r>
        <w:rPr>
          <w:b/>
          <w:bCs/>
        </w:rPr>
        <w:t>ping and traceroute</w:t>
      </w:r>
      <w:r>
        <w:t xml:space="preserve"> destined for the device</w:t>
      </w:r>
    </w:p>
    <w:p w14:paraId="37782E05" w14:textId="77777777" w:rsidR="00105970" w:rsidRDefault="006F6AED">
      <w:pPr>
        <w:pStyle w:val="Compact"/>
        <w:numPr>
          <w:ilvl w:val="0"/>
          <w:numId w:val="12"/>
        </w:numPr>
      </w:pPr>
      <w:r>
        <w:t xml:space="preserve">Running </w:t>
      </w:r>
      <w:r>
        <w:rPr>
          <w:b/>
          <w:bCs/>
        </w:rPr>
        <w:t>routing protocols</w:t>
      </w:r>
      <w:r>
        <w:t xml:space="preserve"> (OSPF, IS-IS, BGP, RIP)</w:t>
      </w:r>
    </w:p>
    <w:p w14:paraId="188A5A13" w14:textId="77777777" w:rsidR="00105970" w:rsidRDefault="006F6AED">
      <w:pPr>
        <w:pStyle w:val="Compact"/>
        <w:numPr>
          <w:ilvl w:val="0"/>
          <w:numId w:val="12"/>
        </w:numPr>
      </w:pPr>
      <w:r>
        <w:t xml:space="preserve">Maintaining the </w:t>
      </w:r>
      <w:r>
        <w:rPr>
          <w:b/>
          <w:bCs/>
        </w:rPr>
        <w:t>routing table (RIB)</w:t>
      </w:r>
    </w:p>
    <w:p w14:paraId="0EAE3FBB" w14:textId="77777777" w:rsidR="00105970" w:rsidRDefault="006F6AED">
      <w:pPr>
        <w:pStyle w:val="Compact"/>
        <w:numPr>
          <w:ilvl w:val="0"/>
          <w:numId w:val="12"/>
        </w:numPr>
      </w:pPr>
      <w:r>
        <w:t xml:space="preserve">Selecting the </w:t>
      </w:r>
      <w:r>
        <w:rPr>
          <w:b/>
          <w:bCs/>
        </w:rPr>
        <w:t>active routes</w:t>
      </w:r>
    </w:p>
    <w:p w14:paraId="4DCF9E95" w14:textId="77777777" w:rsidR="00105970" w:rsidRDefault="006F6AED">
      <w:pPr>
        <w:pStyle w:val="Compact"/>
        <w:numPr>
          <w:ilvl w:val="0"/>
          <w:numId w:val="12"/>
        </w:numPr>
      </w:pPr>
      <w:r>
        <w:t>Instal</w:t>
      </w:r>
      <w:r>
        <w:t xml:space="preserve">ling active routes into a </w:t>
      </w:r>
      <w:r>
        <w:rPr>
          <w:b/>
          <w:bCs/>
        </w:rPr>
        <w:t>forwarding table</w:t>
      </w:r>
    </w:p>
    <w:p w14:paraId="31039611" w14:textId="77777777" w:rsidR="00105970" w:rsidRDefault="006F6AED">
      <w:pPr>
        <w:pStyle w:val="Compact"/>
        <w:numPr>
          <w:ilvl w:val="0"/>
          <w:numId w:val="12"/>
        </w:numPr>
      </w:pPr>
      <w:r>
        <w:t xml:space="preserve">Writing the forwarding table to the </w:t>
      </w:r>
      <w:r>
        <w:rPr>
          <w:b/>
          <w:bCs/>
        </w:rPr>
        <w:t>Packet Forwarding Engine (PFE)</w:t>
      </w:r>
    </w:p>
    <w:p w14:paraId="71A0DF24" w14:textId="77777777" w:rsidR="00105970" w:rsidRDefault="006F6AED">
      <w:pPr>
        <w:pStyle w:val="FirstParagraph"/>
      </w:pPr>
      <w:r>
        <w:rPr>
          <w:b/>
          <w:bCs/>
        </w:rPr>
        <w:lastRenderedPageBreak/>
        <w:t>Key point:</w:t>
      </w:r>
      <w:r>
        <w:t xml:space="preserve"> The Routing Engine makes forwarding decisions but </w:t>
      </w:r>
      <w:r>
        <w:rPr>
          <w:b/>
          <w:bCs/>
        </w:rPr>
        <w:t>does not forward packets</w:t>
      </w:r>
      <w:r>
        <w:t>.</w:t>
      </w:r>
    </w:p>
    <w:p w14:paraId="439D6788" w14:textId="77777777" w:rsidR="00105970" w:rsidRDefault="006F6AED">
      <w:r>
        <w:pict w14:anchorId="3D0B23C6">
          <v:rect id="_x0000_i1103" style="width:0;height:1.5pt" o:hralign="center" o:hrstd="t" o:hr="t"/>
        </w:pict>
      </w:r>
    </w:p>
    <w:p w14:paraId="0899A533" w14:textId="77777777" w:rsidR="00105970" w:rsidRDefault="006F6AED">
      <w:pPr>
        <w:pStyle w:val="Heading2"/>
      </w:pPr>
      <w:bookmarkStart w:id="24" w:name="forwarding-table"/>
      <w:bookmarkEnd w:id="22"/>
      <w:bookmarkEnd w:id="23"/>
      <w:r>
        <w:t>Forwarding Table</w:t>
      </w:r>
    </w:p>
    <w:p w14:paraId="0963525F" w14:textId="77777777" w:rsidR="00105970" w:rsidRDefault="006F6AED">
      <w:pPr>
        <w:pStyle w:val="FirstParagraph"/>
      </w:pPr>
      <w:r>
        <w:t xml:space="preserve">The </w:t>
      </w:r>
      <w:r>
        <w:rPr>
          <w:b/>
          <w:bCs/>
        </w:rPr>
        <w:t>forwarding table</w:t>
      </w:r>
      <w:r>
        <w:t xml:space="preserve"> </w:t>
      </w:r>
      <w:r>
        <w:t xml:space="preserve">contains the </w:t>
      </w:r>
      <w:r>
        <w:rPr>
          <w:b/>
          <w:bCs/>
        </w:rPr>
        <w:t>optimized, active routes</w:t>
      </w:r>
      <w:r>
        <w:t xml:space="preserve"> used to forward traffic through the device.</w:t>
      </w:r>
    </w:p>
    <w:p w14:paraId="425BCCDF" w14:textId="77777777" w:rsidR="00105970" w:rsidRDefault="006F6AED">
      <w:pPr>
        <w:pStyle w:val="Compact"/>
        <w:numPr>
          <w:ilvl w:val="0"/>
          <w:numId w:val="13"/>
        </w:numPr>
      </w:pPr>
      <w:r>
        <w:t>Built from the routing table (RIB)</w:t>
      </w:r>
    </w:p>
    <w:p w14:paraId="56CF4FFE" w14:textId="77777777" w:rsidR="00105970" w:rsidRDefault="006F6AED">
      <w:pPr>
        <w:pStyle w:val="Compact"/>
        <w:numPr>
          <w:ilvl w:val="0"/>
          <w:numId w:val="13"/>
        </w:numPr>
      </w:pPr>
      <w:r>
        <w:t xml:space="preserve">Contains only </w:t>
      </w:r>
      <w:r>
        <w:rPr>
          <w:b/>
          <w:bCs/>
        </w:rPr>
        <w:t>best (active) routes</w:t>
      </w:r>
    </w:p>
    <w:p w14:paraId="6A3C99F7" w14:textId="77777777" w:rsidR="00105970" w:rsidRDefault="006F6AED">
      <w:pPr>
        <w:pStyle w:val="Compact"/>
        <w:numPr>
          <w:ilvl w:val="0"/>
          <w:numId w:val="13"/>
        </w:numPr>
      </w:pPr>
      <w:r>
        <w:t xml:space="preserve">Installed and used by the </w:t>
      </w:r>
      <w:r>
        <w:rPr>
          <w:b/>
          <w:bCs/>
        </w:rPr>
        <w:t>Packet Forwarding Engine (PFE)</w:t>
      </w:r>
    </w:p>
    <w:p w14:paraId="31EB78A4" w14:textId="77777777" w:rsidR="00105970" w:rsidRDefault="006F6AED">
      <w:pPr>
        <w:pStyle w:val="Compact"/>
        <w:numPr>
          <w:ilvl w:val="0"/>
          <w:numId w:val="13"/>
        </w:numPr>
      </w:pPr>
      <w:r>
        <w:t xml:space="preserve">Enables </w:t>
      </w:r>
      <w:r>
        <w:rPr>
          <w:b/>
          <w:bCs/>
        </w:rPr>
        <w:t>high-speed packet forwarding</w:t>
      </w:r>
    </w:p>
    <w:p w14:paraId="317FF23D" w14:textId="77777777" w:rsidR="00105970" w:rsidRDefault="006F6AED">
      <w:pPr>
        <w:pStyle w:val="Heading3"/>
      </w:pPr>
      <w:bookmarkStart w:id="25" w:name="viewing-the-forwarding-table"/>
      <w:r>
        <w:t>Viewing th</w:t>
      </w:r>
      <w:r>
        <w:t>e Forwarding Table</w:t>
      </w:r>
    </w:p>
    <w:p w14:paraId="147CCCA7" w14:textId="77777777" w:rsidR="00105970" w:rsidRDefault="006F6AED">
      <w:pPr>
        <w:pStyle w:val="SourceCode"/>
      </w:pPr>
      <w:r>
        <w:rPr>
          <w:rStyle w:val="VerbatimChar"/>
        </w:rPr>
        <w:t>show route forwarding-table</w:t>
      </w:r>
    </w:p>
    <w:p w14:paraId="12C3E8E1" w14:textId="77777777" w:rsidR="00105970" w:rsidRDefault="006F6AED">
      <w:pPr>
        <w:pStyle w:val="Heading3"/>
      </w:pPr>
      <w:bookmarkStart w:id="26" w:name="routing-vs-forwarding-table-exam-concept"/>
      <w:bookmarkEnd w:id="25"/>
      <w:r>
        <w:t>Routing vs Forwarding Table (Exam Concept)</w:t>
      </w:r>
    </w:p>
    <w:p w14:paraId="00C9BAC9" w14:textId="77777777" w:rsidR="00105970" w:rsidRDefault="006F6AED">
      <w:pPr>
        <w:numPr>
          <w:ilvl w:val="0"/>
          <w:numId w:val="14"/>
        </w:numPr>
      </w:pPr>
      <w:r>
        <w:rPr>
          <w:b/>
          <w:bCs/>
        </w:rPr>
        <w:t>Routing Table (RIB):</w:t>
      </w:r>
    </w:p>
    <w:p w14:paraId="560F6997" w14:textId="77777777" w:rsidR="00105970" w:rsidRDefault="006F6AED">
      <w:pPr>
        <w:pStyle w:val="Compact"/>
        <w:numPr>
          <w:ilvl w:val="1"/>
          <w:numId w:val="15"/>
        </w:numPr>
      </w:pPr>
      <w:r>
        <w:t>Control-plane table</w:t>
      </w:r>
    </w:p>
    <w:p w14:paraId="2852A504" w14:textId="77777777" w:rsidR="00105970" w:rsidRDefault="006F6AED">
      <w:pPr>
        <w:pStyle w:val="Compact"/>
        <w:numPr>
          <w:ilvl w:val="1"/>
          <w:numId w:val="15"/>
        </w:numPr>
      </w:pPr>
      <w:r>
        <w:t>Maintained by the Routing Engine</w:t>
      </w:r>
    </w:p>
    <w:p w14:paraId="0591639F" w14:textId="77777777" w:rsidR="00105970" w:rsidRDefault="006F6AED">
      <w:pPr>
        <w:pStyle w:val="Compact"/>
        <w:numPr>
          <w:ilvl w:val="1"/>
          <w:numId w:val="15"/>
        </w:numPr>
      </w:pPr>
      <w:r>
        <w:t>Contains all learned routes</w:t>
      </w:r>
    </w:p>
    <w:p w14:paraId="35A78415" w14:textId="77777777" w:rsidR="00105970" w:rsidRDefault="006F6AED">
      <w:pPr>
        <w:numPr>
          <w:ilvl w:val="0"/>
          <w:numId w:val="14"/>
        </w:numPr>
      </w:pPr>
      <w:r>
        <w:rPr>
          <w:b/>
          <w:bCs/>
        </w:rPr>
        <w:t>Forwarding Table (FIB):</w:t>
      </w:r>
    </w:p>
    <w:p w14:paraId="7682F1BE" w14:textId="77777777" w:rsidR="00105970" w:rsidRDefault="006F6AED">
      <w:pPr>
        <w:pStyle w:val="Compact"/>
        <w:numPr>
          <w:ilvl w:val="1"/>
          <w:numId w:val="16"/>
        </w:numPr>
      </w:pPr>
      <w:r>
        <w:t>Data-plane table</w:t>
      </w:r>
    </w:p>
    <w:p w14:paraId="1880F73E" w14:textId="77777777" w:rsidR="00105970" w:rsidRDefault="006F6AED">
      <w:pPr>
        <w:pStyle w:val="Compact"/>
        <w:numPr>
          <w:ilvl w:val="1"/>
          <w:numId w:val="16"/>
        </w:numPr>
      </w:pPr>
      <w:r>
        <w:t>Used by the Packet Forwarding Engine</w:t>
      </w:r>
    </w:p>
    <w:p w14:paraId="2699CAAF" w14:textId="77777777" w:rsidR="00105970" w:rsidRDefault="006F6AED">
      <w:pPr>
        <w:pStyle w:val="Compact"/>
        <w:numPr>
          <w:ilvl w:val="1"/>
          <w:numId w:val="16"/>
        </w:numPr>
      </w:pPr>
      <w:r>
        <w:t>Contains only active routes used for forwarding</w:t>
      </w:r>
    </w:p>
    <w:p w14:paraId="75016826" w14:textId="77777777" w:rsidR="00105970" w:rsidRDefault="006F6AED">
      <w:pPr>
        <w:pStyle w:val="FirstParagraph"/>
      </w:pPr>
      <w:r>
        <w:rPr>
          <w:b/>
          <w:bCs/>
        </w:rPr>
        <w:t>JNCIA exam note:</w:t>
      </w:r>
    </w:p>
    <w:p w14:paraId="52056C12" w14:textId="77777777" w:rsidR="00105970" w:rsidRDefault="006F6AED">
      <w:pPr>
        <w:pStyle w:val="Compact"/>
        <w:numPr>
          <w:ilvl w:val="0"/>
          <w:numId w:val="17"/>
        </w:numPr>
      </w:pPr>
      <w:r>
        <w:t xml:space="preserve">Juniper exams often test the </w:t>
      </w:r>
      <w:r>
        <w:rPr>
          <w:b/>
          <w:bCs/>
        </w:rPr>
        <w:t>separation of control plane and data plane</w:t>
      </w:r>
    </w:p>
    <w:p w14:paraId="350FC887" w14:textId="77777777" w:rsidR="00105970" w:rsidRDefault="006F6AED">
      <w:r>
        <w:pict w14:anchorId="6F6845D5">
          <v:rect id="_x0000_i1104" style="width:0;height:1.5pt" o:hralign="center" o:hrstd="t" o:hr="t"/>
        </w:pict>
      </w:r>
    </w:p>
    <w:p w14:paraId="2796D9E9" w14:textId="77777777" w:rsidR="00976F12" w:rsidRDefault="00976F1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7" w:name="packet-forwarding-engine-pfe"/>
      <w:bookmarkEnd w:id="24"/>
      <w:bookmarkEnd w:id="26"/>
      <w:r>
        <w:br w:type="page"/>
      </w:r>
    </w:p>
    <w:p w14:paraId="398CC2A7" w14:textId="4455B894" w:rsidR="00105970" w:rsidRDefault="006F6AED">
      <w:pPr>
        <w:pStyle w:val="Heading2"/>
      </w:pPr>
      <w:r>
        <w:lastRenderedPageBreak/>
        <w:t>Packet Forwarding Engine (PFE)</w:t>
      </w:r>
    </w:p>
    <w:p w14:paraId="681451D0" w14:textId="77777777" w:rsidR="00105970" w:rsidRDefault="006F6AED">
      <w:pPr>
        <w:pStyle w:val="FirstParagraph"/>
      </w:pPr>
      <w:r>
        <w:t xml:space="preserve">The </w:t>
      </w:r>
      <w:r>
        <w:rPr>
          <w:b/>
          <w:bCs/>
        </w:rPr>
        <w:t>Packet Forwarding Engine (PFE)</w:t>
      </w:r>
      <w:r>
        <w:t xml:space="preserve"> is the </w:t>
      </w:r>
      <w:r>
        <w:rPr>
          <w:b/>
          <w:bCs/>
        </w:rPr>
        <w:t>data-pl</w:t>
      </w:r>
      <w:r>
        <w:rPr>
          <w:b/>
          <w:bCs/>
        </w:rPr>
        <w:t>ane component</w:t>
      </w:r>
      <w:r>
        <w:t xml:space="preserve"> of a Junos device responsible for </w:t>
      </w:r>
      <w:r>
        <w:rPr>
          <w:b/>
          <w:bCs/>
        </w:rPr>
        <w:t>high-speed packet forwarding</w:t>
      </w:r>
      <w:r>
        <w:t>.</w:t>
      </w:r>
    </w:p>
    <w:p w14:paraId="6E938DE6" w14:textId="77777777" w:rsidR="00105970" w:rsidRDefault="006F6AED">
      <w:pPr>
        <w:pStyle w:val="Heading3"/>
      </w:pPr>
      <w:bookmarkStart w:id="28" w:name="responsibilities-of-the-pfe"/>
      <w:r>
        <w:t>Responsibilities of the PFE</w:t>
      </w:r>
    </w:p>
    <w:p w14:paraId="2DB79BA1" w14:textId="77777777" w:rsidR="00105970" w:rsidRDefault="006F6AED">
      <w:pPr>
        <w:pStyle w:val="FirstParagraph"/>
      </w:pPr>
      <w:r>
        <w:t>The Packet Forwarding Engine:</w:t>
      </w:r>
    </w:p>
    <w:p w14:paraId="77DA38B1" w14:textId="77777777" w:rsidR="00105970" w:rsidRDefault="006F6AED">
      <w:pPr>
        <w:pStyle w:val="Compact"/>
        <w:numPr>
          <w:ilvl w:val="0"/>
          <w:numId w:val="18"/>
        </w:numPr>
      </w:pPr>
      <w:r>
        <w:t xml:space="preserve">Forwards packets based on the </w:t>
      </w:r>
      <w:r>
        <w:rPr>
          <w:b/>
          <w:bCs/>
        </w:rPr>
        <w:t>forwarding table (FIB)</w:t>
      </w:r>
    </w:p>
    <w:p w14:paraId="09BDC9E7" w14:textId="77777777" w:rsidR="00105970" w:rsidRDefault="006F6AED">
      <w:pPr>
        <w:pStyle w:val="Compact"/>
        <w:numPr>
          <w:ilvl w:val="0"/>
          <w:numId w:val="18"/>
        </w:numPr>
      </w:pPr>
      <w:r>
        <w:t xml:space="preserve">Performs </w:t>
      </w:r>
      <w:r>
        <w:rPr>
          <w:b/>
          <w:bCs/>
        </w:rPr>
        <w:t>lookup, rewrite, and forwarding</w:t>
      </w:r>
      <w:r>
        <w:t xml:space="preserve"> operations</w:t>
      </w:r>
    </w:p>
    <w:p w14:paraId="50F75019" w14:textId="77777777" w:rsidR="00105970" w:rsidRDefault="006F6AED">
      <w:pPr>
        <w:pStyle w:val="Compact"/>
        <w:numPr>
          <w:ilvl w:val="0"/>
          <w:numId w:val="18"/>
        </w:numPr>
      </w:pPr>
      <w:r>
        <w:t xml:space="preserve">Handles traffic at </w:t>
      </w:r>
      <w:r>
        <w:rPr>
          <w:b/>
          <w:bCs/>
        </w:rPr>
        <w:t>line rate</w:t>
      </w:r>
      <w:r>
        <w:t xml:space="preserve"> without involving the Routing Engine</w:t>
      </w:r>
    </w:p>
    <w:p w14:paraId="3AC8BD3A" w14:textId="77777777" w:rsidR="00105970" w:rsidRDefault="006F6AED">
      <w:pPr>
        <w:pStyle w:val="Compact"/>
        <w:numPr>
          <w:ilvl w:val="0"/>
          <w:numId w:val="18"/>
        </w:numPr>
      </w:pPr>
      <w:r>
        <w:t>Implements forwarding decisions provided by the Routing Engine</w:t>
      </w:r>
    </w:p>
    <w:p w14:paraId="4210345C" w14:textId="77777777" w:rsidR="00105970" w:rsidRDefault="006F6AED">
      <w:pPr>
        <w:pStyle w:val="FirstParagraph"/>
      </w:pPr>
      <w:r>
        <w:rPr>
          <w:b/>
          <w:bCs/>
        </w:rPr>
        <w:t>Key point:</w:t>
      </w:r>
      <w:r>
        <w:t xml:space="preserve"> The PFE forwards traffic but </w:t>
      </w:r>
      <w:r>
        <w:rPr>
          <w:b/>
          <w:bCs/>
        </w:rPr>
        <w:t>does not run routing protocols or make routi</w:t>
      </w:r>
      <w:r>
        <w:rPr>
          <w:b/>
          <w:bCs/>
        </w:rPr>
        <w:t>ng decisions</w:t>
      </w:r>
      <w:r>
        <w:t>.</w:t>
      </w:r>
    </w:p>
    <w:p w14:paraId="02B5828B" w14:textId="77777777" w:rsidR="00105970" w:rsidRDefault="006F6AED">
      <w:pPr>
        <w:pStyle w:val="Heading3"/>
      </w:pPr>
      <w:bookmarkStart w:id="29" w:name="control-plane-vs-data-plane-summary"/>
      <w:bookmarkEnd w:id="28"/>
      <w:r>
        <w:t>Control Plane vs Data Plane (Summary)</w:t>
      </w:r>
    </w:p>
    <w:p w14:paraId="085DCF2A" w14:textId="77777777" w:rsidR="00105970" w:rsidRDefault="006F6AED">
      <w:pPr>
        <w:numPr>
          <w:ilvl w:val="0"/>
          <w:numId w:val="19"/>
        </w:numPr>
      </w:pPr>
      <w:r>
        <w:rPr>
          <w:b/>
          <w:bCs/>
        </w:rPr>
        <w:t>Routing Engine (RE):</w:t>
      </w:r>
    </w:p>
    <w:p w14:paraId="11E1285F" w14:textId="77777777" w:rsidR="00105970" w:rsidRDefault="006F6AED">
      <w:pPr>
        <w:pStyle w:val="Compact"/>
        <w:numPr>
          <w:ilvl w:val="1"/>
          <w:numId w:val="20"/>
        </w:numPr>
      </w:pPr>
      <w:r>
        <w:t>Control plane</w:t>
      </w:r>
    </w:p>
    <w:p w14:paraId="05D69222" w14:textId="77777777" w:rsidR="00105970" w:rsidRDefault="006F6AED">
      <w:pPr>
        <w:pStyle w:val="Compact"/>
        <w:numPr>
          <w:ilvl w:val="1"/>
          <w:numId w:val="20"/>
        </w:numPr>
      </w:pPr>
      <w:r>
        <w:t>Runs routing protocols</w:t>
      </w:r>
    </w:p>
    <w:p w14:paraId="13B0CD7A" w14:textId="77777777" w:rsidR="00105970" w:rsidRDefault="006F6AED">
      <w:pPr>
        <w:pStyle w:val="Compact"/>
        <w:numPr>
          <w:ilvl w:val="1"/>
          <w:numId w:val="20"/>
        </w:numPr>
      </w:pPr>
      <w:r>
        <w:t>Builds routing and forwarding tables</w:t>
      </w:r>
    </w:p>
    <w:p w14:paraId="00C7761D" w14:textId="77777777" w:rsidR="00105970" w:rsidRDefault="006F6AED">
      <w:pPr>
        <w:numPr>
          <w:ilvl w:val="0"/>
          <w:numId w:val="19"/>
        </w:numPr>
      </w:pPr>
      <w:r>
        <w:rPr>
          <w:b/>
          <w:bCs/>
        </w:rPr>
        <w:t>Packet Forwarding Engine (PFE):</w:t>
      </w:r>
    </w:p>
    <w:p w14:paraId="7F0AD584" w14:textId="77777777" w:rsidR="00105970" w:rsidRDefault="006F6AED">
      <w:pPr>
        <w:pStyle w:val="Compact"/>
        <w:numPr>
          <w:ilvl w:val="1"/>
          <w:numId w:val="21"/>
        </w:numPr>
      </w:pPr>
      <w:r>
        <w:t>Data plane</w:t>
      </w:r>
    </w:p>
    <w:p w14:paraId="5DAE1A22" w14:textId="77777777" w:rsidR="00105970" w:rsidRDefault="006F6AED">
      <w:pPr>
        <w:pStyle w:val="Compact"/>
        <w:numPr>
          <w:ilvl w:val="1"/>
          <w:numId w:val="21"/>
        </w:numPr>
      </w:pPr>
      <w:r>
        <w:t>Uses the forwarding table</w:t>
      </w:r>
    </w:p>
    <w:p w14:paraId="7B2D6AA2" w14:textId="77777777" w:rsidR="00105970" w:rsidRDefault="006F6AED">
      <w:pPr>
        <w:pStyle w:val="Compact"/>
        <w:numPr>
          <w:ilvl w:val="1"/>
          <w:numId w:val="21"/>
        </w:numPr>
      </w:pPr>
      <w:r>
        <w:t>Forwards packets at high speed</w:t>
      </w:r>
    </w:p>
    <w:p w14:paraId="1860B25A" w14:textId="77777777" w:rsidR="00105970" w:rsidRDefault="006F6AED">
      <w:pPr>
        <w:pStyle w:val="FirstParagraph"/>
      </w:pPr>
      <w:r>
        <w:rPr>
          <w:b/>
          <w:bCs/>
        </w:rPr>
        <w:t>JNCIA exa</w:t>
      </w:r>
      <w:r>
        <w:rPr>
          <w:b/>
          <w:bCs/>
        </w:rPr>
        <w:t>m note:</w:t>
      </w:r>
    </w:p>
    <w:p w14:paraId="50A6F6F1" w14:textId="77777777" w:rsidR="00105970" w:rsidRDefault="006F6AED">
      <w:pPr>
        <w:pStyle w:val="Compact"/>
        <w:numPr>
          <w:ilvl w:val="0"/>
          <w:numId w:val="22"/>
        </w:numPr>
      </w:pPr>
      <w:r>
        <w:t xml:space="preserve">Juniper strongly emphasizes the </w:t>
      </w:r>
      <w:r>
        <w:rPr>
          <w:b/>
          <w:bCs/>
        </w:rPr>
        <w:t>RE/PFE separation</w:t>
      </w:r>
      <w:r>
        <w:t xml:space="preserve"> concept </w:t>
      </w:r>
    </w:p>
    <w:p w14:paraId="305C69FF" w14:textId="77777777" w:rsidR="00105970" w:rsidRDefault="006F6AED">
      <w:r>
        <w:pict w14:anchorId="0E4BF398">
          <v:rect id="_x0000_i1105" style="width:0;height:1.5pt" o:hralign="center" o:hrstd="t" o:hr="t"/>
        </w:pict>
      </w:r>
    </w:p>
    <w:p w14:paraId="6D1D1CE1" w14:textId="77777777" w:rsidR="00976F12" w:rsidRDefault="00976F1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0" w:name="X161a328df94d02da3d63d6daad4e7e2874b6a7e"/>
      <w:bookmarkEnd w:id="27"/>
      <w:bookmarkEnd w:id="29"/>
      <w:r>
        <w:br w:type="page"/>
      </w:r>
    </w:p>
    <w:p w14:paraId="645B2B6F" w14:textId="613298CF" w:rsidR="00105970" w:rsidRDefault="006F6AED">
      <w:pPr>
        <w:pStyle w:val="Heading2"/>
      </w:pPr>
      <w:r>
        <w:lastRenderedPageBreak/>
        <w:t>Application-Specific Integrated Circuit (ASIC)</w:t>
      </w:r>
    </w:p>
    <w:p w14:paraId="189E2C53" w14:textId="77777777" w:rsidR="00105970" w:rsidRDefault="006F6AED">
      <w:pPr>
        <w:pStyle w:val="FirstParagraph"/>
      </w:pPr>
      <w:r>
        <w:t xml:space="preserve">An </w:t>
      </w:r>
      <w:r>
        <w:rPr>
          <w:b/>
          <w:bCs/>
        </w:rPr>
        <w:t>ASIC (Application-Specific Integrated Circuit)</w:t>
      </w:r>
      <w:r>
        <w:t xml:space="preserve"> is a </w:t>
      </w:r>
      <w:r>
        <w:rPr>
          <w:b/>
          <w:bCs/>
        </w:rPr>
        <w:t>specialized hardware chip</w:t>
      </w:r>
      <w:r>
        <w:t xml:space="preserve"> designed to perform specific functions extremely efficientl</w:t>
      </w:r>
      <w:r>
        <w:t>y.</w:t>
      </w:r>
    </w:p>
    <w:p w14:paraId="07172E51" w14:textId="77777777" w:rsidR="00105970" w:rsidRDefault="006F6AED">
      <w:pPr>
        <w:pStyle w:val="BodyText"/>
      </w:pPr>
      <w:r>
        <w:t xml:space="preserve">In Junos devices, ASICs are used primarily in the </w:t>
      </w:r>
      <w:r>
        <w:rPr>
          <w:b/>
          <w:bCs/>
        </w:rPr>
        <w:t>Packet Forwarding Engine (PFE)</w:t>
      </w:r>
      <w:r>
        <w:t xml:space="preserve"> to:</w:t>
      </w:r>
    </w:p>
    <w:p w14:paraId="1F589BD1" w14:textId="77777777" w:rsidR="00105970" w:rsidRDefault="006F6AED">
      <w:pPr>
        <w:pStyle w:val="Compact"/>
        <w:numPr>
          <w:ilvl w:val="0"/>
          <w:numId w:val="23"/>
        </w:numPr>
      </w:pPr>
      <w:r>
        <w:t xml:space="preserve">Perform </w:t>
      </w:r>
      <w:r>
        <w:rPr>
          <w:b/>
          <w:bCs/>
        </w:rPr>
        <w:t>packet lookups and forwarding</w:t>
      </w:r>
    </w:p>
    <w:p w14:paraId="255E51DB" w14:textId="77777777" w:rsidR="00105970" w:rsidRDefault="006F6AED">
      <w:pPr>
        <w:pStyle w:val="Compact"/>
        <w:numPr>
          <w:ilvl w:val="0"/>
          <w:numId w:val="23"/>
        </w:numPr>
      </w:pPr>
      <w:r>
        <w:t>Rewrite packet headers</w:t>
      </w:r>
    </w:p>
    <w:p w14:paraId="2E77097D" w14:textId="77777777" w:rsidR="00105970" w:rsidRDefault="006F6AED">
      <w:pPr>
        <w:pStyle w:val="Compact"/>
        <w:numPr>
          <w:ilvl w:val="0"/>
          <w:numId w:val="23"/>
        </w:numPr>
      </w:pPr>
      <w:r>
        <w:t xml:space="preserve">Process traffic at </w:t>
      </w:r>
      <w:r>
        <w:rPr>
          <w:b/>
          <w:bCs/>
        </w:rPr>
        <w:t>line rate</w:t>
      </w:r>
    </w:p>
    <w:p w14:paraId="27B3CC77" w14:textId="77777777" w:rsidR="00105970" w:rsidRDefault="006F6AED">
      <w:pPr>
        <w:pStyle w:val="Compact"/>
        <w:numPr>
          <w:ilvl w:val="0"/>
          <w:numId w:val="23"/>
        </w:numPr>
      </w:pPr>
      <w:r>
        <w:t>Offload work from the Routing Engine</w:t>
      </w:r>
    </w:p>
    <w:p w14:paraId="37B7B2B8" w14:textId="77777777" w:rsidR="00105970" w:rsidRDefault="006F6AED">
      <w:pPr>
        <w:pStyle w:val="FirstParagraph"/>
      </w:pPr>
      <w:r>
        <w:rPr>
          <w:b/>
          <w:bCs/>
        </w:rPr>
        <w:t>Key point:</w:t>
      </w:r>
      <w:r>
        <w:t xml:space="preserve"> ASICs enable </w:t>
      </w:r>
      <w:r>
        <w:rPr>
          <w:b/>
          <w:bCs/>
        </w:rPr>
        <w:t>high-performance, deterministic forwarding</w:t>
      </w:r>
      <w:r>
        <w:t xml:space="preserve"> and are a major reason Juniper devices scale efficiently.</w:t>
      </w:r>
    </w:p>
    <w:p w14:paraId="1D500D3F" w14:textId="77777777" w:rsidR="00105970" w:rsidRDefault="006F6AED">
      <w:r>
        <w:pict w14:anchorId="12CCC166">
          <v:rect id="_x0000_i1106" style="width:0;height:1.5pt" o:hralign="center" o:hrstd="t" o:hr="t"/>
        </w:pict>
      </w:r>
    </w:p>
    <w:p w14:paraId="2318D98B" w14:textId="77777777" w:rsidR="00105970" w:rsidRDefault="006F6AED">
      <w:pPr>
        <w:pStyle w:val="Heading2"/>
      </w:pPr>
      <w:bookmarkStart w:id="31" w:name="line-card-cpu"/>
      <w:bookmarkEnd w:id="30"/>
      <w:r>
        <w:t>Line Card CPU</w:t>
      </w:r>
    </w:p>
    <w:p w14:paraId="0B5E710E" w14:textId="77777777" w:rsidR="00105970" w:rsidRDefault="006F6AED">
      <w:pPr>
        <w:pStyle w:val="FirstParagraph"/>
      </w:pPr>
      <w:r>
        <w:t xml:space="preserve">A </w:t>
      </w:r>
      <w:r>
        <w:rPr>
          <w:b/>
          <w:bCs/>
        </w:rPr>
        <w:t>line card CPU</w:t>
      </w:r>
      <w:r>
        <w:t xml:space="preserve"> is a processor located on a </w:t>
      </w:r>
      <w:r>
        <w:rPr>
          <w:b/>
          <w:bCs/>
        </w:rPr>
        <w:t>line card</w:t>
      </w:r>
      <w:r>
        <w:t xml:space="preserve"> that assists with local processing tasks.</w:t>
      </w:r>
    </w:p>
    <w:p w14:paraId="4123EB78" w14:textId="77777777" w:rsidR="00105970" w:rsidRDefault="006F6AED">
      <w:pPr>
        <w:pStyle w:val="BodyText"/>
      </w:pPr>
      <w:r>
        <w:t>Responsibilities may include:</w:t>
      </w:r>
    </w:p>
    <w:p w14:paraId="1A0D3C14" w14:textId="77777777" w:rsidR="00105970" w:rsidRDefault="006F6AED">
      <w:pPr>
        <w:pStyle w:val="Compact"/>
        <w:numPr>
          <w:ilvl w:val="0"/>
          <w:numId w:val="24"/>
        </w:numPr>
      </w:pPr>
      <w:r>
        <w:t>Supporting the ASICs on the line card</w:t>
      </w:r>
    </w:p>
    <w:p w14:paraId="08C68ACF" w14:textId="77777777" w:rsidR="00105970" w:rsidRDefault="006F6AED">
      <w:pPr>
        <w:pStyle w:val="Compact"/>
        <w:numPr>
          <w:ilvl w:val="0"/>
          <w:numId w:val="24"/>
        </w:numPr>
      </w:pPr>
      <w:r>
        <w:t xml:space="preserve">Handling </w:t>
      </w:r>
      <w:r>
        <w:rPr>
          <w:b/>
          <w:bCs/>
        </w:rPr>
        <w:t>exception traffic</w:t>
      </w:r>
      <w:r>
        <w:t xml:space="preserve"> sent from the PFE</w:t>
      </w:r>
    </w:p>
    <w:p w14:paraId="43C7DBE0" w14:textId="77777777" w:rsidR="00105970" w:rsidRDefault="006F6AED">
      <w:pPr>
        <w:pStyle w:val="Compact"/>
        <w:numPr>
          <w:ilvl w:val="0"/>
          <w:numId w:val="24"/>
        </w:numPr>
      </w:pPr>
      <w:r>
        <w:t>Communicating with the Routing Engine</w:t>
      </w:r>
    </w:p>
    <w:p w14:paraId="654AEE73" w14:textId="77777777" w:rsidR="00105970" w:rsidRDefault="006F6AED">
      <w:pPr>
        <w:pStyle w:val="Compact"/>
        <w:numPr>
          <w:ilvl w:val="0"/>
          <w:numId w:val="24"/>
        </w:numPr>
      </w:pPr>
      <w:r>
        <w:t>Performing limited control-plane or management functions</w:t>
      </w:r>
    </w:p>
    <w:p w14:paraId="06AA95F6" w14:textId="77777777" w:rsidR="00105970" w:rsidRDefault="006F6AED">
      <w:pPr>
        <w:pStyle w:val="FirstParagraph"/>
      </w:pPr>
      <w:r>
        <w:rPr>
          <w:b/>
          <w:bCs/>
        </w:rPr>
        <w:t>JNCIA exam note:</w:t>
      </w:r>
      <w:r>
        <w:t xml:space="preserve"> - Line card CPUs do </w:t>
      </w:r>
      <w:r>
        <w:rPr>
          <w:b/>
          <w:bCs/>
        </w:rPr>
        <w:t>not</w:t>
      </w:r>
      <w:r>
        <w:t xml:space="preserve"> replace</w:t>
      </w:r>
      <w:r>
        <w:t xml:space="preserve"> the Routing Engine - Most forwarding is still performed by </w:t>
      </w:r>
      <w:r>
        <w:rPr>
          <w:b/>
          <w:bCs/>
        </w:rPr>
        <w:t>ASICs</w:t>
      </w:r>
    </w:p>
    <w:p w14:paraId="5947AC39" w14:textId="77777777" w:rsidR="00105970" w:rsidRDefault="006F6AED">
      <w:r>
        <w:pict w14:anchorId="54241BDA">
          <v:rect id="_x0000_i1107" style="width:0;height:1.5pt" o:hralign="center" o:hrstd="t" o:hr="t"/>
        </w:pict>
      </w:r>
    </w:p>
    <w:p w14:paraId="2DA6E6D7" w14:textId="77777777" w:rsidR="00105970" w:rsidRDefault="006F6AED">
      <w:pPr>
        <w:pStyle w:val="Heading2"/>
      </w:pPr>
      <w:bookmarkStart w:id="32" w:name="transit-traffic-vs-exception-traffic"/>
      <w:bookmarkEnd w:id="31"/>
      <w:r>
        <w:t>Transit Traffic vs Exception Traffic</w:t>
      </w:r>
    </w:p>
    <w:p w14:paraId="76F2A1AA" w14:textId="77777777" w:rsidR="00105970" w:rsidRDefault="006F6AED">
      <w:pPr>
        <w:pStyle w:val="Heading3"/>
      </w:pPr>
      <w:bookmarkStart w:id="33" w:name="transit-traffic"/>
      <w:r>
        <w:t>Transit Traffic</w:t>
      </w:r>
    </w:p>
    <w:p w14:paraId="5530F59C" w14:textId="77777777" w:rsidR="00105970" w:rsidRDefault="006F6AED">
      <w:pPr>
        <w:pStyle w:val="FirstParagraph"/>
      </w:pPr>
      <w:r>
        <w:rPr>
          <w:b/>
          <w:bCs/>
        </w:rPr>
        <w:t>Transit traffic</w:t>
      </w:r>
      <w:r>
        <w:t xml:space="preserve"> is traffic that </w:t>
      </w:r>
      <w:r>
        <w:rPr>
          <w:b/>
          <w:bCs/>
        </w:rPr>
        <w:t>passes through the device</w:t>
      </w:r>
      <w:r>
        <w:t xml:space="preserve"> and is forwarded by the </w:t>
      </w:r>
      <w:r>
        <w:rPr>
          <w:b/>
          <w:bCs/>
        </w:rPr>
        <w:t>Packet Forwarding Engine (PFE)</w:t>
      </w:r>
      <w:r>
        <w:t xml:space="preserve"> without involving the </w:t>
      </w:r>
      <w:r>
        <w:t>Routing Engine.</w:t>
      </w:r>
    </w:p>
    <w:p w14:paraId="524B4F71" w14:textId="77777777" w:rsidR="00105970" w:rsidRDefault="006F6AED">
      <w:pPr>
        <w:pStyle w:val="Compact"/>
        <w:numPr>
          <w:ilvl w:val="0"/>
          <w:numId w:val="25"/>
        </w:numPr>
      </w:pPr>
      <w:r>
        <w:t xml:space="preserve">Handled entirely in the </w:t>
      </w:r>
      <w:r>
        <w:rPr>
          <w:b/>
          <w:bCs/>
        </w:rPr>
        <w:t>data plane</w:t>
      </w:r>
    </w:p>
    <w:p w14:paraId="2E337FDD" w14:textId="77777777" w:rsidR="00105970" w:rsidRDefault="006F6AED">
      <w:pPr>
        <w:pStyle w:val="Compact"/>
        <w:numPr>
          <w:ilvl w:val="0"/>
          <w:numId w:val="25"/>
        </w:numPr>
      </w:pPr>
      <w:r>
        <w:t xml:space="preserve">Forwarded at </w:t>
      </w:r>
      <w:r>
        <w:rPr>
          <w:b/>
          <w:bCs/>
        </w:rPr>
        <w:t>line rate</w:t>
      </w:r>
    </w:p>
    <w:p w14:paraId="08BD04A6" w14:textId="77777777" w:rsidR="00105970" w:rsidRDefault="006F6AED">
      <w:pPr>
        <w:pStyle w:val="Compact"/>
        <w:numPr>
          <w:ilvl w:val="0"/>
          <w:numId w:val="25"/>
        </w:numPr>
      </w:pPr>
      <w:r>
        <w:t>Most user traffic is transit traffic</w:t>
      </w:r>
    </w:p>
    <w:p w14:paraId="56681318" w14:textId="77777777" w:rsidR="00105970" w:rsidRDefault="006F6AED">
      <w:pPr>
        <w:pStyle w:val="Heading3"/>
      </w:pPr>
      <w:bookmarkStart w:id="34" w:name="exception-traffic"/>
      <w:bookmarkEnd w:id="33"/>
      <w:r>
        <w:lastRenderedPageBreak/>
        <w:t>Exception Traffic</w:t>
      </w:r>
    </w:p>
    <w:p w14:paraId="71B161CC" w14:textId="77777777" w:rsidR="00105970" w:rsidRDefault="006F6AED">
      <w:pPr>
        <w:pStyle w:val="FirstParagraph"/>
      </w:pPr>
      <w:r>
        <w:rPr>
          <w:b/>
          <w:bCs/>
        </w:rPr>
        <w:t>Exception traffic</w:t>
      </w:r>
      <w:r>
        <w:t xml:space="preserve"> is traffic that </w:t>
      </w:r>
      <w:r>
        <w:rPr>
          <w:b/>
          <w:bCs/>
        </w:rPr>
        <w:t>cannot be handled by the PFE</w:t>
      </w:r>
      <w:r>
        <w:t xml:space="preserve"> and must be sent to the </w:t>
      </w:r>
      <w:r>
        <w:rPr>
          <w:b/>
          <w:bCs/>
        </w:rPr>
        <w:t>Routing Engine</w:t>
      </w:r>
      <w:r>
        <w:t xml:space="preserve"> for processing.</w:t>
      </w:r>
    </w:p>
    <w:p w14:paraId="3D01C665" w14:textId="77777777" w:rsidR="00105970" w:rsidRDefault="006F6AED">
      <w:pPr>
        <w:pStyle w:val="Compact"/>
        <w:numPr>
          <w:ilvl w:val="0"/>
          <w:numId w:val="26"/>
        </w:numPr>
      </w:pPr>
      <w:r>
        <w:t>Handled b</w:t>
      </w:r>
      <w:r>
        <w:t xml:space="preserve">y the </w:t>
      </w:r>
      <w:r>
        <w:rPr>
          <w:b/>
          <w:bCs/>
        </w:rPr>
        <w:t>control plane</w:t>
      </w:r>
    </w:p>
    <w:p w14:paraId="0824F121" w14:textId="77777777" w:rsidR="00105970" w:rsidRDefault="006F6AED">
      <w:pPr>
        <w:pStyle w:val="Compact"/>
        <w:numPr>
          <w:ilvl w:val="0"/>
          <w:numId w:val="26"/>
        </w:numPr>
      </w:pPr>
      <w:r>
        <w:t>Processed at a slower rate</w:t>
      </w:r>
    </w:p>
    <w:p w14:paraId="0C4329B3" w14:textId="77777777" w:rsidR="00105970" w:rsidRDefault="006F6AED">
      <w:pPr>
        <w:pStyle w:val="Compact"/>
        <w:numPr>
          <w:ilvl w:val="0"/>
          <w:numId w:val="26"/>
        </w:numPr>
      </w:pPr>
      <w:r>
        <w:t>Includes special or unusual packet conditions</w:t>
      </w:r>
    </w:p>
    <w:p w14:paraId="07A3800A" w14:textId="77777777" w:rsidR="00105970" w:rsidRDefault="006F6AED">
      <w:r>
        <w:pict w14:anchorId="084D6413">
          <v:rect id="_x0000_i1108" style="width:0;height:1.5pt" o:hralign="center" o:hrstd="t" o:hr="t"/>
        </w:pict>
      </w:r>
    </w:p>
    <w:p w14:paraId="2673A21A" w14:textId="77777777" w:rsidR="00105970" w:rsidRDefault="006F6AED">
      <w:pPr>
        <w:pStyle w:val="Heading2"/>
      </w:pPr>
      <w:bookmarkStart w:id="35" w:name="host-inbound-and-host-outbound-traffic"/>
      <w:bookmarkEnd w:id="32"/>
      <w:bookmarkEnd w:id="34"/>
      <w:r>
        <w:t>Host-Inbound and Host-Outbound Traffic</w:t>
      </w:r>
    </w:p>
    <w:p w14:paraId="3D1E8834" w14:textId="77777777" w:rsidR="00105970" w:rsidRDefault="006F6AED">
      <w:pPr>
        <w:pStyle w:val="Heading3"/>
      </w:pPr>
      <w:bookmarkStart w:id="36" w:name="host-inbound-traffic"/>
      <w:r>
        <w:t>Host-Inbound Traffic</w:t>
      </w:r>
    </w:p>
    <w:p w14:paraId="575BF4AD" w14:textId="77777777" w:rsidR="00105970" w:rsidRDefault="006F6AED">
      <w:pPr>
        <w:pStyle w:val="FirstParagraph"/>
      </w:pPr>
      <w:r>
        <w:rPr>
          <w:b/>
          <w:bCs/>
        </w:rPr>
        <w:t>Host-inbound traffic</w:t>
      </w:r>
      <w:r>
        <w:t xml:space="preserve"> is traffic </w:t>
      </w:r>
      <w:r>
        <w:rPr>
          <w:b/>
          <w:bCs/>
        </w:rPr>
        <w:t>destined for the Junos device itself</w:t>
      </w:r>
      <w:r>
        <w:t>.</w:t>
      </w:r>
    </w:p>
    <w:p w14:paraId="7DC67D1E" w14:textId="77777777" w:rsidR="00105970" w:rsidRDefault="006F6AED">
      <w:pPr>
        <w:pStyle w:val="BodyText"/>
      </w:pPr>
      <w:r>
        <w:t>Examples include:</w:t>
      </w:r>
    </w:p>
    <w:p w14:paraId="42BAD3CC" w14:textId="77777777" w:rsidR="00105970" w:rsidRDefault="006F6AED">
      <w:pPr>
        <w:pStyle w:val="Compact"/>
        <w:numPr>
          <w:ilvl w:val="0"/>
          <w:numId w:val="27"/>
        </w:numPr>
      </w:pPr>
      <w:r>
        <w:t>SSH or HTTPS management traffic</w:t>
      </w:r>
    </w:p>
    <w:p w14:paraId="145C022B" w14:textId="77777777" w:rsidR="00105970" w:rsidRDefault="006F6AED">
      <w:pPr>
        <w:pStyle w:val="Compact"/>
        <w:numPr>
          <w:ilvl w:val="0"/>
          <w:numId w:val="27"/>
        </w:numPr>
      </w:pPr>
      <w:r>
        <w:t>Routing protocol packets (OSPF, BGP, IS-IS)</w:t>
      </w:r>
    </w:p>
    <w:p w14:paraId="28CBE2EB" w14:textId="77777777" w:rsidR="00105970" w:rsidRDefault="006F6AED">
      <w:pPr>
        <w:pStyle w:val="Compact"/>
        <w:numPr>
          <w:ilvl w:val="0"/>
          <w:numId w:val="27"/>
        </w:numPr>
      </w:pPr>
      <w:r>
        <w:t>ICMP echo requests (ping) sent to the device</w:t>
      </w:r>
    </w:p>
    <w:p w14:paraId="30CD2D29" w14:textId="77777777" w:rsidR="00105970" w:rsidRDefault="006F6AED">
      <w:pPr>
        <w:pStyle w:val="FirstParagraph"/>
      </w:pPr>
      <w:r>
        <w:t xml:space="preserve">This traffic is processed by the </w:t>
      </w:r>
      <w:r>
        <w:rPr>
          <w:b/>
          <w:bCs/>
        </w:rPr>
        <w:t>Routing Engine</w:t>
      </w:r>
      <w:r>
        <w:t>.</w:t>
      </w:r>
    </w:p>
    <w:p w14:paraId="4A4A44ED" w14:textId="77777777" w:rsidR="00105970" w:rsidRDefault="006F6AED">
      <w:pPr>
        <w:pStyle w:val="Heading3"/>
      </w:pPr>
      <w:bookmarkStart w:id="37" w:name="host-outbound-traffic"/>
      <w:bookmarkEnd w:id="36"/>
      <w:r>
        <w:t>Host-Outbound Traffic</w:t>
      </w:r>
    </w:p>
    <w:p w14:paraId="1E43196F" w14:textId="77777777" w:rsidR="00105970" w:rsidRDefault="006F6AED">
      <w:pPr>
        <w:pStyle w:val="FirstParagraph"/>
      </w:pPr>
      <w:r>
        <w:rPr>
          <w:b/>
          <w:bCs/>
        </w:rPr>
        <w:t>Host-outbound traffic</w:t>
      </w:r>
      <w:r>
        <w:t xml:space="preserve"> is traffic </w:t>
      </w:r>
      <w:r>
        <w:rPr>
          <w:b/>
          <w:bCs/>
        </w:rPr>
        <w:t>originating from the Junos device</w:t>
      </w:r>
      <w:r>
        <w:t>.</w:t>
      </w:r>
    </w:p>
    <w:p w14:paraId="0F3368EE" w14:textId="77777777" w:rsidR="00105970" w:rsidRDefault="006F6AED">
      <w:pPr>
        <w:pStyle w:val="BodyText"/>
      </w:pPr>
      <w:r>
        <w:t>Examples include:</w:t>
      </w:r>
    </w:p>
    <w:p w14:paraId="424D2F61" w14:textId="77777777" w:rsidR="00105970" w:rsidRDefault="006F6AED">
      <w:pPr>
        <w:pStyle w:val="Compact"/>
        <w:numPr>
          <w:ilvl w:val="0"/>
          <w:numId w:val="28"/>
        </w:numPr>
      </w:pPr>
      <w:r>
        <w:t>Routing protocol updates sent by the device</w:t>
      </w:r>
    </w:p>
    <w:p w14:paraId="261F6991" w14:textId="77777777" w:rsidR="00105970" w:rsidRDefault="006F6AED">
      <w:pPr>
        <w:pStyle w:val="Compact"/>
        <w:numPr>
          <w:ilvl w:val="0"/>
          <w:numId w:val="28"/>
        </w:numPr>
      </w:pPr>
      <w:r>
        <w:t>NTP requests</w:t>
      </w:r>
    </w:p>
    <w:p w14:paraId="1E21A48A" w14:textId="77777777" w:rsidR="00105970" w:rsidRDefault="006F6AED">
      <w:pPr>
        <w:pStyle w:val="Compact"/>
        <w:numPr>
          <w:ilvl w:val="0"/>
          <w:numId w:val="28"/>
        </w:numPr>
      </w:pPr>
      <w:r>
        <w:t>ICMP replies generated by the device</w:t>
      </w:r>
    </w:p>
    <w:p w14:paraId="0BB1F2D7" w14:textId="77777777" w:rsidR="00105970" w:rsidRDefault="006F6AED">
      <w:pPr>
        <w:pStyle w:val="FirstParagraph"/>
      </w:pPr>
      <w:r>
        <w:t xml:space="preserve">This traffic is generated by the </w:t>
      </w:r>
      <w:r>
        <w:rPr>
          <w:b/>
          <w:bCs/>
        </w:rPr>
        <w:t>Routing Engine</w:t>
      </w:r>
      <w:r>
        <w:t xml:space="preserve"> and sent out through the PFE.</w:t>
      </w:r>
    </w:p>
    <w:p w14:paraId="44BDD821" w14:textId="77777777" w:rsidR="00105970" w:rsidRDefault="006F6AED">
      <w:r>
        <w:pict w14:anchorId="1C04D345">
          <v:rect id="_x0000_i1109" style="width:0;height:1.5pt" o:hralign="center" o:hrstd="t" o:hr="t"/>
        </w:pict>
      </w:r>
    </w:p>
    <w:p w14:paraId="77984932" w14:textId="77777777" w:rsidR="00976F12" w:rsidRDefault="00976F1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8" w:name="common-exception-conditions"/>
      <w:bookmarkEnd w:id="35"/>
      <w:bookmarkEnd w:id="37"/>
      <w:r>
        <w:br w:type="page"/>
      </w:r>
    </w:p>
    <w:p w14:paraId="42194267" w14:textId="10E9E238" w:rsidR="00105970" w:rsidRDefault="006F6AED">
      <w:pPr>
        <w:pStyle w:val="Heading2"/>
      </w:pPr>
      <w:r>
        <w:lastRenderedPageBreak/>
        <w:t>Common Exception Conditions</w:t>
      </w:r>
    </w:p>
    <w:p w14:paraId="5E155025" w14:textId="77777777" w:rsidR="00105970" w:rsidRDefault="006F6AED">
      <w:pPr>
        <w:pStyle w:val="FirstParagraph"/>
      </w:pPr>
      <w:r>
        <w:t>E</w:t>
      </w:r>
      <w:r>
        <w:t>xception conditions cause packets to be punted from the PFE to the Routing Engine.</w:t>
      </w:r>
    </w:p>
    <w:p w14:paraId="72B07667" w14:textId="77777777" w:rsidR="00105970" w:rsidRDefault="006F6AED">
      <w:pPr>
        <w:pStyle w:val="BodyText"/>
      </w:pPr>
      <w:r>
        <w:t>Common examples include:</w:t>
      </w:r>
    </w:p>
    <w:p w14:paraId="76BB3AE3" w14:textId="77777777" w:rsidR="00105970" w:rsidRDefault="006F6AED">
      <w:pPr>
        <w:pStyle w:val="Compact"/>
        <w:numPr>
          <w:ilvl w:val="0"/>
          <w:numId w:val="29"/>
        </w:numPr>
      </w:pPr>
      <w:r>
        <w:rPr>
          <w:b/>
          <w:bCs/>
        </w:rPr>
        <w:t>TTL expiration</w:t>
      </w:r>
    </w:p>
    <w:p w14:paraId="07CEFED8" w14:textId="77777777" w:rsidR="00105970" w:rsidRDefault="006F6AED">
      <w:pPr>
        <w:pStyle w:val="Compact"/>
        <w:numPr>
          <w:ilvl w:val="0"/>
          <w:numId w:val="29"/>
        </w:numPr>
      </w:pPr>
      <w:r>
        <w:rPr>
          <w:b/>
          <w:bCs/>
        </w:rPr>
        <w:t>IP options</w:t>
      </w:r>
      <w:r>
        <w:t xml:space="preserve"> present in the packet</w:t>
      </w:r>
    </w:p>
    <w:p w14:paraId="2B1358FF" w14:textId="77777777" w:rsidR="00105970" w:rsidRDefault="006F6AED">
      <w:pPr>
        <w:pStyle w:val="Compact"/>
        <w:numPr>
          <w:ilvl w:val="0"/>
          <w:numId w:val="29"/>
        </w:numPr>
      </w:pPr>
      <w:r>
        <w:rPr>
          <w:b/>
          <w:bCs/>
        </w:rPr>
        <w:t>ICMP replies</w:t>
      </w:r>
      <w:r>
        <w:t xml:space="preserve"> generated by the device</w:t>
      </w:r>
    </w:p>
    <w:p w14:paraId="2049EEC7" w14:textId="77777777" w:rsidR="00105970" w:rsidRDefault="006F6AED">
      <w:pPr>
        <w:pStyle w:val="Compact"/>
        <w:numPr>
          <w:ilvl w:val="0"/>
          <w:numId w:val="29"/>
        </w:numPr>
      </w:pPr>
      <w:r>
        <w:t xml:space="preserve">Packets destined to the </w:t>
      </w:r>
      <w:r>
        <w:rPr>
          <w:b/>
          <w:bCs/>
        </w:rPr>
        <w:t>control plane</w:t>
      </w:r>
    </w:p>
    <w:p w14:paraId="4F5A0E5A" w14:textId="77777777" w:rsidR="00105970" w:rsidRDefault="006F6AED">
      <w:pPr>
        <w:pStyle w:val="FirstParagraph"/>
      </w:pPr>
      <w:r>
        <w:rPr>
          <w:b/>
          <w:bCs/>
        </w:rPr>
        <w:t>Key point:</w:t>
      </w:r>
      <w:r>
        <w:t xml:space="preserve"> Excessive exce</w:t>
      </w:r>
      <w:r>
        <w:t>ption traffic can impact control-plane performance.</w:t>
      </w:r>
    </w:p>
    <w:p w14:paraId="4CE5662A" w14:textId="77777777" w:rsidR="00105970" w:rsidRDefault="006F6AED">
      <w:pPr>
        <w:pStyle w:val="BodyText"/>
      </w:pPr>
      <w:r>
        <w:rPr>
          <w:b/>
          <w:bCs/>
        </w:rPr>
        <w:t>JNCIA exam note:</w:t>
      </w:r>
      <w:r>
        <w:t xml:space="preserve"> - You are expected to understand </w:t>
      </w:r>
      <w:r>
        <w:rPr>
          <w:b/>
          <w:bCs/>
        </w:rPr>
        <w:t>what exception traffic is</w:t>
      </w:r>
      <w:r>
        <w:t>, not how to tune or mitigate it</w:t>
      </w:r>
      <w:bookmarkEnd w:id="38"/>
    </w:p>
    <w:sectPr w:rsidR="00105970" w:rsidSect="006762BA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3C8E9" w14:textId="77777777" w:rsidR="006F6AED" w:rsidRDefault="006F6AED" w:rsidP="00976F12">
      <w:pPr>
        <w:spacing w:after="0"/>
      </w:pPr>
      <w:r>
        <w:separator/>
      </w:r>
    </w:p>
  </w:endnote>
  <w:endnote w:type="continuationSeparator" w:id="0">
    <w:p w14:paraId="27CB2022" w14:textId="77777777" w:rsidR="006F6AED" w:rsidRDefault="006F6AED" w:rsidP="00976F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69581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59A5004" w14:textId="638D2BD0" w:rsidR="00976F12" w:rsidRDefault="00976F1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5058B8" w14:textId="77777777" w:rsidR="00976F12" w:rsidRDefault="00976F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B4E58" w14:textId="77777777" w:rsidR="006F6AED" w:rsidRDefault="006F6AED" w:rsidP="00976F12">
      <w:pPr>
        <w:spacing w:after="0"/>
      </w:pPr>
      <w:r>
        <w:separator/>
      </w:r>
    </w:p>
  </w:footnote>
  <w:footnote w:type="continuationSeparator" w:id="0">
    <w:p w14:paraId="11036015" w14:textId="77777777" w:rsidR="006F6AED" w:rsidRDefault="006F6AED" w:rsidP="00976F1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DE67E" w14:textId="170C7BEE" w:rsidR="00976F12" w:rsidRDefault="00976F12" w:rsidP="00976F12">
    <w:pPr>
      <w:pStyle w:val="Header"/>
    </w:pPr>
    <w:r w:rsidRPr="00AE665D">
      <w:t>JNCIA-Junos-Session-</w:t>
    </w:r>
    <w:r w:rsidR="006762BA">
      <w:t>6</w:t>
    </w:r>
  </w:p>
  <w:p w14:paraId="287392FE" w14:textId="77777777" w:rsidR="00976F12" w:rsidRDefault="00976F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1A060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2C5C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70"/>
    <w:rsid w:val="00105970"/>
    <w:rsid w:val="006762BA"/>
    <w:rsid w:val="006F6AED"/>
    <w:rsid w:val="007E452B"/>
    <w:rsid w:val="0097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F32B"/>
  <w15:docId w15:val="{B69BE92D-0F81-43D7-9B07-B568CAB8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976F1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76F12"/>
  </w:style>
  <w:style w:type="paragraph" w:styleId="Footer">
    <w:name w:val="footer"/>
    <w:basedOn w:val="Normal"/>
    <w:link w:val="FooterChar"/>
    <w:uiPriority w:val="99"/>
    <w:unhideWhenUsed/>
    <w:rsid w:val="00976F1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76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1396</Words>
  <Characters>7963</Characters>
  <Application>Microsoft Office Word</Application>
  <DocSecurity>0</DocSecurity>
  <Lines>66</Lines>
  <Paragraphs>18</Paragraphs>
  <ScaleCrop>false</ScaleCrop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 C. Wiseman</dc:creator>
  <cp:keywords/>
  <cp:lastModifiedBy>Ryan C. Wiseman</cp:lastModifiedBy>
  <cp:revision>3</cp:revision>
  <dcterms:created xsi:type="dcterms:W3CDTF">2026-01-04T23:43:00Z</dcterms:created>
  <dcterms:modified xsi:type="dcterms:W3CDTF">2026-01-04T23:44:00Z</dcterms:modified>
</cp:coreProperties>
</file>