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A9E13" w14:textId="0D146175" w:rsidR="000B4E18" w:rsidRPr="00681245" w:rsidRDefault="00681245" w:rsidP="00681245">
      <w:pPr>
        <w:jc w:val="center"/>
        <w:rPr>
          <w:rFonts w:ascii="Georgia" w:hAnsi="Georgia"/>
          <w:b/>
          <w:bCs/>
          <w:sz w:val="36"/>
          <w:szCs w:val="36"/>
        </w:rPr>
      </w:pPr>
      <w:r w:rsidRPr="00681245">
        <w:rPr>
          <w:rFonts w:ascii="Georgia" w:hAnsi="Georgia"/>
          <w:b/>
          <w:bCs/>
          <w:sz w:val="36"/>
          <w:szCs w:val="36"/>
        </w:rPr>
        <w:t>MVF4 Plan</w:t>
      </w:r>
    </w:p>
    <w:p w14:paraId="61EB7083" w14:textId="379CDF4D" w:rsidR="00681245" w:rsidRPr="00681245" w:rsidRDefault="00681245" w:rsidP="00681245">
      <w:pPr>
        <w:rPr>
          <w:rFonts w:ascii="Georgia" w:hAnsi="Georgia"/>
          <w:b/>
          <w:bCs/>
          <w:sz w:val="28"/>
          <w:szCs w:val="28"/>
        </w:rPr>
      </w:pPr>
      <w:r w:rsidRPr="00681245">
        <w:rPr>
          <w:rFonts w:ascii="Georgia" w:hAnsi="Georgia"/>
          <w:b/>
          <w:bCs/>
          <w:sz w:val="28"/>
          <w:szCs w:val="28"/>
        </w:rPr>
        <w:t xml:space="preserve">Description: </w:t>
      </w:r>
    </w:p>
    <w:p w14:paraId="6DC46884" w14:textId="77777777" w:rsidR="00681245" w:rsidRDefault="00681245" w:rsidP="00681245">
      <w:pPr>
        <w:rPr>
          <w:rFonts w:ascii="Georgia" w:hAnsi="Georgia"/>
          <w:sz w:val="28"/>
          <w:szCs w:val="28"/>
        </w:rPr>
      </w:pPr>
      <w:r w:rsidRPr="00746CD7">
        <w:rPr>
          <w:rFonts w:ascii="Georgia" w:hAnsi="Georgia"/>
          <w:sz w:val="28"/>
          <w:szCs w:val="28"/>
        </w:rPr>
        <w:t>COVID</w:t>
      </w:r>
      <w:r>
        <w:rPr>
          <w:rFonts w:ascii="Georgia" w:hAnsi="Georgia"/>
          <w:sz w:val="28"/>
          <w:szCs w:val="28"/>
        </w:rPr>
        <w:t>-</w:t>
      </w:r>
      <w:r w:rsidRPr="00746CD7">
        <w:rPr>
          <w:rFonts w:ascii="Georgia" w:hAnsi="Georgia"/>
          <w:sz w:val="28"/>
          <w:szCs w:val="28"/>
        </w:rPr>
        <w:t xml:space="preserve">19 </w:t>
      </w:r>
      <w:r>
        <w:rPr>
          <w:rFonts w:ascii="Georgia" w:hAnsi="Georgia"/>
          <w:sz w:val="28"/>
          <w:szCs w:val="28"/>
        </w:rPr>
        <w:t>Trends</w:t>
      </w:r>
      <w:r w:rsidRPr="00746CD7">
        <w:rPr>
          <w:rFonts w:ascii="Georgia" w:hAnsi="Georgia"/>
          <w:sz w:val="28"/>
          <w:szCs w:val="28"/>
        </w:rPr>
        <w:t xml:space="preserve"> allows the users to choose different measurements/no actions at all etc to see how the pandemic will last and how effective certain measurements can be. </w:t>
      </w:r>
      <w:r>
        <w:rPr>
          <w:rFonts w:ascii="Georgia" w:hAnsi="Georgia"/>
          <w:sz w:val="28"/>
          <w:szCs w:val="28"/>
        </w:rPr>
        <w:t xml:space="preserve">Users can also choose if a certain area has reduced a certain percentage (25%, 50% or 75%) of infected cases, how things will turn out. </w:t>
      </w:r>
      <w:r w:rsidRPr="00746CD7">
        <w:rPr>
          <w:rFonts w:ascii="Georgia" w:hAnsi="Georgia"/>
          <w:sz w:val="28"/>
          <w:szCs w:val="28"/>
        </w:rPr>
        <w:t>Thus, citizens would gain more trust with government actions and experts can also use this as a consideration when recommending government what actions to take.</w:t>
      </w:r>
      <w:r>
        <w:rPr>
          <w:rFonts w:ascii="Georgia" w:hAnsi="Georgia"/>
          <w:sz w:val="28"/>
          <w:szCs w:val="28"/>
        </w:rPr>
        <w:t xml:space="preserve"> </w:t>
      </w:r>
    </w:p>
    <w:p w14:paraId="182F6863" w14:textId="1AE4C57D" w:rsidR="00681245" w:rsidRPr="00681245" w:rsidRDefault="00681245" w:rsidP="00681245">
      <w:pPr>
        <w:rPr>
          <w:rFonts w:ascii="Georgia" w:hAnsi="Georgia"/>
          <w:b/>
          <w:bCs/>
          <w:sz w:val="28"/>
          <w:szCs w:val="28"/>
        </w:rPr>
      </w:pPr>
      <w:r w:rsidRPr="00681245">
        <w:rPr>
          <w:rFonts w:ascii="Georgia" w:hAnsi="Georgia"/>
          <w:b/>
          <w:bCs/>
          <w:sz w:val="28"/>
          <w:szCs w:val="28"/>
        </w:rPr>
        <w:t xml:space="preserve">User Options: </w:t>
      </w:r>
    </w:p>
    <w:p w14:paraId="55791BFC" w14:textId="0945CFC3" w:rsidR="00681245" w:rsidRDefault="00681245" w:rsidP="00681245">
      <w:pPr>
        <w:rPr>
          <w:rFonts w:ascii="Georgia" w:hAnsi="Georgia"/>
          <w:sz w:val="28"/>
          <w:szCs w:val="28"/>
        </w:rPr>
      </w:pPr>
      <w:r>
        <w:rPr>
          <w:rFonts w:ascii="Georgia" w:hAnsi="Georgia"/>
          <w:sz w:val="28"/>
          <w:szCs w:val="28"/>
        </w:rPr>
        <w:t xml:space="preserve">Based on research, one of the main factors that affect future pandemic is the R0, which is the definition of how many cases in average can be infected by that one single case. Upon that, R0 can be affected by lots of different factors. For example, implementing restrictions can lower population density and therefore lower the transmission(R0). Thus, users can choose the following options to predict future COVID-19: </w:t>
      </w:r>
    </w:p>
    <w:p w14:paraId="56401FFD" w14:textId="5C0DBDE4" w:rsidR="00681245" w:rsidRPr="00320B31" w:rsidRDefault="00320B31" w:rsidP="00681245">
      <w:pPr>
        <w:rPr>
          <w:rFonts w:ascii="Georgia" w:hAnsi="Georgia"/>
          <w:sz w:val="28"/>
          <w:szCs w:val="28"/>
          <w:u w:val="single"/>
        </w:rPr>
      </w:pPr>
      <w:r w:rsidRPr="00320B31">
        <w:rPr>
          <w:rFonts w:ascii="Georgia" w:hAnsi="Georgia"/>
          <w:sz w:val="28"/>
          <w:szCs w:val="28"/>
          <w:u w:val="single"/>
        </w:rPr>
        <w:t>Location</w:t>
      </w:r>
      <w:r w:rsidR="00681245" w:rsidRPr="00320B31">
        <w:rPr>
          <w:rFonts w:ascii="Georgia" w:hAnsi="Georgia"/>
          <w:sz w:val="28"/>
          <w:szCs w:val="28"/>
          <w:u w:val="single"/>
        </w:rPr>
        <w:t xml:space="preserve">: </w:t>
      </w:r>
    </w:p>
    <w:p w14:paraId="752467D0" w14:textId="6C02D6C4" w:rsidR="00681245" w:rsidRDefault="00320B31" w:rsidP="00681245">
      <w:pPr>
        <w:rPr>
          <w:rFonts w:ascii="Georgia" w:hAnsi="Georgia"/>
          <w:sz w:val="28"/>
          <w:szCs w:val="28"/>
        </w:rPr>
      </w:pPr>
      <w:r>
        <w:rPr>
          <w:rFonts w:ascii="Georgia" w:hAnsi="Georgia"/>
          <w:sz w:val="28"/>
          <w:szCs w:val="28"/>
        </w:rPr>
        <w:t xml:space="preserve">User can choose different states/cities in Australia to predict the future pandemic. Different states/cities have different populations. </w:t>
      </w:r>
    </w:p>
    <w:p w14:paraId="43F61B9B" w14:textId="7288D984" w:rsidR="00320B31" w:rsidRPr="00320B31" w:rsidRDefault="00320B31" w:rsidP="00681245">
      <w:pPr>
        <w:rPr>
          <w:rFonts w:ascii="Georgia" w:hAnsi="Georgia"/>
          <w:sz w:val="28"/>
          <w:szCs w:val="28"/>
          <w:u w:val="single"/>
        </w:rPr>
      </w:pPr>
      <w:r w:rsidRPr="00320B31">
        <w:rPr>
          <w:rFonts w:ascii="Georgia" w:hAnsi="Georgia"/>
          <w:sz w:val="28"/>
          <w:szCs w:val="28"/>
          <w:u w:val="single"/>
        </w:rPr>
        <w:t xml:space="preserve">Measurements: </w:t>
      </w:r>
    </w:p>
    <w:p w14:paraId="070D83C2" w14:textId="731DD893" w:rsidR="00320B31" w:rsidRDefault="00320B31" w:rsidP="00681245">
      <w:pPr>
        <w:rPr>
          <w:rFonts w:ascii="Georgia" w:hAnsi="Georgia"/>
          <w:sz w:val="28"/>
          <w:szCs w:val="28"/>
        </w:rPr>
      </w:pPr>
      <w:r>
        <w:rPr>
          <w:rFonts w:ascii="Georgia" w:hAnsi="Georgia"/>
          <w:sz w:val="28"/>
          <w:szCs w:val="28"/>
        </w:rPr>
        <w:t xml:space="preserve">We currently plan to implement 4 options in Measurements: none, mandatory face masks, social distancing and lockdown. Each option can lower the R0 except for “none” and users can choose multiple measurements as well. The actual % that the measurements can lower is still not confirmed yet. </w:t>
      </w:r>
    </w:p>
    <w:p w14:paraId="5B0A7BDB" w14:textId="01B27420" w:rsidR="00320B31" w:rsidRPr="00320B31" w:rsidRDefault="00320B31" w:rsidP="00681245">
      <w:pPr>
        <w:rPr>
          <w:rFonts w:ascii="Georgia" w:hAnsi="Georgia"/>
          <w:sz w:val="28"/>
          <w:szCs w:val="28"/>
          <w:u w:val="single"/>
        </w:rPr>
      </w:pPr>
      <w:r w:rsidRPr="00320B31">
        <w:rPr>
          <w:rFonts w:ascii="Georgia" w:hAnsi="Georgia"/>
          <w:sz w:val="28"/>
          <w:szCs w:val="28"/>
          <w:u w:val="single"/>
        </w:rPr>
        <w:t xml:space="preserve">Date: </w:t>
      </w:r>
    </w:p>
    <w:p w14:paraId="361D97F0" w14:textId="4963F6E1" w:rsidR="00320B31" w:rsidRPr="00681245" w:rsidRDefault="00320B31" w:rsidP="00681245">
      <w:pPr>
        <w:rPr>
          <w:rFonts w:ascii="Georgia" w:hAnsi="Georgia"/>
          <w:sz w:val="28"/>
          <w:szCs w:val="28"/>
        </w:rPr>
      </w:pPr>
      <w:r>
        <w:rPr>
          <w:rFonts w:ascii="Georgia" w:hAnsi="Georgia"/>
          <w:sz w:val="28"/>
          <w:szCs w:val="28"/>
        </w:rPr>
        <w:t xml:space="preserve">Different dates have different number of cases, so this will affect the outcomes of predictions as well. Plus, COVID-19 has an incubation period of up to 14 days, so our algorithm will take that into consideration as well. </w:t>
      </w:r>
    </w:p>
    <w:sectPr w:rsidR="00320B31" w:rsidRPr="00681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45"/>
    <w:rsid w:val="00320B31"/>
    <w:rsid w:val="00681245"/>
    <w:rsid w:val="00CA2DC5"/>
    <w:rsid w:val="00D415B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F208"/>
  <w15:chartTrackingRefBased/>
  <w15:docId w15:val="{A2ED066F-34EC-4B85-8DB4-33855997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Zhu</dc:creator>
  <cp:keywords/>
  <dc:description/>
  <cp:lastModifiedBy>Jacky Zhu</cp:lastModifiedBy>
  <cp:revision>2</cp:revision>
  <dcterms:created xsi:type="dcterms:W3CDTF">2020-08-24T04:51:00Z</dcterms:created>
  <dcterms:modified xsi:type="dcterms:W3CDTF">2020-08-24T05:20:00Z</dcterms:modified>
</cp:coreProperties>
</file>