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B9B" w:rsidRDefault="00920B9B" w:rsidP="00920B9B">
      <w:pPr>
        <w:pStyle w:val="paragraphbcx2scxw98284472"/>
        <w:spacing w:before="0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>МІНІСТЕРСТВО ОСВІТИ І НАУКИ УКРАЇНИ</w:t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ОДЕСЬКИЙ НАЦІОНАЛЬНИЙ МОРСЬКИЙ УНІВЕРСИТЕТ</w:t>
      </w:r>
    </w:p>
    <w:p w:rsidR="00920B9B" w:rsidRDefault="00920B9B" w:rsidP="00920B9B">
      <w:pPr>
        <w:pStyle w:val="paragraphbcx2scxw98284472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 xml:space="preserve">Кафедра «Технічної кібернетики та інформаційних технологій ім. Проф. </w:t>
      </w:r>
      <w:proofErr w:type="spellStart"/>
      <w:r>
        <w:rPr>
          <w:rStyle w:val="spellingerrorbcx2scxw98284472"/>
          <w:sz w:val="28"/>
          <w:szCs w:val="28"/>
          <w:lang w:val="uk-UA"/>
        </w:rPr>
        <w:t>Меркт</w:t>
      </w:r>
      <w:proofErr w:type="spellEnd"/>
      <w:r>
        <w:rPr>
          <w:rStyle w:val="normaltextrunbcx2scxw98284472"/>
          <w:sz w:val="28"/>
          <w:szCs w:val="28"/>
          <w:lang w:val="uk-UA"/>
        </w:rPr>
        <w:t xml:space="preserve"> Р. В.»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spacing w:before="0" w:after="0" w:line="360" w:lineRule="auto"/>
        <w:jc w:val="center"/>
        <w:textAlignment w:val="baseline"/>
      </w:pPr>
      <w:r>
        <w:rPr>
          <w:rStyle w:val="tlid-translationtranslation"/>
          <w:sz w:val="28"/>
          <w:szCs w:val="28"/>
          <w:lang w:val="uk-UA"/>
        </w:rPr>
        <w:t>Лабораторна робота №</w:t>
      </w:r>
      <w:r w:rsidR="00B36C1C">
        <w:rPr>
          <w:rStyle w:val="tlid-translationtranslation"/>
          <w:sz w:val="28"/>
          <w:szCs w:val="28"/>
          <w:lang w:val="uk-UA"/>
        </w:rPr>
        <w:t>3</w:t>
      </w:r>
      <w:r>
        <w:rPr>
          <w:sz w:val="28"/>
          <w:szCs w:val="28"/>
          <w:lang w:val="uk-UA"/>
        </w:rPr>
        <w:br/>
      </w:r>
      <w:r>
        <w:rPr>
          <w:rStyle w:val="tlid-translationtranslation"/>
          <w:sz w:val="28"/>
          <w:szCs w:val="28"/>
          <w:lang w:val="uk-UA"/>
        </w:rPr>
        <w:t>з дисципліни: «Розробка програмного забезпечення для мобільних додатків»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right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right"/>
        <w:textAlignment w:val="baseline"/>
      </w:pPr>
      <w:r>
        <w:rPr>
          <w:rStyle w:val="normaltextrunbcx2scxw98284472"/>
          <w:sz w:val="28"/>
          <w:szCs w:val="28"/>
          <w:lang w:val="uk-UA"/>
        </w:rPr>
        <w:t>Виконала:</w:t>
      </w:r>
    </w:p>
    <w:p w:rsidR="00920B9B" w:rsidRDefault="00920B9B" w:rsidP="00920B9B">
      <w:pPr>
        <w:pStyle w:val="paragraphbcx2scxw98284472"/>
        <w:jc w:val="right"/>
        <w:textAlignment w:val="baseline"/>
      </w:pP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 xml:space="preserve">студентка 5 курсу </w:t>
      </w:r>
      <w:r w:rsidRPr="00874B4E">
        <w:rPr>
          <w:rStyle w:val="normaltextrunbcx2scxw98284472"/>
          <w:sz w:val="28"/>
          <w:szCs w:val="28"/>
        </w:rPr>
        <w:t>2</w:t>
      </w:r>
      <w:r>
        <w:rPr>
          <w:rStyle w:val="normaltextrunbcx2scxw98284472"/>
          <w:sz w:val="28"/>
          <w:szCs w:val="28"/>
          <w:lang w:val="uk-UA"/>
        </w:rPr>
        <w:t>гр. КБФ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1106A">
        <w:rPr>
          <w:rStyle w:val="spellingerrorbcx2scxw98284472"/>
          <w:color w:val="FF0000"/>
          <w:sz w:val="28"/>
          <w:szCs w:val="28"/>
          <w:lang w:val="uk-UA"/>
        </w:rPr>
        <w:t>ФИО</w:t>
      </w:r>
      <w:r w:rsidRPr="0021106A">
        <w:rPr>
          <w:color w:val="FF0000"/>
          <w:sz w:val="28"/>
          <w:szCs w:val="28"/>
        </w:rPr>
        <w:br/>
      </w:r>
      <w:r w:rsidRPr="0021106A">
        <w:rPr>
          <w:color w:val="FF0000"/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Перевірив: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bookmarkStart w:id="0" w:name="yui_3_17_2_2_1586582235319_157"/>
      <w:bookmarkEnd w:id="0"/>
      <w:proofErr w:type="spellStart"/>
      <w:r>
        <w:rPr>
          <w:rStyle w:val="spellingerrorbcx2scxw98284472"/>
          <w:sz w:val="28"/>
          <w:szCs w:val="28"/>
          <w:lang w:val="uk-UA"/>
        </w:rPr>
        <w:t>Кутяков</w:t>
      </w:r>
      <w:proofErr w:type="spellEnd"/>
      <w:r>
        <w:rPr>
          <w:rStyle w:val="spellingerrorbcx2scxw98284472"/>
          <w:sz w:val="28"/>
          <w:szCs w:val="28"/>
          <w:lang w:val="uk-UA"/>
        </w:rPr>
        <w:t xml:space="preserve"> </w:t>
      </w:r>
      <w:r>
        <w:rPr>
          <w:rStyle w:val="normaltextrunbcx2scxw98284472"/>
          <w:sz w:val="28"/>
          <w:szCs w:val="28"/>
          <w:lang w:val="uk-UA"/>
        </w:rPr>
        <w:t xml:space="preserve"> Д.В.</w:t>
      </w:r>
    </w:p>
    <w:p w:rsidR="00920B9B" w:rsidRDefault="00920B9B" w:rsidP="00920B9B">
      <w:pPr>
        <w:pStyle w:val="paragraphbcx2scxw98284472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spacing w:after="300"/>
        <w:jc w:val="center"/>
        <w:outlineLvl w:val="0"/>
        <w:rPr>
          <w:rStyle w:val="normaltextrunbcx2scxw98284472"/>
          <w:sz w:val="28"/>
          <w:szCs w:val="28"/>
          <w:lang w:val="uk-UA"/>
        </w:rPr>
      </w:pPr>
      <w:r>
        <w:rPr>
          <w:rStyle w:val="normaltextrunbcx2scxw98284472"/>
          <w:sz w:val="28"/>
          <w:szCs w:val="28"/>
          <w:lang w:val="uk-UA"/>
        </w:rPr>
        <w:t>Одеса - 2020 р.</w:t>
      </w:r>
    </w:p>
    <w:p w:rsidR="0088517F" w:rsidRDefault="0088517F" w:rsidP="00331BB6">
      <w:pPr>
        <w:spacing w:line="360" w:lineRule="auto"/>
        <w:jc w:val="center"/>
        <w:outlineLvl w:val="0"/>
        <w:rPr>
          <w:kern w:val="36"/>
          <w:sz w:val="32"/>
          <w:szCs w:val="32"/>
        </w:rPr>
      </w:pPr>
      <w:r w:rsidRPr="00331BB6">
        <w:rPr>
          <w:kern w:val="36"/>
          <w:sz w:val="32"/>
          <w:szCs w:val="32"/>
        </w:rPr>
        <w:lastRenderedPageBreak/>
        <w:t xml:space="preserve">Разработка пользовательских интерфейсов </w:t>
      </w:r>
      <w:proofErr w:type="spellStart"/>
      <w:r w:rsidRPr="00331BB6">
        <w:rPr>
          <w:kern w:val="36"/>
          <w:sz w:val="32"/>
          <w:szCs w:val="32"/>
        </w:rPr>
        <w:t>Android</w:t>
      </w:r>
      <w:proofErr w:type="spellEnd"/>
      <w:r w:rsidRPr="00331BB6">
        <w:rPr>
          <w:kern w:val="36"/>
          <w:sz w:val="32"/>
          <w:szCs w:val="32"/>
        </w:rPr>
        <w:t>-приложений</w:t>
      </w:r>
    </w:p>
    <w:p w:rsidR="00331BB6" w:rsidRPr="00DB6EC8" w:rsidRDefault="00331BB6" w:rsidP="00DB6EC8">
      <w:pPr>
        <w:spacing w:line="360" w:lineRule="auto"/>
        <w:jc w:val="center"/>
        <w:outlineLvl w:val="0"/>
        <w:rPr>
          <w:kern w:val="36"/>
        </w:rPr>
      </w:pPr>
    </w:p>
    <w:p w:rsidR="00FD1103" w:rsidRPr="00DB6EC8" w:rsidRDefault="00FD1103" w:rsidP="00DB6EC8">
      <w:pPr>
        <w:pStyle w:val="a3"/>
        <w:spacing w:before="0" w:beforeAutospacing="0" w:after="0" w:afterAutospacing="0" w:line="360" w:lineRule="auto"/>
        <w:ind w:firstLine="709"/>
        <w:jc w:val="both"/>
      </w:pPr>
      <w:r w:rsidRPr="00DB6EC8">
        <w:t xml:space="preserve">При переходе </w:t>
      </w:r>
      <w:r w:rsidRPr="00DB6EC8">
        <w:t>над работой</w:t>
      </w:r>
      <w:r w:rsidRPr="00DB6EC8">
        <w:t xml:space="preserve"> </w:t>
      </w:r>
      <w:r w:rsidRPr="00DB6EC8">
        <w:rPr>
          <w:lang w:val="uk-UA"/>
        </w:rPr>
        <w:t xml:space="preserve">к </w:t>
      </w:r>
      <w:proofErr w:type="spellStart"/>
      <w:r w:rsidRPr="00DB6EC8">
        <w:rPr>
          <w:lang w:val="uk-UA"/>
        </w:rPr>
        <w:t>приложениям</w:t>
      </w:r>
      <w:proofErr w:type="spellEnd"/>
      <w:r w:rsidRPr="00DB6EC8">
        <w:rPr>
          <w:lang w:val="uk-UA"/>
        </w:rPr>
        <w:t xml:space="preserve">, </w:t>
      </w:r>
      <w:proofErr w:type="spellStart"/>
      <w:r w:rsidRPr="00DB6EC8">
        <w:rPr>
          <w:lang w:val="uk-UA"/>
        </w:rPr>
        <w:t>работающим</w:t>
      </w:r>
      <w:proofErr w:type="spellEnd"/>
      <w:r w:rsidRPr="00DB6EC8">
        <w:rPr>
          <w:lang w:val="uk-UA"/>
        </w:rPr>
        <w:t xml:space="preserve"> </w:t>
      </w:r>
      <w:proofErr w:type="spellStart"/>
      <w:r w:rsidRPr="00DB6EC8">
        <w:rPr>
          <w:lang w:val="uk-UA"/>
        </w:rPr>
        <w:t>под</w:t>
      </w:r>
      <w:proofErr w:type="spellEnd"/>
      <w:r w:rsidRPr="00DB6EC8">
        <w:rPr>
          <w:lang w:val="uk-UA"/>
        </w:rPr>
        <w:t xml:space="preserve"> </w:t>
      </w:r>
      <w:proofErr w:type="spellStart"/>
      <w:r w:rsidRPr="00DB6EC8">
        <w:rPr>
          <w:lang w:val="uk-UA"/>
        </w:rPr>
        <w:t>управлением</w:t>
      </w:r>
      <w:proofErr w:type="spellEnd"/>
      <w:r w:rsidRPr="00DB6EC8">
        <w:rPr>
          <w:lang w:val="uk-UA"/>
        </w:rPr>
        <w:t xml:space="preserve"> ОС </w:t>
      </w:r>
      <w:r w:rsidRPr="00DB6EC8">
        <w:rPr>
          <w:lang w:val="en-US"/>
        </w:rPr>
        <w:t>Android</w:t>
      </w:r>
      <w:r w:rsidRPr="00DB6EC8">
        <w:t>, следует учитывать некоторые особенности мобильных приложений. Одним из серьёзных отличий мобильного приложения является меньший размер экрана. Рассмотрим немного теоретические вопросы. Экран имеет такие физические характеристики как диагональ и разрешение. Диагональ – это расстояние между противоположными углами экрана, обычно измеряется в дюймах. Разрешение – кол-во точек по горизонтали и вертикали, которое экран способен отобразить, измеряется в пикселах.</w:t>
      </w:r>
    </w:p>
    <w:p w:rsidR="004F1E42" w:rsidRPr="00DB6EC8" w:rsidRDefault="00FD1103" w:rsidP="00DB6EC8">
      <w:pPr>
        <w:spacing w:line="360" w:lineRule="auto"/>
        <w:jc w:val="both"/>
        <w:outlineLvl w:val="0"/>
      </w:pPr>
      <w:r w:rsidRPr="00DB6EC8">
        <w:rPr>
          <w:kern w:val="36"/>
        </w:rPr>
        <w:tab/>
        <w:t xml:space="preserve">В </w:t>
      </w:r>
      <w:r w:rsidRPr="00DB6EC8">
        <w:rPr>
          <w:kern w:val="36"/>
          <w:lang w:val="en-US"/>
        </w:rPr>
        <w:t>Unity</w:t>
      </w:r>
      <w:r w:rsidRPr="00DB6EC8">
        <w:rPr>
          <w:kern w:val="36"/>
        </w:rPr>
        <w:t xml:space="preserve"> мы можем добиваться максимальной адаптивности,</w:t>
      </w:r>
      <w:r w:rsidR="00920B9B" w:rsidRPr="00DB6EC8">
        <w:rPr>
          <w:kern w:val="36"/>
        </w:rPr>
        <w:t xml:space="preserve"> </w:t>
      </w:r>
      <w:r w:rsidRPr="00DB6EC8">
        <w:rPr>
          <w:kern w:val="36"/>
        </w:rPr>
        <w:t xml:space="preserve">при помощи так называемых якорей, это бледные треугольники по углам объектов, благодаря ним можно прикрепить объекты к каким-то точкам и задать границы растяжения, учесть размеры относительно друг друга, </w:t>
      </w:r>
      <w:r w:rsidRPr="00DB6EC8">
        <w:rPr>
          <w:kern w:val="36"/>
        </w:rPr>
        <w:t xml:space="preserve">а </w:t>
      </w:r>
      <w:r w:rsidR="00A91B28" w:rsidRPr="00DB6EC8">
        <w:rPr>
          <w:kern w:val="36"/>
        </w:rPr>
        <w:t>также</w:t>
      </w:r>
      <w:r w:rsidRPr="00DB6EC8">
        <w:t xml:space="preserve"> относительно дочерних и родительских объектов. Добавим на сцену пару кнопок и зададим им якоря как показано на рис.1. </w:t>
      </w:r>
    </w:p>
    <w:p w:rsidR="00A91B28" w:rsidRPr="00DB6EC8" w:rsidRDefault="00A91B28" w:rsidP="00DB6EC8">
      <w:pPr>
        <w:spacing w:line="360" w:lineRule="auto"/>
        <w:jc w:val="both"/>
        <w:outlineLvl w:val="0"/>
      </w:pPr>
    </w:p>
    <w:p w:rsidR="004F1E42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drawing>
          <wp:inline distT="0" distB="0" distL="0" distR="0">
            <wp:extent cx="2976880" cy="22117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" t="-20" r="-15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22117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B28" w:rsidRPr="00DB6EC8" w:rsidRDefault="00A91B28" w:rsidP="00DB6EC8">
      <w:pPr>
        <w:spacing w:line="360" w:lineRule="auto"/>
        <w:jc w:val="center"/>
      </w:pPr>
      <w:r w:rsidRPr="00DB6EC8">
        <w:t>Рисунок 1 – Пример компоновки объектов при помощи якорей</w:t>
      </w:r>
    </w:p>
    <w:p w:rsidR="003F10A1" w:rsidRPr="00DB6EC8" w:rsidRDefault="003F10A1" w:rsidP="00DB6EC8">
      <w:pPr>
        <w:spacing w:line="360" w:lineRule="auto"/>
        <w:jc w:val="center"/>
      </w:pPr>
    </w:p>
    <w:p w:rsidR="00A91B28" w:rsidRPr="00DB6EC8" w:rsidRDefault="003F10A1" w:rsidP="00DB6EC8">
      <w:pPr>
        <w:spacing w:line="360" w:lineRule="auto"/>
        <w:ind w:firstLine="708"/>
        <w:jc w:val="both"/>
      </w:pPr>
      <w:r w:rsidRPr="00DB6EC8">
        <w:t>Если есть необходимость изменить положение или размер, то это без лишних проблем меняется как вручную, так и при помощи компонентов группировки как в предыдущей лабораторной работе, большее кол-во элементов на сцене и изменение их размеров можно увидеть на рис.2 и рис.3</w:t>
      </w:r>
    </w:p>
    <w:p w:rsidR="002430A1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lastRenderedPageBreak/>
        <w:drawing>
          <wp:inline distT="0" distB="0" distL="0" distR="0">
            <wp:extent cx="2976880" cy="2254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" t="-20" r="-15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2254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0A1" w:rsidRPr="00DB6EC8" w:rsidRDefault="003F10A1" w:rsidP="00DB6EC8">
      <w:pPr>
        <w:spacing w:line="360" w:lineRule="auto"/>
        <w:jc w:val="center"/>
      </w:pPr>
      <w:r w:rsidRPr="00DB6EC8">
        <w:t>Рисунок 2 – Пример внешнего вида компоновки кнопок</w:t>
      </w:r>
    </w:p>
    <w:p w:rsidR="00331BB6" w:rsidRPr="00DB6EC8" w:rsidRDefault="00331BB6" w:rsidP="00DB6EC8">
      <w:pPr>
        <w:spacing w:line="360" w:lineRule="auto"/>
        <w:jc w:val="center"/>
      </w:pPr>
    </w:p>
    <w:p w:rsidR="002430A1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drawing>
          <wp:inline distT="0" distB="0" distL="0" distR="0">
            <wp:extent cx="3094355" cy="23069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" t="-20" r="-15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23069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0A1" w:rsidRPr="00DB6EC8" w:rsidRDefault="003F10A1" w:rsidP="00DB6EC8">
      <w:pPr>
        <w:spacing w:line="360" w:lineRule="auto"/>
        <w:jc w:val="center"/>
      </w:pPr>
      <w:r w:rsidRPr="00DB6EC8">
        <w:t xml:space="preserve">Рисунок </w:t>
      </w:r>
      <w:r w:rsidRPr="00DB6EC8">
        <w:t>3</w:t>
      </w:r>
      <w:r w:rsidRPr="00DB6EC8">
        <w:t xml:space="preserve"> – Пример внешнего вида компоновки кнопок</w:t>
      </w:r>
    </w:p>
    <w:p w:rsidR="003F10A1" w:rsidRPr="00DB6EC8" w:rsidRDefault="003F10A1" w:rsidP="00DB6EC8">
      <w:pPr>
        <w:spacing w:line="360" w:lineRule="auto"/>
        <w:ind w:firstLine="851"/>
        <w:jc w:val="both"/>
      </w:pPr>
    </w:p>
    <w:p w:rsidR="004F1E42" w:rsidRPr="00DB6EC8" w:rsidRDefault="00331BB6" w:rsidP="00DB6EC8">
      <w:pPr>
        <w:spacing w:line="360" w:lineRule="auto"/>
        <w:ind w:firstLine="851"/>
        <w:jc w:val="both"/>
      </w:pPr>
      <w:r w:rsidRPr="00DB6EC8">
        <w:t>Как и писалось ранее при помощи якорей можно прикрепить элементы к примеру, к краям или центру экрана, тем самым при изменении разрешения эти объекты не съедут и будут выглядеть корректно в тех углах в которых мы их предварительно закрепили, пример работы такого подхода показан на рис.4.</w:t>
      </w:r>
    </w:p>
    <w:p w:rsidR="00331BB6" w:rsidRPr="00DB6EC8" w:rsidRDefault="00331BB6" w:rsidP="00DB6EC8">
      <w:pPr>
        <w:spacing w:line="360" w:lineRule="auto"/>
      </w:pPr>
    </w:p>
    <w:p w:rsidR="004F1E42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lastRenderedPageBreak/>
        <w:drawing>
          <wp:inline distT="0" distB="0" distL="0" distR="0">
            <wp:extent cx="5932805" cy="3200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00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0A1" w:rsidRPr="00DB6EC8" w:rsidRDefault="002430A1" w:rsidP="00DB6EC8">
      <w:pPr>
        <w:spacing w:line="360" w:lineRule="auto"/>
        <w:jc w:val="center"/>
      </w:pPr>
    </w:p>
    <w:p w:rsidR="00331BB6" w:rsidRPr="00DB6EC8" w:rsidRDefault="00331BB6" w:rsidP="00DB6EC8">
      <w:pPr>
        <w:spacing w:line="360" w:lineRule="auto"/>
        <w:jc w:val="center"/>
      </w:pPr>
      <w:r w:rsidRPr="00DB6EC8">
        <w:t xml:space="preserve">Рисунок 4 – Пример закрепления </w:t>
      </w:r>
      <w:r w:rsidRPr="00DB6EC8">
        <w:rPr>
          <w:lang w:val="en-US"/>
        </w:rPr>
        <w:t>UI</w:t>
      </w:r>
      <w:r w:rsidRPr="00DB6EC8">
        <w:t xml:space="preserve"> объектов к краям экрана</w:t>
      </w:r>
    </w:p>
    <w:p w:rsidR="002430A1" w:rsidRPr="00DB6EC8" w:rsidRDefault="002430A1" w:rsidP="00DB6EC8">
      <w:pPr>
        <w:spacing w:line="360" w:lineRule="auto"/>
        <w:jc w:val="center"/>
      </w:pPr>
    </w:p>
    <w:p w:rsidR="001D2C7C" w:rsidRPr="00DB6EC8" w:rsidRDefault="001D2C7C" w:rsidP="00DB6EC8">
      <w:pPr>
        <w:spacing w:line="360" w:lineRule="auto"/>
        <w:ind w:firstLine="708"/>
        <w:jc w:val="both"/>
      </w:pPr>
      <w:r w:rsidRPr="00DB6EC8">
        <w:t xml:space="preserve">Так же мы можем поместить объекты в контейнер, который будет закреплен якорями, а внутрь него поместить дочерние объекты, затем выставить необходимые настройки в компоненте </w:t>
      </w:r>
      <w:r w:rsidRPr="00DB6EC8">
        <w:rPr>
          <w:lang w:val="en-US"/>
        </w:rPr>
        <w:t>Layout</w:t>
      </w:r>
      <w:r w:rsidRPr="00DB6EC8">
        <w:t xml:space="preserve"> </w:t>
      </w:r>
      <w:r w:rsidRPr="00DB6EC8">
        <w:rPr>
          <w:lang w:val="en-US"/>
        </w:rPr>
        <w:t>Group</w:t>
      </w:r>
      <w:r w:rsidRPr="00DB6EC8">
        <w:t xml:space="preserve"> и добиться результата, как например показано на рис.5.</w:t>
      </w:r>
    </w:p>
    <w:p w:rsidR="00331BB6" w:rsidRPr="00DB6EC8" w:rsidRDefault="00331BB6" w:rsidP="00DB6EC8">
      <w:pPr>
        <w:spacing w:line="360" w:lineRule="auto"/>
      </w:pPr>
    </w:p>
    <w:p w:rsidR="004F1E42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drawing>
          <wp:inline distT="0" distB="0" distL="0" distR="0">
            <wp:extent cx="5932805" cy="28917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9" r="-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917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0A1" w:rsidRPr="00DB6EC8" w:rsidRDefault="002430A1" w:rsidP="00DB6EC8">
      <w:pPr>
        <w:spacing w:line="360" w:lineRule="auto"/>
        <w:jc w:val="center"/>
      </w:pPr>
    </w:p>
    <w:p w:rsidR="002430A1" w:rsidRPr="00DB6EC8" w:rsidRDefault="002430A1" w:rsidP="00DB6EC8">
      <w:pPr>
        <w:spacing w:line="360" w:lineRule="auto"/>
        <w:jc w:val="center"/>
      </w:pPr>
      <w:r w:rsidRPr="00DB6EC8">
        <w:t>Рисунок 5 – Помещение объектов в родительский объект и настройка группировки</w:t>
      </w:r>
    </w:p>
    <w:p w:rsidR="002430A1" w:rsidRPr="00DB6EC8" w:rsidRDefault="002430A1" w:rsidP="00DB6EC8">
      <w:pPr>
        <w:spacing w:line="360" w:lineRule="auto"/>
      </w:pPr>
    </w:p>
    <w:p w:rsidR="00F73C2C" w:rsidRPr="00DB6EC8" w:rsidRDefault="002430A1" w:rsidP="00DB6EC8">
      <w:pPr>
        <w:spacing w:line="360" w:lineRule="auto"/>
        <w:ind w:firstLine="851"/>
        <w:jc w:val="both"/>
      </w:pPr>
      <w:r w:rsidRPr="00DB6EC8">
        <w:lastRenderedPageBreak/>
        <w:t>Давайте добавим большее количество кнопок и сделаем им наиболее удобное расположение. В каждом компоненте индивидуально или в настройках компонента группировки мы можем контролировать и регулировать отступы и растягивать размеры. Манипулировать параметрами можно, как и вручную через редактор, так и через скрипт, пример групповой и индивидуальной компоновки и работы отступов показан на рис.6.</w:t>
      </w:r>
    </w:p>
    <w:p w:rsidR="002430A1" w:rsidRPr="00DB6EC8" w:rsidRDefault="00F73C2C" w:rsidP="00DB6EC8">
      <w:pPr>
        <w:spacing w:line="360" w:lineRule="auto"/>
        <w:ind w:firstLine="851"/>
        <w:jc w:val="both"/>
      </w:pPr>
      <w:r w:rsidRPr="00DB6EC8">
        <w:t xml:space="preserve">Стили и внешний вид любых </w:t>
      </w:r>
      <w:r w:rsidRPr="00DB6EC8">
        <w:rPr>
          <w:lang w:val="en-US"/>
        </w:rPr>
        <w:t>UI</w:t>
      </w:r>
      <w:r w:rsidRPr="00DB6EC8">
        <w:t xml:space="preserve"> объектов на сцене можно контролировать при помощи компонента картинки на них, таким образом можно добиться феерических результатов в графике и качестве изображения, перетаскивая ранее нарисованн</w:t>
      </w:r>
      <w:r w:rsidR="001B69F4" w:rsidRPr="00DB6EC8">
        <w:t>ого</w:t>
      </w:r>
      <w:r w:rsidRPr="00DB6EC8">
        <w:t xml:space="preserve"> интерфейс</w:t>
      </w:r>
      <w:r w:rsidR="001B69F4" w:rsidRPr="00DB6EC8">
        <w:t>а</w:t>
      </w:r>
      <w:r w:rsidRPr="00DB6EC8">
        <w:t xml:space="preserve"> на готовые объекты в сцене.</w:t>
      </w:r>
    </w:p>
    <w:p w:rsidR="002430A1" w:rsidRPr="00DB6EC8" w:rsidRDefault="002430A1" w:rsidP="00DB6EC8">
      <w:pPr>
        <w:spacing w:line="360" w:lineRule="auto"/>
        <w:ind w:firstLine="851"/>
        <w:jc w:val="both"/>
      </w:pPr>
    </w:p>
    <w:p w:rsidR="004F1E42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drawing>
          <wp:inline distT="0" distB="0" distL="0" distR="0">
            <wp:extent cx="5932805" cy="3200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00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0A1" w:rsidRPr="00DB6EC8" w:rsidRDefault="002430A1" w:rsidP="00DB6EC8">
      <w:pPr>
        <w:spacing w:line="360" w:lineRule="auto"/>
        <w:jc w:val="center"/>
      </w:pPr>
      <w:r w:rsidRPr="00DB6EC8">
        <w:t xml:space="preserve">Рисунок 6 – Пример </w:t>
      </w:r>
      <w:r w:rsidR="0098183F" w:rsidRPr="00DB6EC8">
        <w:t xml:space="preserve">компоновки с </w:t>
      </w:r>
      <w:r w:rsidRPr="00DB6EC8">
        <w:t>указанием значен</w:t>
      </w:r>
      <w:r w:rsidR="0098183F" w:rsidRPr="00DB6EC8">
        <w:t>ий</w:t>
      </w:r>
      <w:r w:rsidRPr="00DB6EC8">
        <w:t xml:space="preserve"> отступов</w:t>
      </w:r>
    </w:p>
    <w:p w:rsidR="00DB6EC8" w:rsidRPr="00DB6EC8" w:rsidRDefault="00DB6EC8" w:rsidP="00DB6EC8">
      <w:pPr>
        <w:spacing w:line="360" w:lineRule="auto"/>
        <w:jc w:val="center"/>
      </w:pPr>
    </w:p>
    <w:p w:rsidR="00B47EC8" w:rsidRPr="00DB6EC8" w:rsidRDefault="00826E59" w:rsidP="00DB6EC8">
      <w:pPr>
        <w:spacing w:line="360" w:lineRule="auto"/>
        <w:ind w:firstLine="708"/>
        <w:jc w:val="both"/>
      </w:pPr>
      <w:r w:rsidRPr="00DB6EC8">
        <w:t xml:space="preserve">Для того чтоб сделать кнопку </w:t>
      </w:r>
      <w:proofErr w:type="spellStart"/>
      <w:r w:rsidRPr="00DB6EC8">
        <w:t>кликабульной</w:t>
      </w:r>
      <w:proofErr w:type="spellEnd"/>
      <w:r w:rsidRPr="00DB6EC8">
        <w:t xml:space="preserve"> и делать по нажатию какое-то действие, на объект кнопки необходимо добавить компонент </w:t>
      </w:r>
      <w:r w:rsidRPr="00DB6EC8">
        <w:rPr>
          <w:lang w:val="en-US"/>
        </w:rPr>
        <w:t>Button</w:t>
      </w:r>
      <w:r w:rsidRPr="00DB6EC8">
        <w:t xml:space="preserve"> и добавить слушатель </w:t>
      </w:r>
      <w:proofErr w:type="spellStart"/>
      <w:r w:rsidRPr="00DB6EC8">
        <w:rPr>
          <w:lang w:val="en-US"/>
        </w:rPr>
        <w:t>OnClick</w:t>
      </w:r>
      <w:proofErr w:type="spellEnd"/>
      <w:r w:rsidRPr="00DB6EC8">
        <w:t>, как показано на рис.7.</w:t>
      </w:r>
    </w:p>
    <w:p w:rsidR="004F1E42" w:rsidRPr="00DB6EC8" w:rsidRDefault="004F1E42" w:rsidP="00DB6EC8">
      <w:pPr>
        <w:spacing w:line="360" w:lineRule="auto"/>
      </w:pPr>
    </w:p>
    <w:p w:rsidR="00941EE3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lastRenderedPageBreak/>
        <w:drawing>
          <wp:inline distT="0" distB="0" distL="0" distR="0">
            <wp:extent cx="5932805" cy="27324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9" r="-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324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6E59" w:rsidRPr="00DB6EC8">
        <w:t>Рисунок 7 – Добавление слушателя на клик по кнопке</w:t>
      </w:r>
    </w:p>
    <w:p w:rsidR="00941EE3" w:rsidRPr="00DB6EC8" w:rsidRDefault="00941EE3" w:rsidP="00DB6EC8">
      <w:pPr>
        <w:spacing w:line="360" w:lineRule="auto"/>
        <w:jc w:val="center"/>
      </w:pPr>
    </w:p>
    <w:p w:rsidR="004F1E42" w:rsidRPr="00DB6EC8" w:rsidRDefault="00A06C7D" w:rsidP="00DB6EC8">
      <w:pPr>
        <w:spacing w:line="360" w:lineRule="auto"/>
        <w:ind w:firstLine="708"/>
      </w:pPr>
      <w:r w:rsidRPr="00DB6EC8">
        <w:t>Создадим метод, который будет вызываться по нажатию и выводить в консоль какие-то данные, листинг показан ниже:</w:t>
      </w:r>
    </w:p>
    <w:p w:rsidR="00A06C7D" w:rsidRPr="00DB6EC8" w:rsidRDefault="00A06C7D" w:rsidP="00DB6EC8">
      <w:pPr>
        <w:autoSpaceDE w:val="0"/>
        <w:spacing w:line="360" w:lineRule="auto"/>
        <w:rPr>
          <w:color w:val="0000FF"/>
        </w:rPr>
      </w:pP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color w:val="0000FF"/>
          <w:lang w:val="en-US"/>
        </w:rPr>
        <w:t>public</w:t>
      </w:r>
      <w:r w:rsidRPr="00DB6EC8">
        <w:rPr>
          <w:color w:val="000000"/>
          <w:lang w:val="en-US"/>
        </w:rPr>
        <w:t xml:space="preserve"> </w:t>
      </w:r>
      <w:r w:rsidRPr="00DB6EC8">
        <w:rPr>
          <w:color w:val="0000FF"/>
          <w:lang w:val="en-US"/>
        </w:rPr>
        <w:t>class</w:t>
      </w:r>
      <w:r w:rsidRPr="00DB6EC8">
        <w:rPr>
          <w:color w:val="000000"/>
          <w:lang w:val="en-US"/>
        </w:rPr>
        <w:t xml:space="preserve"> </w:t>
      </w:r>
      <w:r w:rsidRPr="00DB6EC8">
        <w:rPr>
          <w:color w:val="2B91AF"/>
          <w:lang w:val="en-US"/>
        </w:rPr>
        <w:t>Lab</w:t>
      </w:r>
      <w:proofErr w:type="gramStart"/>
      <w:r w:rsidRPr="00DB6EC8">
        <w:rPr>
          <w:color w:val="2B91AF"/>
          <w:lang w:val="en-US"/>
        </w:rPr>
        <w:t>3</w:t>
      </w:r>
      <w:r w:rsidRPr="00DB6EC8">
        <w:rPr>
          <w:color w:val="000000"/>
          <w:lang w:val="en-US"/>
        </w:rPr>
        <w:t xml:space="preserve"> :</w:t>
      </w:r>
      <w:proofErr w:type="gramEnd"/>
      <w:r w:rsidRPr="00DB6EC8">
        <w:rPr>
          <w:color w:val="000000"/>
          <w:lang w:val="en-US"/>
        </w:rPr>
        <w:t xml:space="preserve"> </w:t>
      </w:r>
      <w:proofErr w:type="spellStart"/>
      <w:r w:rsidRPr="00DB6EC8">
        <w:rPr>
          <w:color w:val="000000"/>
          <w:lang w:val="en-US"/>
        </w:rPr>
        <w:t>MonoBehaviour</w:t>
      </w:r>
      <w:proofErr w:type="spellEnd"/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color w:val="000000"/>
          <w:lang w:val="en-US"/>
        </w:rPr>
        <w:t>{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FF"/>
          <w:lang w:val="en-US"/>
        </w:rPr>
        <w:t>public</w:t>
      </w:r>
      <w:r w:rsidRPr="00DB6EC8">
        <w:rPr>
          <w:color w:val="000000"/>
          <w:lang w:val="en-US"/>
        </w:rPr>
        <w:t xml:space="preserve"> Button </w:t>
      </w:r>
      <w:proofErr w:type="spellStart"/>
      <w:r w:rsidRPr="00DB6EC8">
        <w:rPr>
          <w:color w:val="000000"/>
          <w:lang w:val="en-US"/>
        </w:rPr>
        <w:t>myButton</w:t>
      </w:r>
      <w:proofErr w:type="spellEnd"/>
      <w:r w:rsidRPr="00DB6EC8">
        <w:rPr>
          <w:color w:val="000000"/>
          <w:lang w:val="en-US"/>
        </w:rPr>
        <w:t>;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8000"/>
          <w:lang w:val="en-US"/>
        </w:rPr>
        <w:t>// Start is called before the first frame update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FF"/>
          <w:lang w:val="en-US"/>
        </w:rPr>
        <w:t>void</w:t>
      </w:r>
      <w:r w:rsidRPr="00DB6EC8">
        <w:rPr>
          <w:color w:val="000000"/>
          <w:lang w:val="en-US"/>
        </w:rPr>
        <w:t xml:space="preserve"> </w:t>
      </w:r>
      <w:proofErr w:type="gramStart"/>
      <w:r w:rsidRPr="00DB6EC8">
        <w:rPr>
          <w:color w:val="0000FF"/>
          <w:lang w:val="en-US"/>
        </w:rPr>
        <w:t>Start</w:t>
      </w:r>
      <w:r w:rsidRPr="00DB6EC8">
        <w:rPr>
          <w:color w:val="000000"/>
          <w:lang w:val="en-US"/>
        </w:rPr>
        <w:t>(</w:t>
      </w:r>
      <w:proofErr w:type="gramEnd"/>
      <w:r w:rsidRPr="00DB6EC8">
        <w:rPr>
          <w:color w:val="000000"/>
          <w:lang w:val="en-US"/>
        </w:rPr>
        <w:t>)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00"/>
          <w:lang w:val="en-US"/>
        </w:rPr>
        <w:t>{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    </w:t>
      </w:r>
      <w:proofErr w:type="spellStart"/>
      <w:proofErr w:type="gramStart"/>
      <w:r w:rsidRPr="00DB6EC8">
        <w:rPr>
          <w:color w:val="000000"/>
          <w:lang w:val="en-US"/>
        </w:rPr>
        <w:t>myButton.onClick.AddListener</w:t>
      </w:r>
      <w:proofErr w:type="spellEnd"/>
      <w:proofErr w:type="gramEnd"/>
      <w:r w:rsidRPr="00DB6EC8">
        <w:rPr>
          <w:color w:val="000000"/>
          <w:lang w:val="en-US"/>
        </w:rPr>
        <w:t>(</w:t>
      </w:r>
      <w:proofErr w:type="spellStart"/>
      <w:r w:rsidRPr="00DB6EC8">
        <w:rPr>
          <w:color w:val="000000"/>
          <w:lang w:val="en-US"/>
        </w:rPr>
        <w:t>ClickButton</w:t>
      </w:r>
      <w:proofErr w:type="spellEnd"/>
      <w:r w:rsidRPr="00DB6EC8">
        <w:rPr>
          <w:color w:val="000000"/>
          <w:lang w:val="en-US"/>
        </w:rPr>
        <w:t>);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00"/>
          <w:lang w:val="en-US"/>
        </w:rPr>
        <w:t>}</w:t>
      </w:r>
    </w:p>
    <w:p w:rsidR="004F1E42" w:rsidRPr="00DB6EC8" w:rsidRDefault="004F1E42" w:rsidP="00DB6EC8">
      <w:pPr>
        <w:autoSpaceDE w:val="0"/>
        <w:rPr>
          <w:color w:val="000000"/>
          <w:lang w:val="en-US"/>
        </w:rPr>
      </w:pP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FF"/>
          <w:lang w:val="en-US"/>
        </w:rPr>
        <w:t>void</w:t>
      </w:r>
      <w:r w:rsidRPr="00DB6EC8">
        <w:rPr>
          <w:color w:val="000000"/>
          <w:lang w:val="en-US"/>
        </w:rPr>
        <w:t xml:space="preserve"> </w:t>
      </w:r>
      <w:proofErr w:type="spellStart"/>
      <w:proofErr w:type="gramStart"/>
      <w:r w:rsidRPr="00DB6EC8">
        <w:rPr>
          <w:color w:val="000000"/>
          <w:lang w:val="en-US"/>
        </w:rPr>
        <w:t>ClickButton</w:t>
      </w:r>
      <w:proofErr w:type="spellEnd"/>
      <w:r w:rsidRPr="00DB6EC8">
        <w:rPr>
          <w:color w:val="000000"/>
          <w:lang w:val="en-US"/>
        </w:rPr>
        <w:t>(</w:t>
      </w:r>
      <w:proofErr w:type="gramEnd"/>
      <w:r w:rsidRPr="00DB6EC8">
        <w:rPr>
          <w:color w:val="000000"/>
          <w:lang w:val="en-US"/>
        </w:rPr>
        <w:t>)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00"/>
          <w:lang w:val="en-US"/>
        </w:rPr>
        <w:t>{</w:t>
      </w:r>
    </w:p>
    <w:p w:rsidR="004F1E42" w:rsidRPr="00DB6EC8" w:rsidRDefault="004F1E42" w:rsidP="00DB6EC8">
      <w:pPr>
        <w:autoSpaceDE w:val="0"/>
        <w:rPr>
          <w:lang w:val="en-US"/>
        </w:rPr>
      </w:pPr>
      <w:r w:rsidRPr="00DB6EC8">
        <w:rPr>
          <w:rFonts w:eastAsia="Consolas"/>
          <w:color w:val="000000"/>
          <w:lang w:val="en-US"/>
        </w:rPr>
        <w:t xml:space="preserve">        </w:t>
      </w:r>
      <w:proofErr w:type="spellStart"/>
      <w:r w:rsidRPr="00DB6EC8">
        <w:rPr>
          <w:color w:val="000000"/>
          <w:lang w:val="en-US"/>
        </w:rPr>
        <w:t>Debug.Log</w:t>
      </w:r>
      <w:proofErr w:type="spellEnd"/>
      <w:r w:rsidRPr="00DB6EC8">
        <w:rPr>
          <w:color w:val="000000"/>
          <w:lang w:val="en-US"/>
        </w:rPr>
        <w:t>(</w:t>
      </w:r>
      <w:r w:rsidRPr="00DB6EC8">
        <w:rPr>
          <w:color w:val="A31515"/>
          <w:lang w:val="en-US"/>
        </w:rPr>
        <w:t>"PRESS BUTTON"</w:t>
      </w:r>
      <w:r w:rsidRPr="00DB6EC8">
        <w:rPr>
          <w:color w:val="000000"/>
          <w:lang w:val="en-US"/>
        </w:rPr>
        <w:t>);</w:t>
      </w:r>
    </w:p>
    <w:p w:rsidR="004F1E42" w:rsidRPr="00DB6EC8" w:rsidRDefault="004F1E42" w:rsidP="00DB6EC8">
      <w:pPr>
        <w:autoSpaceDE w:val="0"/>
      </w:pPr>
      <w:r w:rsidRPr="00DB6EC8">
        <w:rPr>
          <w:rFonts w:eastAsia="Consolas"/>
          <w:color w:val="000000"/>
          <w:lang w:val="en-US"/>
        </w:rPr>
        <w:t xml:space="preserve">    </w:t>
      </w:r>
      <w:r w:rsidRPr="00DB6EC8">
        <w:rPr>
          <w:color w:val="000000"/>
        </w:rPr>
        <w:t>}</w:t>
      </w:r>
      <w:bookmarkStart w:id="1" w:name="_GoBack"/>
      <w:bookmarkEnd w:id="1"/>
    </w:p>
    <w:p w:rsidR="004F1E42" w:rsidRPr="00DB6EC8" w:rsidRDefault="004F1E42" w:rsidP="00DB6EC8">
      <w:pPr>
        <w:rPr>
          <w:color w:val="000000"/>
        </w:rPr>
      </w:pPr>
      <w:r w:rsidRPr="00DB6EC8">
        <w:rPr>
          <w:color w:val="000000"/>
        </w:rPr>
        <w:t>}</w:t>
      </w:r>
    </w:p>
    <w:p w:rsidR="00A06C7D" w:rsidRPr="00DB6EC8" w:rsidRDefault="00A06C7D" w:rsidP="00DB6EC8">
      <w:pPr>
        <w:spacing w:line="360" w:lineRule="auto"/>
        <w:ind w:firstLine="708"/>
      </w:pPr>
      <w:r w:rsidRPr="00DB6EC8">
        <w:rPr>
          <w:color w:val="000000"/>
        </w:rPr>
        <w:t>Перетащим кнопку на скрипт, тем самым проинициализировав переменную, как показано на рис.8.</w:t>
      </w:r>
    </w:p>
    <w:p w:rsidR="004F1E42" w:rsidRPr="00DB6EC8" w:rsidRDefault="004F1E42" w:rsidP="00DB6EC8">
      <w:pPr>
        <w:spacing w:line="360" w:lineRule="auto"/>
        <w:rPr>
          <w:color w:val="000000"/>
        </w:rPr>
      </w:pPr>
    </w:p>
    <w:p w:rsidR="004F1E42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lastRenderedPageBreak/>
        <w:drawing>
          <wp:inline distT="0" distB="0" distL="0" distR="0">
            <wp:extent cx="5932805" cy="2806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9" r="-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06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C7D" w:rsidRPr="00DB6EC8" w:rsidRDefault="00A06C7D" w:rsidP="00DB6EC8">
      <w:pPr>
        <w:spacing w:line="360" w:lineRule="auto"/>
        <w:jc w:val="center"/>
      </w:pPr>
      <w:r w:rsidRPr="00DB6EC8">
        <w:t>Рисунок 8 – Перетаскивание кнопки на скрипт для инициализации</w:t>
      </w:r>
    </w:p>
    <w:p w:rsidR="00A06C7D" w:rsidRPr="00DB6EC8" w:rsidRDefault="00A06C7D" w:rsidP="00DB6EC8">
      <w:pPr>
        <w:spacing w:line="360" w:lineRule="auto"/>
        <w:jc w:val="center"/>
      </w:pPr>
    </w:p>
    <w:p w:rsidR="00A06C7D" w:rsidRPr="00DB6EC8" w:rsidRDefault="00A06C7D" w:rsidP="00DB6EC8">
      <w:pPr>
        <w:spacing w:line="360" w:lineRule="auto"/>
        <w:ind w:firstLine="708"/>
      </w:pPr>
      <w:r w:rsidRPr="00DB6EC8">
        <w:t>Запускаем приложение и наблюдаем как по нажатию кнопки в консоль выводятся данные описанные в скрипте, демонстрация работы отображена на рис.9.</w:t>
      </w:r>
    </w:p>
    <w:p w:rsidR="004F1E42" w:rsidRPr="00DB6EC8" w:rsidRDefault="004F1E42" w:rsidP="00DB6EC8">
      <w:pPr>
        <w:spacing w:line="360" w:lineRule="auto"/>
        <w:jc w:val="center"/>
      </w:pPr>
      <w:r w:rsidRPr="00DB6EC8">
        <w:rPr>
          <w:noProof/>
          <w:lang w:eastAsia="ru-RU"/>
        </w:rPr>
        <w:drawing>
          <wp:inline distT="0" distB="0" distL="0" distR="0">
            <wp:extent cx="5932805" cy="28816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9" r="-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8163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C7D" w:rsidRPr="00DB6EC8" w:rsidRDefault="00A06C7D" w:rsidP="00DB6EC8">
      <w:pPr>
        <w:spacing w:line="360" w:lineRule="auto"/>
        <w:jc w:val="center"/>
      </w:pPr>
      <w:r w:rsidRPr="00DB6EC8">
        <w:t>Рисунок 9 – Демонстрация работы приложения</w:t>
      </w:r>
    </w:p>
    <w:p w:rsidR="00234860" w:rsidRPr="00DB6EC8" w:rsidRDefault="00DB6EC8" w:rsidP="00DB6EC8">
      <w:pPr>
        <w:spacing w:line="360" w:lineRule="auto"/>
      </w:pPr>
    </w:p>
    <w:sectPr w:rsidR="00234860" w:rsidRPr="00DB6EC8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2F1"/>
    <w:rsid w:val="000D0E97"/>
    <w:rsid w:val="000F2C4A"/>
    <w:rsid w:val="001B69F4"/>
    <w:rsid w:val="001D2C7C"/>
    <w:rsid w:val="001E046B"/>
    <w:rsid w:val="00233081"/>
    <w:rsid w:val="002430A1"/>
    <w:rsid w:val="002A7F01"/>
    <w:rsid w:val="00331BB6"/>
    <w:rsid w:val="003F10A1"/>
    <w:rsid w:val="004E0269"/>
    <w:rsid w:val="004F1E42"/>
    <w:rsid w:val="005C209E"/>
    <w:rsid w:val="006F52F1"/>
    <w:rsid w:val="00826E59"/>
    <w:rsid w:val="0088517F"/>
    <w:rsid w:val="008D0144"/>
    <w:rsid w:val="00920B9B"/>
    <w:rsid w:val="00941EE3"/>
    <w:rsid w:val="0097521B"/>
    <w:rsid w:val="0098183F"/>
    <w:rsid w:val="009D64FC"/>
    <w:rsid w:val="00A06C7D"/>
    <w:rsid w:val="00A91B28"/>
    <w:rsid w:val="00A974F9"/>
    <w:rsid w:val="00AE2BC1"/>
    <w:rsid w:val="00B36C1C"/>
    <w:rsid w:val="00B47EC8"/>
    <w:rsid w:val="00B95FA0"/>
    <w:rsid w:val="00BF186D"/>
    <w:rsid w:val="00CE4250"/>
    <w:rsid w:val="00DB6EC8"/>
    <w:rsid w:val="00F73C2C"/>
    <w:rsid w:val="00F80383"/>
    <w:rsid w:val="00FD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788C5"/>
  <w15:chartTrackingRefBased/>
  <w15:docId w15:val="{6DE6BB81-49C5-4C0C-A599-7EFA2C50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E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bcx2scxw98284472">
    <w:name w:val="normaltextrun  bcx2 scxw98284472"/>
    <w:basedOn w:val="a0"/>
    <w:rsid w:val="00920B9B"/>
  </w:style>
  <w:style w:type="character" w:customStyle="1" w:styleId="bcx2scxw98284472">
    <w:name w:val="bcx2 scxw98284472"/>
    <w:basedOn w:val="a0"/>
    <w:rsid w:val="00920B9B"/>
  </w:style>
  <w:style w:type="character" w:customStyle="1" w:styleId="spellingerrorbcx2scxw98284472">
    <w:name w:val="spellingerror  bcx2 scxw98284472"/>
    <w:basedOn w:val="a0"/>
    <w:rsid w:val="00920B9B"/>
  </w:style>
  <w:style w:type="character" w:customStyle="1" w:styleId="tlid-translationtranslation">
    <w:name w:val="tlid-translation translation"/>
    <w:basedOn w:val="a0"/>
    <w:rsid w:val="00920B9B"/>
  </w:style>
  <w:style w:type="paragraph" w:customStyle="1" w:styleId="paragraphbcx2scxw98284472">
    <w:name w:val="paragraph  bcx2 scxw98284472"/>
    <w:basedOn w:val="a"/>
    <w:rsid w:val="00920B9B"/>
    <w:pPr>
      <w:spacing w:before="280" w:after="280"/>
    </w:pPr>
  </w:style>
  <w:style w:type="paragraph" w:styleId="a3">
    <w:name w:val="Normal (Web)"/>
    <w:basedOn w:val="a"/>
    <w:rsid w:val="00920B9B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NekoGirl _</dc:creator>
  <cp:keywords/>
  <dc:description/>
  <cp:lastModifiedBy>NekoGirl _</cp:lastModifiedBy>
  <cp:revision>27</cp:revision>
  <dcterms:created xsi:type="dcterms:W3CDTF">2020-04-11T21:48:00Z</dcterms:created>
  <dcterms:modified xsi:type="dcterms:W3CDTF">2020-04-12T17:49:00Z</dcterms:modified>
</cp:coreProperties>
</file>