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724" w:rsidRDefault="002E5724" w:rsidP="002E5724">
      <w:pPr>
        <w:pStyle w:val="Heading1"/>
      </w:pPr>
      <w:proofErr w:type="spellStart"/>
      <w:r>
        <w:t>Fxcorr</w:t>
      </w:r>
      <w:proofErr w:type="spellEnd"/>
      <w:r>
        <w:t xml:space="preserve"> – Data structures and processing flow</w:t>
      </w:r>
    </w:p>
    <w:p w:rsidR="003860D1" w:rsidRPr="003860D1" w:rsidRDefault="003860D1" w:rsidP="003860D1">
      <w:r>
        <w:t>v.0.5.1 16/4/18</w:t>
      </w:r>
    </w:p>
    <w:p w:rsidR="004853CF" w:rsidRDefault="004853CF" w:rsidP="004853CF"/>
    <w:p w:rsidR="004853CF" w:rsidRDefault="004853CF" w:rsidP="004853CF">
      <w:pPr>
        <w:pStyle w:val="Heading2"/>
      </w:pPr>
      <w:r>
        <w:t>Processing approach</w:t>
      </w:r>
    </w:p>
    <w:p w:rsidR="004853CF" w:rsidRDefault="004853CF" w:rsidP="004853CF">
      <w:r>
        <w:t>Data pr</w:t>
      </w:r>
      <w:r w:rsidR="002A7736">
        <w:t xml:space="preserve">ocessing for </w:t>
      </w:r>
      <w:proofErr w:type="spellStart"/>
      <w:r w:rsidR="002A7736">
        <w:t>Fxcorr</w:t>
      </w:r>
      <w:proofErr w:type="spellEnd"/>
      <w:r w:rsidR="002A7736">
        <w:t xml:space="preserve"> happens in 5</w:t>
      </w:r>
      <w:r>
        <w:t xml:space="preserve"> main steps</w:t>
      </w:r>
    </w:p>
    <w:p w:rsidR="004853CF" w:rsidRDefault="004853CF" w:rsidP="004853CF">
      <w:pPr>
        <w:pStyle w:val="ListParagraph"/>
        <w:numPr>
          <w:ilvl w:val="0"/>
          <w:numId w:val="1"/>
        </w:numPr>
      </w:pPr>
      <w:r>
        <w:t>Telescope data is read from disk</w:t>
      </w:r>
      <w:r w:rsidR="00395BF9">
        <w:t xml:space="preserve">. </w:t>
      </w:r>
      <w:r w:rsidR="00EA3990">
        <w:t>Data is assumed to be binary and contain no headers. Data format is the same as described in the “Packed Data” below.</w:t>
      </w:r>
    </w:p>
    <w:p w:rsidR="004853CF" w:rsidRDefault="004853CF" w:rsidP="004853CF">
      <w:pPr>
        <w:pStyle w:val="ListParagraph"/>
        <w:numPr>
          <w:ilvl w:val="0"/>
          <w:numId w:val="1"/>
        </w:numPr>
      </w:pPr>
      <w:r>
        <w:t>Raw data (encoded as integers) is converted to floating point. For convenience conversion creates a complex number with zero imaginary value (phase 0). Data is split into independent channels at this stage</w:t>
      </w:r>
      <w:r w:rsidR="000B2CCF">
        <w:t>. “Delay” correction is also applied at this stage to correct for geometric effects of the telescopes receiving signals at different times (and errors in local clocks)</w:t>
      </w:r>
    </w:p>
    <w:p w:rsidR="000B2CCF" w:rsidRDefault="000B2CCF" w:rsidP="004853CF">
      <w:pPr>
        <w:pStyle w:val="ListParagraph"/>
        <w:numPr>
          <w:ilvl w:val="0"/>
          <w:numId w:val="1"/>
        </w:numPr>
      </w:pPr>
      <w:r>
        <w:t>Each sample is “fringe” rotated to account for different velocities of the telescopes compared to each other (doppler shift). This is achieved by applied a time varying phase offset to each sample</w:t>
      </w:r>
    </w:p>
    <w:p w:rsidR="000B2CCF" w:rsidRDefault="000B2CCF" w:rsidP="004853CF">
      <w:pPr>
        <w:pStyle w:val="ListParagraph"/>
        <w:numPr>
          <w:ilvl w:val="0"/>
          <w:numId w:val="1"/>
        </w:numPr>
      </w:pPr>
      <w:r>
        <w:t>“N” time samples are Fourier transformed to “channelized” the data. This is repeated for each “N” samples in time</w:t>
      </w:r>
    </w:p>
    <w:p w:rsidR="000B2CCF" w:rsidRDefault="000B2CCF" w:rsidP="004853CF">
      <w:pPr>
        <w:pStyle w:val="ListParagraph"/>
        <w:numPr>
          <w:ilvl w:val="0"/>
          <w:numId w:val="1"/>
        </w:numPr>
      </w:pPr>
      <w:r>
        <w:t xml:space="preserve">For each FFT block the individual frequency channels from each telescope and multiplied and then accumulated to form “visibilities”. For N antennas there are N(N-1)/2 unique baseline combinations. Each combination must be formed. A data from series of FFT are accumulated to form a “sub integration”. Typically this will be 10s to 100s </w:t>
      </w:r>
      <w:proofErr w:type="spellStart"/>
      <w:r>
        <w:t>millisec</w:t>
      </w:r>
      <w:proofErr w:type="spellEnd"/>
      <w:r>
        <w:t>. Sub integrations will finally be averaged to about a second to form the final visibility integration.</w:t>
      </w:r>
    </w:p>
    <w:p w:rsidR="000B2CCF" w:rsidRDefault="000B2CCF" w:rsidP="000B2CCF"/>
    <w:p w:rsidR="000B2CCF" w:rsidRDefault="000B2CCF" w:rsidP="000B2CCF">
      <w:proofErr w:type="spellStart"/>
      <w:r>
        <w:t>Fxcorr</w:t>
      </w:r>
      <w:proofErr w:type="spellEnd"/>
      <w:r>
        <w:t xml:space="preserve"> will read and process data in blocks of “</w:t>
      </w:r>
      <w:proofErr w:type="spellStart"/>
      <w:r w:rsidRPr="002A7736">
        <w:rPr>
          <w:rFonts w:ascii="Andale Mono" w:hAnsi="Andale Mono"/>
        </w:rPr>
        <w:t>numffts</w:t>
      </w:r>
      <w:proofErr w:type="spellEnd"/>
      <w:r>
        <w:t>” FFTs</w:t>
      </w:r>
      <w:r w:rsidR="006D1DE9">
        <w:t>, each FFT is of length “</w:t>
      </w:r>
      <w:proofErr w:type="spellStart"/>
      <w:r w:rsidR="006D1DE9" w:rsidRPr="002A7736">
        <w:rPr>
          <w:rFonts w:ascii="Andale Mono" w:hAnsi="Andale Mono"/>
        </w:rPr>
        <w:t>fftchannel</w:t>
      </w:r>
      <w:proofErr w:type="spellEnd"/>
      <w:r w:rsidR="006D1DE9">
        <w:t>”</w:t>
      </w:r>
      <w:r>
        <w:t>. This will produce visibilities with “</w:t>
      </w:r>
      <w:proofErr w:type="spellStart"/>
      <w:r w:rsidRPr="002A7736">
        <w:rPr>
          <w:rFonts w:ascii="Andale Mono" w:hAnsi="Andale Mono"/>
        </w:rPr>
        <w:t>numchannel</w:t>
      </w:r>
      <w:proofErr w:type="spellEnd"/>
      <w:r>
        <w:t xml:space="preserve">” unique frequency points. </w:t>
      </w:r>
      <w:r w:rsidR="006D1DE9">
        <w:t xml:space="preserve"> For real sampled data, “</w:t>
      </w:r>
      <w:proofErr w:type="spellStart"/>
      <w:r w:rsidR="006D1DE9" w:rsidRPr="002A7736">
        <w:rPr>
          <w:rFonts w:ascii="Andale Mono" w:hAnsi="Andale Mono"/>
        </w:rPr>
        <w:t>fftchannels</w:t>
      </w:r>
      <w:proofErr w:type="spellEnd"/>
      <w:r w:rsidR="006D1DE9">
        <w:t>” is twice “</w:t>
      </w:r>
      <w:proofErr w:type="spellStart"/>
      <w:r w:rsidR="006D1DE9" w:rsidRPr="002A7736">
        <w:rPr>
          <w:rFonts w:ascii="Andale Mono" w:hAnsi="Andale Mono"/>
        </w:rPr>
        <w:t>numchannels</w:t>
      </w:r>
      <w:proofErr w:type="spellEnd"/>
      <w:r w:rsidR="006D1DE9">
        <w:t>”. For complex sampled data “</w:t>
      </w:r>
      <w:proofErr w:type="spellStart"/>
      <w:r w:rsidR="006D1DE9" w:rsidRPr="002A7736">
        <w:rPr>
          <w:rFonts w:ascii="Andale Mono" w:hAnsi="Andale Mono"/>
        </w:rPr>
        <w:t>fftchannels</w:t>
      </w:r>
      <w:proofErr w:type="spellEnd"/>
      <w:r w:rsidR="006D1DE9">
        <w:t>” equals “</w:t>
      </w:r>
      <w:proofErr w:type="spellStart"/>
      <w:r w:rsidR="006D1DE9" w:rsidRPr="002A7736">
        <w:rPr>
          <w:rFonts w:ascii="Andale Mono" w:hAnsi="Andale Mono"/>
        </w:rPr>
        <w:t>numchannels</w:t>
      </w:r>
      <w:proofErr w:type="spellEnd"/>
      <w:r w:rsidR="006D1DE9">
        <w:t>”. For examples if “</w:t>
      </w:r>
      <w:proofErr w:type="spellStart"/>
      <w:r w:rsidR="006D1DE9" w:rsidRPr="002A7736">
        <w:rPr>
          <w:rFonts w:ascii="Andale Mono" w:hAnsi="Andale Mono"/>
        </w:rPr>
        <w:t>numchannels</w:t>
      </w:r>
      <w:proofErr w:type="spellEnd"/>
      <w:r w:rsidR="006D1DE9">
        <w:t>” equals 1024 and “</w:t>
      </w:r>
      <w:proofErr w:type="spellStart"/>
      <w:r w:rsidR="006D1DE9" w:rsidRPr="002A7736">
        <w:rPr>
          <w:rFonts w:ascii="Andale Mono" w:hAnsi="Andale Mono"/>
        </w:rPr>
        <w:t>numffts</w:t>
      </w:r>
      <w:proofErr w:type="spellEnd"/>
      <w:r w:rsidR="006D1DE9">
        <w:t xml:space="preserve">” equals 3250, data is processed in blocks of </w:t>
      </w:r>
      <w:r w:rsidR="006D1DE9" w:rsidRPr="006D1DE9">
        <w:t>6656000</w:t>
      </w:r>
      <w:r w:rsidR="006D1DE9">
        <w:t xml:space="preserve"> samples (~6.6 million time samples).</w:t>
      </w:r>
    </w:p>
    <w:p w:rsidR="002E5724" w:rsidRDefault="006D1DE9">
      <w:r>
        <w:t xml:space="preserve"> </w:t>
      </w:r>
    </w:p>
    <w:p w:rsidR="002E5724" w:rsidRDefault="002E5724" w:rsidP="002E5724">
      <w:pPr>
        <w:pStyle w:val="Heading2"/>
      </w:pPr>
      <w:r>
        <w:t>Packed Data</w:t>
      </w:r>
    </w:p>
    <w:p w:rsidR="002E5724" w:rsidRDefault="002E5724"/>
    <w:p w:rsidR="002E5724" w:rsidRDefault="002E5724">
      <w:r>
        <w:t xml:space="preserve">Initial data is raw voltages sampled as integers. Voltages can be encoded as integers with bit depths of 1-16 bits. If the number of bits is &gt;4 either unsigned integers or 2s complement s used. For 2 bit data a variety of different encodings of the 4 states can be used. Voltages samples can be either real or complex numbers. Usually data from a telescope has been subdivided into multiple channels. For examples 64 MHz of bandwidth may be subdivided into four 16 MHz  channels. Further to this, typically 2 orthogonal polarisations are recorded. From a data structure perspective polarisations are treated as further channels. </w:t>
      </w:r>
    </w:p>
    <w:p w:rsidR="004853CF" w:rsidRDefault="004853CF">
      <w:r>
        <w:t>When the #bits/samples is &lt; 8, samples are usually packed tightly within a byte. For example for a 2 bit, 2 channel setup each byte will contain 4 samples. The least significant 4 bits contain 2 time samples of the 2 channels, the next 4 bits contain the next time sample of each channel.</w:t>
      </w:r>
    </w:p>
    <w:p w:rsidR="002E5724" w:rsidRDefault="002E5724"/>
    <w:p w:rsidR="006D1DE9" w:rsidRPr="003860D1" w:rsidRDefault="002E5724" w:rsidP="003860D1">
      <w:r>
        <w:lastRenderedPageBreak/>
        <w:t xml:space="preserve">For simplicity, </w:t>
      </w:r>
      <w:proofErr w:type="spellStart"/>
      <w:r>
        <w:t>FXcorr</w:t>
      </w:r>
      <w:proofErr w:type="spellEnd"/>
      <w:r>
        <w:t xml:space="preserve"> only supports a 2 polarisation data (2 channels, each of the same </w:t>
      </w:r>
      <w:r w:rsidR="004853CF">
        <w:t>frequency but orthogonal polarisations). 2 bit data is assumed, though this may be expanded to 8 bit data.</w:t>
      </w:r>
      <w:r w:rsidR="006D1DE9">
        <w:t xml:space="preserve"> Raw data is read, telescope by telescope into a “C” 2-D array of unsigned 8bit integers (bytes)  </w:t>
      </w:r>
      <w:r w:rsidR="003860D1">
        <w:t>(</w:t>
      </w:r>
      <w:r w:rsidR="006D1DE9" w:rsidRPr="002A7736">
        <w:rPr>
          <w:rFonts w:ascii="Andale Mono" w:hAnsi="Andale Mono"/>
        </w:rPr>
        <w:t xml:space="preserve">** </w:t>
      </w:r>
      <w:proofErr w:type="spellStart"/>
      <w:r w:rsidR="006D1DE9" w:rsidRPr="002A7736">
        <w:rPr>
          <w:rFonts w:ascii="Andale Mono" w:hAnsi="Andale Mono"/>
        </w:rPr>
        <w:t>inputdata</w:t>
      </w:r>
      <w:proofErr w:type="spellEnd"/>
      <w:r w:rsidR="003860D1">
        <w:rPr>
          <w:rFonts w:ascii="Andale Mono" w:hAnsi="Andale Mono"/>
        </w:rPr>
        <w:t>)</w:t>
      </w:r>
    </w:p>
    <w:p w:rsidR="002E5724" w:rsidRDefault="006D1DE9">
      <w:r>
        <w:t>E.g.</w:t>
      </w:r>
    </w:p>
    <w:p w:rsidR="00B737C7" w:rsidRDefault="00B737C7"/>
    <w:tbl>
      <w:tblPr>
        <w:tblStyle w:val="TableGrid"/>
        <w:tblW w:w="8943" w:type="dxa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 w:rsidR="000022D4" w:rsidTr="00016EA5">
        <w:trPr>
          <w:trHeight w:val="349"/>
        </w:trPr>
        <w:tc>
          <w:tcPr>
            <w:tcW w:w="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022D4" w:rsidRDefault="000022D4">
            <w:r>
              <w:t>Ant1</w:t>
            </w:r>
          </w:p>
        </w:tc>
        <w:tc>
          <w:tcPr>
            <w:tcW w:w="813" w:type="dxa"/>
            <w:tcBorders>
              <w:left w:val="single" w:sz="4" w:space="0" w:color="auto"/>
            </w:tcBorders>
            <w:shd w:val="clear" w:color="auto" w:fill="00B0F0"/>
          </w:tcPr>
          <w:p w:rsidR="000022D4" w:rsidRDefault="000022D4"/>
        </w:tc>
        <w:tc>
          <w:tcPr>
            <w:tcW w:w="813" w:type="dxa"/>
            <w:shd w:val="clear" w:color="auto" w:fill="92D050"/>
          </w:tcPr>
          <w:p w:rsidR="000022D4" w:rsidRDefault="000022D4"/>
        </w:tc>
        <w:tc>
          <w:tcPr>
            <w:tcW w:w="813" w:type="dxa"/>
            <w:shd w:val="clear" w:color="auto" w:fill="00B0F0"/>
          </w:tcPr>
          <w:p w:rsidR="000022D4" w:rsidRDefault="000022D4"/>
        </w:tc>
        <w:tc>
          <w:tcPr>
            <w:tcW w:w="813" w:type="dxa"/>
            <w:shd w:val="clear" w:color="auto" w:fill="92D050"/>
          </w:tcPr>
          <w:p w:rsidR="000022D4" w:rsidRDefault="000022D4"/>
        </w:tc>
        <w:tc>
          <w:tcPr>
            <w:tcW w:w="813" w:type="dxa"/>
            <w:shd w:val="clear" w:color="auto" w:fill="00B0F0"/>
          </w:tcPr>
          <w:p w:rsidR="000022D4" w:rsidRDefault="000022D4"/>
        </w:tc>
        <w:tc>
          <w:tcPr>
            <w:tcW w:w="813" w:type="dxa"/>
            <w:shd w:val="clear" w:color="auto" w:fill="92D050"/>
          </w:tcPr>
          <w:p w:rsidR="000022D4" w:rsidRDefault="000022D4"/>
        </w:tc>
        <w:tc>
          <w:tcPr>
            <w:tcW w:w="813" w:type="dxa"/>
            <w:shd w:val="clear" w:color="auto" w:fill="00B0F0"/>
          </w:tcPr>
          <w:p w:rsidR="000022D4" w:rsidRDefault="000022D4"/>
        </w:tc>
        <w:tc>
          <w:tcPr>
            <w:tcW w:w="813" w:type="dxa"/>
            <w:shd w:val="clear" w:color="auto" w:fill="92D050"/>
          </w:tcPr>
          <w:p w:rsidR="000022D4" w:rsidRDefault="000022D4"/>
        </w:tc>
        <w:tc>
          <w:tcPr>
            <w:tcW w:w="813" w:type="dxa"/>
            <w:shd w:val="clear" w:color="auto" w:fill="00B0F0"/>
          </w:tcPr>
          <w:p w:rsidR="000022D4" w:rsidRDefault="000022D4"/>
        </w:tc>
        <w:tc>
          <w:tcPr>
            <w:tcW w:w="813" w:type="dxa"/>
            <w:shd w:val="clear" w:color="auto" w:fill="92D050"/>
          </w:tcPr>
          <w:p w:rsidR="000022D4" w:rsidRDefault="000022D4"/>
        </w:tc>
      </w:tr>
      <w:tr w:rsidR="00016EA5" w:rsidTr="00016EA5">
        <w:trPr>
          <w:trHeight w:val="349"/>
        </w:trPr>
        <w:tc>
          <w:tcPr>
            <w:tcW w:w="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16EA5" w:rsidRDefault="00016EA5">
            <w:r>
              <w:t>Ant2</w:t>
            </w:r>
          </w:p>
        </w:tc>
        <w:tc>
          <w:tcPr>
            <w:tcW w:w="813" w:type="dxa"/>
            <w:tcBorders>
              <w:left w:val="single" w:sz="4" w:space="0" w:color="auto"/>
            </w:tcBorders>
            <w:shd w:val="clear" w:color="auto" w:fill="00B0F0"/>
          </w:tcPr>
          <w:p w:rsidR="00016EA5" w:rsidRDefault="00016EA5"/>
        </w:tc>
        <w:tc>
          <w:tcPr>
            <w:tcW w:w="813" w:type="dxa"/>
            <w:shd w:val="clear" w:color="auto" w:fill="92D050"/>
          </w:tcPr>
          <w:p w:rsidR="00016EA5" w:rsidRDefault="00016EA5"/>
        </w:tc>
        <w:tc>
          <w:tcPr>
            <w:tcW w:w="813" w:type="dxa"/>
            <w:shd w:val="clear" w:color="auto" w:fill="00B0F0"/>
          </w:tcPr>
          <w:p w:rsidR="00016EA5" w:rsidRDefault="00016EA5"/>
        </w:tc>
        <w:tc>
          <w:tcPr>
            <w:tcW w:w="813" w:type="dxa"/>
            <w:shd w:val="clear" w:color="auto" w:fill="92D050"/>
          </w:tcPr>
          <w:p w:rsidR="00016EA5" w:rsidRDefault="00016EA5"/>
        </w:tc>
        <w:tc>
          <w:tcPr>
            <w:tcW w:w="813" w:type="dxa"/>
            <w:shd w:val="clear" w:color="auto" w:fill="00B0F0"/>
          </w:tcPr>
          <w:p w:rsidR="00016EA5" w:rsidRDefault="00016EA5"/>
        </w:tc>
        <w:tc>
          <w:tcPr>
            <w:tcW w:w="813" w:type="dxa"/>
            <w:shd w:val="clear" w:color="auto" w:fill="92D050"/>
          </w:tcPr>
          <w:p w:rsidR="00016EA5" w:rsidRDefault="00016EA5"/>
        </w:tc>
        <w:tc>
          <w:tcPr>
            <w:tcW w:w="813" w:type="dxa"/>
            <w:shd w:val="clear" w:color="auto" w:fill="00B0F0"/>
          </w:tcPr>
          <w:p w:rsidR="00016EA5" w:rsidRDefault="00016EA5"/>
        </w:tc>
        <w:tc>
          <w:tcPr>
            <w:tcW w:w="813" w:type="dxa"/>
            <w:shd w:val="clear" w:color="auto" w:fill="92D050"/>
          </w:tcPr>
          <w:p w:rsidR="00016EA5" w:rsidRDefault="00016EA5"/>
        </w:tc>
        <w:tc>
          <w:tcPr>
            <w:tcW w:w="813" w:type="dxa"/>
            <w:shd w:val="clear" w:color="auto" w:fill="00B0F0"/>
          </w:tcPr>
          <w:p w:rsidR="00016EA5" w:rsidRDefault="00016EA5"/>
        </w:tc>
        <w:tc>
          <w:tcPr>
            <w:tcW w:w="813" w:type="dxa"/>
            <w:shd w:val="clear" w:color="auto" w:fill="92D050"/>
          </w:tcPr>
          <w:p w:rsidR="00016EA5" w:rsidRDefault="00016EA5"/>
        </w:tc>
      </w:tr>
      <w:tr w:rsidR="00016EA5" w:rsidTr="00016EA5">
        <w:trPr>
          <w:trHeight w:val="349"/>
        </w:trPr>
        <w:tc>
          <w:tcPr>
            <w:tcW w:w="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16EA5" w:rsidRDefault="00016EA5">
            <w:r>
              <w:t xml:space="preserve"> …..</w:t>
            </w:r>
          </w:p>
        </w:tc>
        <w:tc>
          <w:tcPr>
            <w:tcW w:w="813" w:type="dxa"/>
            <w:tcBorders>
              <w:left w:val="single" w:sz="4" w:space="0" w:color="auto"/>
            </w:tcBorders>
            <w:shd w:val="clear" w:color="auto" w:fill="00B0F0"/>
          </w:tcPr>
          <w:p w:rsidR="00016EA5" w:rsidRDefault="00016EA5"/>
        </w:tc>
        <w:tc>
          <w:tcPr>
            <w:tcW w:w="813" w:type="dxa"/>
            <w:shd w:val="clear" w:color="auto" w:fill="92D050"/>
          </w:tcPr>
          <w:p w:rsidR="00016EA5" w:rsidRDefault="00016EA5"/>
        </w:tc>
        <w:tc>
          <w:tcPr>
            <w:tcW w:w="813" w:type="dxa"/>
            <w:shd w:val="clear" w:color="auto" w:fill="00B0F0"/>
          </w:tcPr>
          <w:p w:rsidR="00016EA5" w:rsidRDefault="00016EA5"/>
        </w:tc>
        <w:tc>
          <w:tcPr>
            <w:tcW w:w="813" w:type="dxa"/>
            <w:shd w:val="clear" w:color="auto" w:fill="92D050"/>
          </w:tcPr>
          <w:p w:rsidR="00016EA5" w:rsidRDefault="00016EA5"/>
        </w:tc>
        <w:tc>
          <w:tcPr>
            <w:tcW w:w="813" w:type="dxa"/>
            <w:shd w:val="clear" w:color="auto" w:fill="00B0F0"/>
          </w:tcPr>
          <w:p w:rsidR="00016EA5" w:rsidRDefault="00016EA5"/>
        </w:tc>
        <w:tc>
          <w:tcPr>
            <w:tcW w:w="813" w:type="dxa"/>
            <w:shd w:val="clear" w:color="auto" w:fill="92D050"/>
          </w:tcPr>
          <w:p w:rsidR="00016EA5" w:rsidRDefault="00016EA5"/>
        </w:tc>
        <w:tc>
          <w:tcPr>
            <w:tcW w:w="813" w:type="dxa"/>
            <w:shd w:val="clear" w:color="auto" w:fill="00B0F0"/>
          </w:tcPr>
          <w:p w:rsidR="00016EA5" w:rsidRDefault="00016EA5"/>
        </w:tc>
        <w:tc>
          <w:tcPr>
            <w:tcW w:w="813" w:type="dxa"/>
            <w:shd w:val="clear" w:color="auto" w:fill="92D050"/>
          </w:tcPr>
          <w:p w:rsidR="00016EA5" w:rsidRDefault="00016EA5"/>
        </w:tc>
        <w:tc>
          <w:tcPr>
            <w:tcW w:w="813" w:type="dxa"/>
            <w:shd w:val="clear" w:color="auto" w:fill="00B0F0"/>
          </w:tcPr>
          <w:p w:rsidR="00016EA5" w:rsidRDefault="00016EA5"/>
        </w:tc>
        <w:tc>
          <w:tcPr>
            <w:tcW w:w="813" w:type="dxa"/>
            <w:shd w:val="clear" w:color="auto" w:fill="92D050"/>
          </w:tcPr>
          <w:p w:rsidR="00016EA5" w:rsidRDefault="00016EA5"/>
        </w:tc>
      </w:tr>
      <w:tr w:rsidR="00016EA5" w:rsidTr="00016EA5">
        <w:trPr>
          <w:trHeight w:val="349"/>
        </w:trPr>
        <w:tc>
          <w:tcPr>
            <w:tcW w:w="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16EA5" w:rsidRDefault="00016EA5">
            <w:proofErr w:type="spellStart"/>
            <w:r>
              <w:t>AntN</w:t>
            </w:r>
            <w:proofErr w:type="spellEnd"/>
          </w:p>
        </w:tc>
        <w:tc>
          <w:tcPr>
            <w:tcW w:w="813" w:type="dxa"/>
            <w:tcBorders>
              <w:left w:val="single" w:sz="4" w:space="0" w:color="auto"/>
            </w:tcBorders>
            <w:shd w:val="clear" w:color="auto" w:fill="00B0F0"/>
          </w:tcPr>
          <w:p w:rsidR="00016EA5" w:rsidRDefault="00016EA5"/>
        </w:tc>
        <w:tc>
          <w:tcPr>
            <w:tcW w:w="813" w:type="dxa"/>
            <w:shd w:val="clear" w:color="auto" w:fill="92D050"/>
          </w:tcPr>
          <w:p w:rsidR="00016EA5" w:rsidRDefault="00016EA5"/>
        </w:tc>
        <w:tc>
          <w:tcPr>
            <w:tcW w:w="813" w:type="dxa"/>
            <w:shd w:val="clear" w:color="auto" w:fill="00B0F0"/>
          </w:tcPr>
          <w:p w:rsidR="00016EA5" w:rsidRDefault="00016EA5"/>
        </w:tc>
        <w:tc>
          <w:tcPr>
            <w:tcW w:w="813" w:type="dxa"/>
            <w:shd w:val="clear" w:color="auto" w:fill="92D050"/>
          </w:tcPr>
          <w:p w:rsidR="00016EA5" w:rsidRDefault="00016EA5"/>
        </w:tc>
        <w:tc>
          <w:tcPr>
            <w:tcW w:w="813" w:type="dxa"/>
            <w:shd w:val="clear" w:color="auto" w:fill="00B0F0"/>
          </w:tcPr>
          <w:p w:rsidR="00016EA5" w:rsidRDefault="00016EA5"/>
        </w:tc>
        <w:tc>
          <w:tcPr>
            <w:tcW w:w="813" w:type="dxa"/>
            <w:shd w:val="clear" w:color="auto" w:fill="92D050"/>
          </w:tcPr>
          <w:p w:rsidR="00016EA5" w:rsidRDefault="00016EA5"/>
        </w:tc>
        <w:tc>
          <w:tcPr>
            <w:tcW w:w="813" w:type="dxa"/>
            <w:shd w:val="clear" w:color="auto" w:fill="00B0F0"/>
          </w:tcPr>
          <w:p w:rsidR="00016EA5" w:rsidRDefault="00016EA5"/>
        </w:tc>
        <w:tc>
          <w:tcPr>
            <w:tcW w:w="813" w:type="dxa"/>
            <w:shd w:val="clear" w:color="auto" w:fill="92D050"/>
          </w:tcPr>
          <w:p w:rsidR="00016EA5" w:rsidRDefault="00016EA5"/>
        </w:tc>
        <w:tc>
          <w:tcPr>
            <w:tcW w:w="813" w:type="dxa"/>
            <w:shd w:val="clear" w:color="auto" w:fill="00B0F0"/>
          </w:tcPr>
          <w:p w:rsidR="00016EA5" w:rsidRDefault="00016EA5"/>
        </w:tc>
        <w:tc>
          <w:tcPr>
            <w:tcW w:w="813" w:type="dxa"/>
            <w:shd w:val="clear" w:color="auto" w:fill="92D050"/>
          </w:tcPr>
          <w:p w:rsidR="00016EA5" w:rsidRDefault="00016EA5"/>
        </w:tc>
      </w:tr>
    </w:tbl>
    <w:p w:rsidR="00230B3B" w:rsidRDefault="00016EA5">
      <w:r>
        <w:br/>
      </w:r>
      <w:r w:rsidR="006D1DE9">
        <w:t>For each telescope, and with 2bit real voltages with 2 polarisations, the data is assumed to be packed as (each colour represents a single byte)</w:t>
      </w:r>
      <w:r w:rsidR="003860D1">
        <w:t>. “A” and “B” represent the 2 polarisations and A0 is the first time sampled, A1 the second time sample etc.</w:t>
      </w:r>
    </w:p>
    <w:p w:rsidR="000022D4" w:rsidRDefault="00016EA5">
      <w:r>
        <w:t xml:space="preserve">  </w:t>
      </w:r>
    </w:p>
    <w:tbl>
      <w:tblPr>
        <w:tblStyle w:val="TableGrid"/>
        <w:tblW w:w="8964" w:type="dxa"/>
        <w:tblInd w:w="-5" w:type="dxa"/>
        <w:tblLook w:val="04A0" w:firstRow="1" w:lastRow="0" w:firstColumn="1" w:lastColumn="0" w:noHBand="0" w:noVBand="1"/>
      </w:tblPr>
      <w:tblGrid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0022D4" w:rsidTr="006D1DE9">
        <w:trPr>
          <w:trHeight w:val="277"/>
        </w:trPr>
        <w:tc>
          <w:tcPr>
            <w:tcW w:w="747" w:type="dxa"/>
            <w:tcBorders>
              <w:right w:val="dotted" w:sz="4" w:space="0" w:color="auto"/>
            </w:tcBorders>
            <w:shd w:val="clear" w:color="auto" w:fill="00B0F0"/>
          </w:tcPr>
          <w:p w:rsidR="000022D4" w:rsidRDefault="00016EA5" w:rsidP="00016EA5">
            <w:pPr>
              <w:jc w:val="center"/>
            </w:pPr>
            <w:r>
              <w:t xml:space="preserve"> </w:t>
            </w:r>
            <w:r w:rsidR="000022D4">
              <w:t>A0</w:t>
            </w:r>
          </w:p>
        </w:tc>
        <w:tc>
          <w:tcPr>
            <w:tcW w:w="747" w:type="dxa"/>
            <w:tcBorders>
              <w:left w:val="dotted" w:sz="4" w:space="0" w:color="auto"/>
              <w:right w:val="dotted" w:sz="4" w:space="0" w:color="auto"/>
            </w:tcBorders>
            <w:shd w:val="clear" w:color="auto" w:fill="00B0F0"/>
          </w:tcPr>
          <w:p w:rsidR="000022D4" w:rsidRDefault="000022D4" w:rsidP="00016EA5">
            <w:pPr>
              <w:jc w:val="center"/>
            </w:pPr>
            <w:r>
              <w:t>B0</w:t>
            </w:r>
          </w:p>
        </w:tc>
        <w:tc>
          <w:tcPr>
            <w:tcW w:w="747" w:type="dxa"/>
            <w:tcBorders>
              <w:left w:val="dotted" w:sz="4" w:space="0" w:color="auto"/>
              <w:right w:val="dotted" w:sz="4" w:space="0" w:color="auto"/>
            </w:tcBorders>
            <w:shd w:val="clear" w:color="auto" w:fill="00B0F0"/>
          </w:tcPr>
          <w:p w:rsidR="000022D4" w:rsidRDefault="000022D4" w:rsidP="00016EA5">
            <w:pPr>
              <w:jc w:val="center"/>
            </w:pPr>
            <w:r>
              <w:t>A1</w:t>
            </w:r>
          </w:p>
        </w:tc>
        <w:tc>
          <w:tcPr>
            <w:tcW w:w="747" w:type="dxa"/>
            <w:tcBorders>
              <w:left w:val="dotted" w:sz="4" w:space="0" w:color="auto"/>
            </w:tcBorders>
            <w:shd w:val="clear" w:color="auto" w:fill="00B0F0"/>
          </w:tcPr>
          <w:p w:rsidR="000022D4" w:rsidRDefault="000022D4" w:rsidP="00016EA5">
            <w:pPr>
              <w:jc w:val="center"/>
            </w:pPr>
            <w:r>
              <w:t>B1</w:t>
            </w:r>
          </w:p>
        </w:tc>
        <w:tc>
          <w:tcPr>
            <w:tcW w:w="747" w:type="dxa"/>
            <w:tcBorders>
              <w:right w:val="dotted" w:sz="4" w:space="0" w:color="auto"/>
            </w:tcBorders>
            <w:shd w:val="clear" w:color="auto" w:fill="92D050"/>
          </w:tcPr>
          <w:p w:rsidR="000022D4" w:rsidRDefault="000022D4" w:rsidP="00016EA5">
            <w:pPr>
              <w:jc w:val="center"/>
            </w:pPr>
            <w:r>
              <w:t>A2</w:t>
            </w:r>
          </w:p>
        </w:tc>
        <w:tc>
          <w:tcPr>
            <w:tcW w:w="747" w:type="dxa"/>
            <w:tcBorders>
              <w:left w:val="dotted" w:sz="4" w:space="0" w:color="auto"/>
              <w:right w:val="dotted" w:sz="4" w:space="0" w:color="auto"/>
            </w:tcBorders>
            <w:shd w:val="clear" w:color="auto" w:fill="92D050"/>
          </w:tcPr>
          <w:p w:rsidR="000022D4" w:rsidRDefault="000022D4" w:rsidP="00016EA5">
            <w:pPr>
              <w:jc w:val="center"/>
            </w:pPr>
            <w:r>
              <w:t>B2</w:t>
            </w:r>
          </w:p>
        </w:tc>
        <w:tc>
          <w:tcPr>
            <w:tcW w:w="747" w:type="dxa"/>
            <w:tcBorders>
              <w:left w:val="dotted" w:sz="4" w:space="0" w:color="auto"/>
              <w:right w:val="dotted" w:sz="4" w:space="0" w:color="auto"/>
            </w:tcBorders>
            <w:shd w:val="clear" w:color="auto" w:fill="92D050"/>
          </w:tcPr>
          <w:p w:rsidR="000022D4" w:rsidRDefault="000022D4" w:rsidP="00016EA5">
            <w:pPr>
              <w:jc w:val="center"/>
            </w:pPr>
            <w:r>
              <w:t>A3</w:t>
            </w:r>
          </w:p>
        </w:tc>
        <w:tc>
          <w:tcPr>
            <w:tcW w:w="747" w:type="dxa"/>
            <w:tcBorders>
              <w:left w:val="dotted" w:sz="4" w:space="0" w:color="auto"/>
            </w:tcBorders>
            <w:shd w:val="clear" w:color="auto" w:fill="92D050"/>
          </w:tcPr>
          <w:p w:rsidR="000022D4" w:rsidRDefault="000022D4" w:rsidP="00016EA5">
            <w:pPr>
              <w:jc w:val="center"/>
            </w:pPr>
            <w:r>
              <w:t>B3</w:t>
            </w:r>
          </w:p>
        </w:tc>
        <w:tc>
          <w:tcPr>
            <w:tcW w:w="747" w:type="dxa"/>
            <w:tcBorders>
              <w:left w:val="dotted" w:sz="4" w:space="0" w:color="auto"/>
              <w:right w:val="dotted" w:sz="4" w:space="0" w:color="auto"/>
            </w:tcBorders>
            <w:shd w:val="clear" w:color="auto" w:fill="00B0F0"/>
          </w:tcPr>
          <w:p w:rsidR="000022D4" w:rsidRDefault="000022D4" w:rsidP="00016EA5">
            <w:pPr>
              <w:jc w:val="center"/>
            </w:pPr>
            <w:r>
              <w:t>A4</w:t>
            </w:r>
          </w:p>
        </w:tc>
        <w:tc>
          <w:tcPr>
            <w:tcW w:w="747" w:type="dxa"/>
            <w:tcBorders>
              <w:left w:val="dotted" w:sz="4" w:space="0" w:color="auto"/>
              <w:right w:val="dotted" w:sz="4" w:space="0" w:color="auto"/>
            </w:tcBorders>
            <w:shd w:val="clear" w:color="auto" w:fill="00B0F0"/>
          </w:tcPr>
          <w:p w:rsidR="000022D4" w:rsidRDefault="000022D4" w:rsidP="00016EA5">
            <w:pPr>
              <w:jc w:val="center"/>
            </w:pPr>
            <w:r>
              <w:t>B4</w:t>
            </w:r>
          </w:p>
        </w:tc>
        <w:tc>
          <w:tcPr>
            <w:tcW w:w="747" w:type="dxa"/>
            <w:tcBorders>
              <w:left w:val="dotted" w:sz="4" w:space="0" w:color="auto"/>
              <w:right w:val="dotted" w:sz="4" w:space="0" w:color="auto"/>
            </w:tcBorders>
            <w:shd w:val="clear" w:color="auto" w:fill="00B0F0"/>
          </w:tcPr>
          <w:p w:rsidR="000022D4" w:rsidRDefault="000022D4" w:rsidP="00016EA5">
            <w:pPr>
              <w:jc w:val="center"/>
            </w:pPr>
            <w:r>
              <w:t>A5</w:t>
            </w:r>
          </w:p>
        </w:tc>
        <w:tc>
          <w:tcPr>
            <w:tcW w:w="747" w:type="dxa"/>
            <w:tcBorders>
              <w:left w:val="dotted" w:sz="4" w:space="0" w:color="auto"/>
            </w:tcBorders>
            <w:shd w:val="clear" w:color="auto" w:fill="00B0F0"/>
          </w:tcPr>
          <w:p w:rsidR="000022D4" w:rsidRDefault="000022D4" w:rsidP="00016EA5">
            <w:pPr>
              <w:jc w:val="center"/>
            </w:pPr>
            <w:r>
              <w:t>B5</w:t>
            </w:r>
          </w:p>
        </w:tc>
      </w:tr>
    </w:tbl>
    <w:p w:rsidR="006D1DE9" w:rsidRDefault="006D1DE9"/>
    <w:p w:rsidR="006D1DE9" w:rsidRDefault="006D1DE9">
      <w:r>
        <w:t>For 8 bit data, with 2 polarisations, each data from each telescopes is encoded as:</w:t>
      </w:r>
    </w:p>
    <w:p w:rsidR="006D1DE9" w:rsidRDefault="006D1DE9"/>
    <w:tbl>
      <w:tblPr>
        <w:tblStyle w:val="TableGrid"/>
        <w:tblW w:w="8992" w:type="dxa"/>
        <w:tblInd w:w="-5" w:type="dxa"/>
        <w:tblLook w:val="04A0" w:firstRow="1" w:lastRow="0" w:firstColumn="1" w:lastColumn="0" w:noHBand="0" w:noVBand="1"/>
      </w:tblPr>
      <w:tblGrid>
        <w:gridCol w:w="2248"/>
        <w:gridCol w:w="2248"/>
        <w:gridCol w:w="2248"/>
        <w:gridCol w:w="2248"/>
      </w:tblGrid>
      <w:tr w:rsidR="00016EA5" w:rsidTr="006D1DE9">
        <w:trPr>
          <w:trHeight w:val="279"/>
        </w:trPr>
        <w:tc>
          <w:tcPr>
            <w:tcW w:w="2248" w:type="dxa"/>
            <w:shd w:val="clear" w:color="auto" w:fill="00B0F0"/>
          </w:tcPr>
          <w:p w:rsidR="00016EA5" w:rsidRDefault="00016EA5" w:rsidP="00016EA5">
            <w:pPr>
              <w:jc w:val="center"/>
            </w:pPr>
            <w:r>
              <w:t>A0</w:t>
            </w:r>
          </w:p>
        </w:tc>
        <w:tc>
          <w:tcPr>
            <w:tcW w:w="2248" w:type="dxa"/>
            <w:shd w:val="clear" w:color="auto" w:fill="92D050"/>
          </w:tcPr>
          <w:p w:rsidR="00016EA5" w:rsidRDefault="00016EA5" w:rsidP="00016EA5">
            <w:pPr>
              <w:jc w:val="center"/>
            </w:pPr>
            <w:r>
              <w:t>B0</w:t>
            </w:r>
          </w:p>
        </w:tc>
        <w:tc>
          <w:tcPr>
            <w:tcW w:w="2248" w:type="dxa"/>
            <w:shd w:val="clear" w:color="auto" w:fill="00B0F0"/>
          </w:tcPr>
          <w:p w:rsidR="00016EA5" w:rsidRDefault="00016EA5" w:rsidP="00016EA5">
            <w:pPr>
              <w:jc w:val="center"/>
            </w:pPr>
            <w:r>
              <w:t>A1</w:t>
            </w:r>
          </w:p>
        </w:tc>
        <w:tc>
          <w:tcPr>
            <w:tcW w:w="2248" w:type="dxa"/>
            <w:shd w:val="clear" w:color="auto" w:fill="92D050"/>
          </w:tcPr>
          <w:p w:rsidR="00016EA5" w:rsidRDefault="00016EA5" w:rsidP="00016EA5">
            <w:pPr>
              <w:jc w:val="center"/>
            </w:pPr>
            <w:r>
              <w:t>B1</w:t>
            </w:r>
          </w:p>
        </w:tc>
      </w:tr>
    </w:tbl>
    <w:p w:rsidR="000022D4" w:rsidRDefault="000022D4"/>
    <w:p w:rsidR="00016EA5" w:rsidRDefault="00016EA5"/>
    <w:p w:rsidR="00B737C7" w:rsidRDefault="00B737C7" w:rsidP="006D1DE9">
      <w:pPr>
        <w:pStyle w:val="Heading2"/>
      </w:pPr>
      <w:r>
        <w:t>Unpacked Data</w:t>
      </w:r>
    </w:p>
    <w:p w:rsidR="006D1DE9" w:rsidRDefault="006D1DE9" w:rsidP="006D1DE9"/>
    <w:p w:rsidR="00154FF0" w:rsidRDefault="006D1DE9" w:rsidP="006D1DE9">
      <w:r>
        <w:t>The first step is to convert data from packed integers into floating point numbe</w:t>
      </w:r>
      <w:r w:rsidR="003860D1">
        <w:t>rs. A single FFT chunk of data per antenna i</w:t>
      </w:r>
      <w:r>
        <w:t xml:space="preserve">s converted at one </w:t>
      </w:r>
      <w:r w:rsidR="005374B7">
        <w:t>time (</w:t>
      </w:r>
      <w:proofErr w:type="spellStart"/>
      <w:r w:rsidR="005374B7">
        <w:t>ie</w:t>
      </w:r>
      <w:proofErr w:type="spellEnd"/>
      <w:r w:rsidR="005374B7">
        <w:t xml:space="preserve"> </w:t>
      </w:r>
      <w:proofErr w:type="spellStart"/>
      <w:r w:rsidR="005374B7" w:rsidRPr="002A7736">
        <w:rPr>
          <w:rFonts w:ascii="Andale Mono" w:hAnsi="Andale Mono"/>
        </w:rPr>
        <w:t>fftchannels</w:t>
      </w:r>
      <w:proofErr w:type="spellEnd"/>
      <w:r w:rsidR="005374B7">
        <w:t>)</w:t>
      </w:r>
      <w:r w:rsidR="003860D1">
        <w:t xml:space="preserve"> </w:t>
      </w:r>
      <w:r w:rsidR="005374B7">
        <w:t>. Unpac</w:t>
      </w:r>
      <w:r>
        <w:t>k</w:t>
      </w:r>
      <w:r w:rsidR="005374B7">
        <w:t>e</w:t>
      </w:r>
      <w:r w:rsidR="00154FF0">
        <w:t>d data is stored as a 3</w:t>
      </w:r>
      <w:r>
        <w:t xml:space="preserve">D complex float </w:t>
      </w:r>
      <w:r w:rsidR="00154FF0">
        <w:t>array</w:t>
      </w:r>
      <w:r w:rsidR="003860D1">
        <w:t xml:space="preserve"> </w:t>
      </w:r>
      <w:r w:rsidR="003860D1" w:rsidRPr="003860D1">
        <w:rPr>
          <w:rFonts w:ascii="Andale Mono" w:hAnsi="Andale Mono"/>
        </w:rPr>
        <w:t>(*** unpacked</w:t>
      </w:r>
      <w:r w:rsidR="003860D1">
        <w:t>). The f</w:t>
      </w:r>
      <w:r w:rsidR="00154FF0">
        <w:t>irst axis is antenna index (</w:t>
      </w:r>
      <w:proofErr w:type="spellStart"/>
      <w:r w:rsidR="00154FF0" w:rsidRPr="002A7736">
        <w:rPr>
          <w:rFonts w:ascii="Andale Mono" w:hAnsi="Andale Mono"/>
        </w:rPr>
        <w:t>numantennas</w:t>
      </w:r>
      <w:proofErr w:type="spellEnd"/>
      <w:r w:rsidR="00154FF0">
        <w:t xml:space="preserve"> values), the second is polarisations (2 values) and the third voltage time samples (</w:t>
      </w:r>
      <w:proofErr w:type="spellStart"/>
      <w:r w:rsidR="00154FF0" w:rsidRPr="002A7736">
        <w:rPr>
          <w:rFonts w:ascii="Andale Mono" w:hAnsi="Andale Mono"/>
        </w:rPr>
        <w:t>fftchannels</w:t>
      </w:r>
      <w:proofErr w:type="spellEnd"/>
      <w:r w:rsidR="00154FF0">
        <w:t xml:space="preserve"> values). The imaginary part of the complex number is set to zero.</w:t>
      </w:r>
    </w:p>
    <w:p w:rsidR="00154FF0" w:rsidRDefault="00154FF0" w:rsidP="006D1DE9"/>
    <w:p w:rsidR="006D1DE9" w:rsidRPr="006D1DE9" w:rsidRDefault="003860D1" w:rsidP="006D1DE9">
      <w:r>
        <w:t>The unpacker</w:t>
      </w:r>
      <w:r w:rsidR="005374B7">
        <w:t xml:space="preserve"> also makes an adjustment for timing differences between telescopes. The unpacked data array looks like. Not each Pol for each telescope is a separate row in the array. Each colour represents a complex float (</w:t>
      </w:r>
      <w:proofErr w:type="spellStart"/>
      <w:r w:rsidR="005374B7">
        <w:t>ie</w:t>
      </w:r>
      <w:proofErr w:type="spellEnd"/>
      <w:r w:rsidR="005374B7">
        <w:t xml:space="preserve"> 8 bytes).</w:t>
      </w:r>
    </w:p>
    <w:p w:rsidR="00B737C7" w:rsidRDefault="00B737C7"/>
    <w:tbl>
      <w:tblPr>
        <w:tblStyle w:val="TableGrid"/>
        <w:tblW w:w="8933" w:type="dxa"/>
        <w:tblLook w:val="04A0" w:firstRow="1" w:lastRow="0" w:firstColumn="1" w:lastColumn="0" w:noHBand="0" w:noVBand="1"/>
      </w:tblPr>
      <w:tblGrid>
        <w:gridCol w:w="824"/>
        <w:gridCol w:w="822"/>
        <w:gridCol w:w="1094"/>
        <w:gridCol w:w="1163"/>
        <w:gridCol w:w="1094"/>
        <w:gridCol w:w="1163"/>
        <w:gridCol w:w="439"/>
        <w:gridCol w:w="1132"/>
        <w:gridCol w:w="1202"/>
      </w:tblGrid>
      <w:tr w:rsidR="00154FF0" w:rsidTr="00154FF0">
        <w:trPr>
          <w:trHeight w:val="344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4FF0" w:rsidRDefault="00154FF0">
            <w:r>
              <w:t>Ant1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4FF0" w:rsidRDefault="00154FF0">
            <w:r>
              <w:t>Pol 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00B0F0"/>
          </w:tcPr>
          <w:p w:rsidR="00154FF0" w:rsidRDefault="00154FF0" w:rsidP="00154FF0">
            <w:pPr>
              <w:jc w:val="center"/>
            </w:pPr>
            <w:r>
              <w:t>A0 Real</w:t>
            </w:r>
          </w:p>
        </w:tc>
        <w:tc>
          <w:tcPr>
            <w:tcW w:w="0" w:type="auto"/>
            <w:shd w:val="clear" w:color="auto" w:fill="00B0F0"/>
          </w:tcPr>
          <w:p w:rsidR="00154FF0" w:rsidRDefault="00154FF0" w:rsidP="00154FF0">
            <w:pPr>
              <w:jc w:val="center"/>
            </w:pPr>
            <w:r>
              <w:t xml:space="preserve">A0 </w:t>
            </w:r>
            <w:proofErr w:type="spellStart"/>
            <w:r>
              <w:t>Imag</w:t>
            </w:r>
            <w:proofErr w:type="spellEnd"/>
          </w:p>
        </w:tc>
        <w:tc>
          <w:tcPr>
            <w:tcW w:w="0" w:type="auto"/>
            <w:shd w:val="clear" w:color="auto" w:fill="92D050"/>
          </w:tcPr>
          <w:p w:rsidR="00154FF0" w:rsidRDefault="00154FF0" w:rsidP="00154FF0">
            <w:pPr>
              <w:jc w:val="center"/>
            </w:pPr>
            <w:r>
              <w:t>A1 Real</w:t>
            </w:r>
          </w:p>
        </w:tc>
        <w:tc>
          <w:tcPr>
            <w:tcW w:w="0" w:type="auto"/>
            <w:shd w:val="clear" w:color="auto" w:fill="92D050"/>
          </w:tcPr>
          <w:p w:rsidR="00154FF0" w:rsidRDefault="00154FF0" w:rsidP="00154FF0">
            <w:pPr>
              <w:jc w:val="center"/>
            </w:pPr>
            <w:r>
              <w:t xml:space="preserve">A1 </w:t>
            </w:r>
            <w:proofErr w:type="spellStart"/>
            <w:r>
              <w:t>Imag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154FF0" w:rsidRDefault="00154FF0" w:rsidP="00154FF0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00B0F0"/>
          </w:tcPr>
          <w:p w:rsidR="00154FF0" w:rsidRDefault="00154FF0" w:rsidP="00154FF0">
            <w:pPr>
              <w:jc w:val="center"/>
            </w:pPr>
            <w:r>
              <w:t>AN Real</w:t>
            </w:r>
          </w:p>
        </w:tc>
        <w:tc>
          <w:tcPr>
            <w:tcW w:w="0" w:type="auto"/>
            <w:shd w:val="clear" w:color="auto" w:fill="00B0F0"/>
          </w:tcPr>
          <w:p w:rsidR="00154FF0" w:rsidRDefault="00154FF0" w:rsidP="00154FF0">
            <w:pPr>
              <w:jc w:val="center"/>
            </w:pPr>
            <w:r>
              <w:t xml:space="preserve">AN </w:t>
            </w:r>
            <w:proofErr w:type="spellStart"/>
            <w:r>
              <w:t>Imag</w:t>
            </w:r>
            <w:proofErr w:type="spellEnd"/>
          </w:p>
        </w:tc>
      </w:tr>
      <w:tr w:rsidR="00154FF0" w:rsidTr="00154FF0">
        <w:trPr>
          <w:trHeight w:val="344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FF0" w:rsidRDefault="00154FF0" w:rsidP="00AF58A0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4FF0" w:rsidRDefault="00154FF0" w:rsidP="00AF58A0">
            <w:r>
              <w:t>Pol 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00B0F0"/>
          </w:tcPr>
          <w:p w:rsidR="00154FF0" w:rsidRDefault="00154FF0" w:rsidP="00154FF0">
            <w:pPr>
              <w:jc w:val="center"/>
            </w:pPr>
            <w:r>
              <w:t>B0 Real</w:t>
            </w:r>
          </w:p>
        </w:tc>
        <w:tc>
          <w:tcPr>
            <w:tcW w:w="0" w:type="auto"/>
            <w:shd w:val="clear" w:color="auto" w:fill="00B0F0"/>
          </w:tcPr>
          <w:p w:rsidR="00154FF0" w:rsidRDefault="00154FF0" w:rsidP="00154FF0">
            <w:pPr>
              <w:jc w:val="center"/>
            </w:pPr>
            <w:r>
              <w:t xml:space="preserve">B0 </w:t>
            </w:r>
            <w:proofErr w:type="spellStart"/>
            <w:r>
              <w:t>Imag</w:t>
            </w:r>
            <w:proofErr w:type="spellEnd"/>
          </w:p>
        </w:tc>
        <w:tc>
          <w:tcPr>
            <w:tcW w:w="0" w:type="auto"/>
            <w:shd w:val="clear" w:color="auto" w:fill="92D050"/>
          </w:tcPr>
          <w:p w:rsidR="00154FF0" w:rsidRDefault="00154FF0" w:rsidP="00154FF0">
            <w:pPr>
              <w:jc w:val="center"/>
            </w:pPr>
            <w:r>
              <w:t>B1 Real</w:t>
            </w:r>
          </w:p>
        </w:tc>
        <w:tc>
          <w:tcPr>
            <w:tcW w:w="0" w:type="auto"/>
            <w:shd w:val="clear" w:color="auto" w:fill="92D050"/>
          </w:tcPr>
          <w:p w:rsidR="00154FF0" w:rsidRDefault="00154FF0" w:rsidP="00154FF0">
            <w:pPr>
              <w:jc w:val="center"/>
            </w:pPr>
            <w:r>
              <w:t xml:space="preserve">B1 </w:t>
            </w:r>
            <w:proofErr w:type="spellStart"/>
            <w:r>
              <w:t>Imag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154FF0" w:rsidRDefault="00154FF0" w:rsidP="00154FF0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00B0F0"/>
          </w:tcPr>
          <w:p w:rsidR="00154FF0" w:rsidRDefault="00154FF0" w:rsidP="00154FF0">
            <w:pPr>
              <w:jc w:val="center"/>
            </w:pPr>
            <w:r>
              <w:t>BN Real</w:t>
            </w:r>
          </w:p>
        </w:tc>
        <w:tc>
          <w:tcPr>
            <w:tcW w:w="0" w:type="auto"/>
            <w:shd w:val="clear" w:color="auto" w:fill="00B0F0"/>
          </w:tcPr>
          <w:p w:rsidR="00154FF0" w:rsidRDefault="00154FF0" w:rsidP="00154FF0">
            <w:pPr>
              <w:jc w:val="center"/>
            </w:pPr>
            <w:r>
              <w:t xml:space="preserve">BN </w:t>
            </w:r>
            <w:proofErr w:type="spellStart"/>
            <w:r>
              <w:t>Imag</w:t>
            </w:r>
            <w:proofErr w:type="spellEnd"/>
          </w:p>
        </w:tc>
      </w:tr>
      <w:tr w:rsidR="00154FF0" w:rsidTr="00154FF0">
        <w:trPr>
          <w:trHeight w:val="36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4FF0" w:rsidRDefault="00154FF0" w:rsidP="00AF58A0">
            <w:r>
              <w:t>Ant2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4FF0" w:rsidRDefault="00154FF0" w:rsidP="00AF58A0">
            <w:r>
              <w:t>Pol 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00B0F0"/>
          </w:tcPr>
          <w:p w:rsidR="00154FF0" w:rsidRDefault="00154FF0" w:rsidP="00154FF0">
            <w:pPr>
              <w:jc w:val="center"/>
            </w:pPr>
            <w:r>
              <w:t>A0 Real</w:t>
            </w:r>
          </w:p>
        </w:tc>
        <w:tc>
          <w:tcPr>
            <w:tcW w:w="0" w:type="auto"/>
            <w:shd w:val="clear" w:color="auto" w:fill="00B0F0"/>
          </w:tcPr>
          <w:p w:rsidR="00154FF0" w:rsidRDefault="00154FF0" w:rsidP="00154FF0">
            <w:pPr>
              <w:jc w:val="center"/>
            </w:pPr>
            <w:r>
              <w:t xml:space="preserve">A0 </w:t>
            </w:r>
            <w:proofErr w:type="spellStart"/>
            <w:r>
              <w:t>Imag</w:t>
            </w:r>
            <w:proofErr w:type="spellEnd"/>
          </w:p>
        </w:tc>
        <w:tc>
          <w:tcPr>
            <w:tcW w:w="0" w:type="auto"/>
            <w:shd w:val="clear" w:color="auto" w:fill="92D050"/>
          </w:tcPr>
          <w:p w:rsidR="00154FF0" w:rsidRDefault="00154FF0" w:rsidP="00154FF0">
            <w:pPr>
              <w:jc w:val="center"/>
            </w:pPr>
            <w:r>
              <w:t>A1 Real</w:t>
            </w:r>
          </w:p>
        </w:tc>
        <w:tc>
          <w:tcPr>
            <w:tcW w:w="0" w:type="auto"/>
            <w:shd w:val="clear" w:color="auto" w:fill="92D050"/>
          </w:tcPr>
          <w:p w:rsidR="00154FF0" w:rsidRDefault="00154FF0" w:rsidP="00154FF0">
            <w:pPr>
              <w:jc w:val="center"/>
            </w:pPr>
            <w:r>
              <w:t xml:space="preserve">A1 </w:t>
            </w:r>
            <w:proofErr w:type="spellStart"/>
            <w:r>
              <w:t>Imag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154FF0" w:rsidRDefault="00154FF0" w:rsidP="00154FF0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00B0F0"/>
          </w:tcPr>
          <w:p w:rsidR="00154FF0" w:rsidRDefault="00154FF0" w:rsidP="00154FF0">
            <w:pPr>
              <w:jc w:val="center"/>
            </w:pPr>
            <w:r>
              <w:t>AN Real</w:t>
            </w:r>
          </w:p>
        </w:tc>
        <w:tc>
          <w:tcPr>
            <w:tcW w:w="0" w:type="auto"/>
            <w:shd w:val="clear" w:color="auto" w:fill="00B0F0"/>
          </w:tcPr>
          <w:p w:rsidR="00154FF0" w:rsidRDefault="00154FF0" w:rsidP="00154FF0">
            <w:pPr>
              <w:jc w:val="center"/>
            </w:pPr>
            <w:r>
              <w:t xml:space="preserve">AN </w:t>
            </w:r>
            <w:proofErr w:type="spellStart"/>
            <w:r>
              <w:t>Imag</w:t>
            </w:r>
            <w:proofErr w:type="spellEnd"/>
          </w:p>
        </w:tc>
      </w:tr>
      <w:tr w:rsidR="00154FF0" w:rsidTr="00154FF0">
        <w:trPr>
          <w:trHeight w:val="344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FF0" w:rsidRDefault="00154FF0" w:rsidP="00AF58A0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4FF0" w:rsidRDefault="00154FF0" w:rsidP="00AF58A0">
            <w:r>
              <w:t>Pol 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00B0F0"/>
          </w:tcPr>
          <w:p w:rsidR="00154FF0" w:rsidRDefault="00154FF0" w:rsidP="00154FF0">
            <w:pPr>
              <w:jc w:val="center"/>
            </w:pPr>
            <w:r>
              <w:t>B0 Real</w:t>
            </w:r>
          </w:p>
        </w:tc>
        <w:tc>
          <w:tcPr>
            <w:tcW w:w="0" w:type="auto"/>
            <w:shd w:val="clear" w:color="auto" w:fill="00B0F0"/>
          </w:tcPr>
          <w:p w:rsidR="00154FF0" w:rsidRDefault="00154FF0" w:rsidP="00154FF0">
            <w:pPr>
              <w:jc w:val="center"/>
            </w:pPr>
            <w:r>
              <w:t xml:space="preserve">B0 </w:t>
            </w:r>
            <w:proofErr w:type="spellStart"/>
            <w:r>
              <w:t>Imag</w:t>
            </w:r>
            <w:proofErr w:type="spellEnd"/>
          </w:p>
        </w:tc>
        <w:tc>
          <w:tcPr>
            <w:tcW w:w="0" w:type="auto"/>
            <w:shd w:val="clear" w:color="auto" w:fill="92D050"/>
          </w:tcPr>
          <w:p w:rsidR="00154FF0" w:rsidRDefault="00154FF0" w:rsidP="00154FF0">
            <w:pPr>
              <w:jc w:val="center"/>
            </w:pPr>
            <w:r>
              <w:t>B1 Real</w:t>
            </w:r>
          </w:p>
        </w:tc>
        <w:tc>
          <w:tcPr>
            <w:tcW w:w="0" w:type="auto"/>
            <w:shd w:val="clear" w:color="auto" w:fill="92D050"/>
          </w:tcPr>
          <w:p w:rsidR="00154FF0" w:rsidRDefault="00154FF0" w:rsidP="00154FF0">
            <w:pPr>
              <w:jc w:val="center"/>
            </w:pPr>
            <w:r>
              <w:t xml:space="preserve">B1 </w:t>
            </w:r>
            <w:proofErr w:type="spellStart"/>
            <w:r>
              <w:t>Imag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154FF0" w:rsidRDefault="00154FF0" w:rsidP="00154FF0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00B0F0"/>
          </w:tcPr>
          <w:p w:rsidR="00154FF0" w:rsidRDefault="00154FF0" w:rsidP="00154FF0">
            <w:pPr>
              <w:jc w:val="center"/>
            </w:pPr>
            <w:r>
              <w:t>BN Real</w:t>
            </w:r>
          </w:p>
        </w:tc>
        <w:tc>
          <w:tcPr>
            <w:tcW w:w="0" w:type="auto"/>
            <w:shd w:val="clear" w:color="auto" w:fill="00B0F0"/>
          </w:tcPr>
          <w:p w:rsidR="00154FF0" w:rsidRDefault="00154FF0" w:rsidP="00154FF0">
            <w:pPr>
              <w:jc w:val="center"/>
            </w:pPr>
            <w:r>
              <w:t xml:space="preserve">BN </w:t>
            </w:r>
            <w:proofErr w:type="spellStart"/>
            <w:r>
              <w:t>Imag</w:t>
            </w:r>
            <w:proofErr w:type="spellEnd"/>
          </w:p>
        </w:tc>
      </w:tr>
      <w:tr w:rsidR="00154FF0" w:rsidTr="00154FF0">
        <w:trPr>
          <w:trHeight w:val="3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FF0" w:rsidRDefault="00154FF0" w:rsidP="00AF58A0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4FF0" w:rsidRDefault="00154FF0" w:rsidP="00AF58A0">
            <w:r>
              <w:t xml:space="preserve">   ….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00B0F0"/>
          </w:tcPr>
          <w:p w:rsidR="00154FF0" w:rsidRDefault="00154FF0" w:rsidP="00154FF0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00B0F0"/>
          </w:tcPr>
          <w:p w:rsidR="00154FF0" w:rsidRDefault="00154FF0" w:rsidP="00154FF0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92D050"/>
          </w:tcPr>
          <w:p w:rsidR="00154FF0" w:rsidRDefault="00154FF0" w:rsidP="00154FF0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92D050"/>
          </w:tcPr>
          <w:p w:rsidR="00154FF0" w:rsidRDefault="00154FF0" w:rsidP="00154FF0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FFFFFF" w:themeFill="background1"/>
          </w:tcPr>
          <w:p w:rsidR="00154FF0" w:rsidRDefault="00154FF0" w:rsidP="00154FF0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00B0F0"/>
          </w:tcPr>
          <w:p w:rsidR="00154FF0" w:rsidRDefault="00154FF0" w:rsidP="00154FF0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00B0F0"/>
          </w:tcPr>
          <w:p w:rsidR="00154FF0" w:rsidRDefault="00154FF0" w:rsidP="00154FF0">
            <w:pPr>
              <w:jc w:val="center"/>
            </w:pPr>
            <w:r>
              <w:t>…</w:t>
            </w:r>
          </w:p>
        </w:tc>
      </w:tr>
      <w:tr w:rsidR="00154FF0" w:rsidTr="00154FF0">
        <w:trPr>
          <w:trHeight w:val="344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4FF0" w:rsidRDefault="00154FF0" w:rsidP="00AF58A0">
            <w:proofErr w:type="spellStart"/>
            <w:r>
              <w:t>AntN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4FF0" w:rsidRDefault="00154FF0" w:rsidP="00AF58A0">
            <w:r>
              <w:t>Pol 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00B0F0"/>
          </w:tcPr>
          <w:p w:rsidR="00154FF0" w:rsidRDefault="00154FF0" w:rsidP="00154FF0">
            <w:pPr>
              <w:jc w:val="center"/>
            </w:pPr>
            <w:r>
              <w:t>A0 Real</w:t>
            </w:r>
          </w:p>
        </w:tc>
        <w:tc>
          <w:tcPr>
            <w:tcW w:w="0" w:type="auto"/>
            <w:shd w:val="clear" w:color="auto" w:fill="00B0F0"/>
          </w:tcPr>
          <w:p w:rsidR="00154FF0" w:rsidRDefault="00154FF0" w:rsidP="00154FF0">
            <w:pPr>
              <w:jc w:val="center"/>
            </w:pPr>
            <w:r>
              <w:t xml:space="preserve">A0 </w:t>
            </w:r>
            <w:proofErr w:type="spellStart"/>
            <w:r>
              <w:t>Imag</w:t>
            </w:r>
            <w:proofErr w:type="spellEnd"/>
          </w:p>
        </w:tc>
        <w:tc>
          <w:tcPr>
            <w:tcW w:w="0" w:type="auto"/>
            <w:shd w:val="clear" w:color="auto" w:fill="92D050"/>
          </w:tcPr>
          <w:p w:rsidR="00154FF0" w:rsidRDefault="00154FF0" w:rsidP="00154FF0">
            <w:pPr>
              <w:jc w:val="center"/>
            </w:pPr>
            <w:r>
              <w:t>A1 Real</w:t>
            </w:r>
          </w:p>
        </w:tc>
        <w:tc>
          <w:tcPr>
            <w:tcW w:w="0" w:type="auto"/>
            <w:shd w:val="clear" w:color="auto" w:fill="92D050"/>
          </w:tcPr>
          <w:p w:rsidR="00154FF0" w:rsidRDefault="00154FF0" w:rsidP="00154FF0">
            <w:pPr>
              <w:jc w:val="center"/>
            </w:pPr>
            <w:r>
              <w:t xml:space="preserve">A1 </w:t>
            </w:r>
            <w:proofErr w:type="spellStart"/>
            <w:r>
              <w:t>Imag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154FF0" w:rsidRDefault="00154FF0" w:rsidP="00154FF0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00B0F0"/>
          </w:tcPr>
          <w:p w:rsidR="00154FF0" w:rsidRDefault="00154FF0" w:rsidP="00154FF0">
            <w:pPr>
              <w:jc w:val="center"/>
            </w:pPr>
            <w:r>
              <w:t>AN Real</w:t>
            </w:r>
          </w:p>
        </w:tc>
        <w:tc>
          <w:tcPr>
            <w:tcW w:w="0" w:type="auto"/>
            <w:shd w:val="clear" w:color="auto" w:fill="00B0F0"/>
          </w:tcPr>
          <w:p w:rsidR="00154FF0" w:rsidRDefault="00154FF0" w:rsidP="00154FF0">
            <w:pPr>
              <w:jc w:val="center"/>
            </w:pPr>
            <w:r>
              <w:t xml:space="preserve">AN </w:t>
            </w:r>
            <w:proofErr w:type="spellStart"/>
            <w:r>
              <w:t>Imag</w:t>
            </w:r>
            <w:proofErr w:type="spellEnd"/>
          </w:p>
        </w:tc>
      </w:tr>
      <w:tr w:rsidR="00154FF0" w:rsidTr="00154FF0">
        <w:trPr>
          <w:trHeight w:val="344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FF0" w:rsidRDefault="00154FF0" w:rsidP="00AF58A0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4FF0" w:rsidRDefault="00154FF0" w:rsidP="00AF58A0">
            <w:r>
              <w:t>Pol 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00B0F0"/>
          </w:tcPr>
          <w:p w:rsidR="00154FF0" w:rsidRDefault="00154FF0" w:rsidP="00154FF0">
            <w:pPr>
              <w:jc w:val="center"/>
            </w:pPr>
            <w:r>
              <w:t>B0 Real</w:t>
            </w:r>
          </w:p>
        </w:tc>
        <w:tc>
          <w:tcPr>
            <w:tcW w:w="0" w:type="auto"/>
            <w:shd w:val="clear" w:color="auto" w:fill="00B0F0"/>
          </w:tcPr>
          <w:p w:rsidR="00154FF0" w:rsidRDefault="00154FF0" w:rsidP="00154FF0">
            <w:pPr>
              <w:jc w:val="center"/>
            </w:pPr>
            <w:r>
              <w:t xml:space="preserve">B0 </w:t>
            </w:r>
            <w:proofErr w:type="spellStart"/>
            <w:r>
              <w:t>Imag</w:t>
            </w:r>
            <w:proofErr w:type="spellEnd"/>
          </w:p>
        </w:tc>
        <w:tc>
          <w:tcPr>
            <w:tcW w:w="0" w:type="auto"/>
            <w:shd w:val="clear" w:color="auto" w:fill="92D050"/>
          </w:tcPr>
          <w:p w:rsidR="00154FF0" w:rsidRDefault="00154FF0" w:rsidP="00154FF0">
            <w:pPr>
              <w:jc w:val="center"/>
            </w:pPr>
            <w:r>
              <w:t>B1 Real</w:t>
            </w:r>
          </w:p>
        </w:tc>
        <w:tc>
          <w:tcPr>
            <w:tcW w:w="0" w:type="auto"/>
            <w:shd w:val="clear" w:color="auto" w:fill="92D050"/>
          </w:tcPr>
          <w:p w:rsidR="00154FF0" w:rsidRDefault="00154FF0" w:rsidP="00154FF0">
            <w:pPr>
              <w:jc w:val="center"/>
            </w:pPr>
            <w:r>
              <w:t xml:space="preserve">B1 </w:t>
            </w:r>
            <w:proofErr w:type="spellStart"/>
            <w:r>
              <w:t>Imag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154FF0" w:rsidRDefault="00154FF0" w:rsidP="00154FF0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00B0F0"/>
          </w:tcPr>
          <w:p w:rsidR="00154FF0" w:rsidRDefault="00154FF0" w:rsidP="00154FF0">
            <w:pPr>
              <w:jc w:val="center"/>
            </w:pPr>
            <w:r>
              <w:t>BN Real</w:t>
            </w:r>
          </w:p>
        </w:tc>
        <w:tc>
          <w:tcPr>
            <w:tcW w:w="0" w:type="auto"/>
            <w:shd w:val="clear" w:color="auto" w:fill="00B0F0"/>
          </w:tcPr>
          <w:p w:rsidR="00154FF0" w:rsidRDefault="00154FF0" w:rsidP="00154FF0">
            <w:pPr>
              <w:jc w:val="center"/>
            </w:pPr>
            <w:r>
              <w:t xml:space="preserve">BN </w:t>
            </w:r>
            <w:proofErr w:type="spellStart"/>
            <w:r>
              <w:t>Imag</w:t>
            </w:r>
            <w:proofErr w:type="spellEnd"/>
          </w:p>
        </w:tc>
      </w:tr>
    </w:tbl>
    <w:p w:rsidR="00016EA5" w:rsidRDefault="00154FF0">
      <w:r>
        <w:t xml:space="preserve">(N = </w:t>
      </w:r>
      <w:proofErr w:type="spellStart"/>
      <w:r w:rsidRPr="00154FF0">
        <w:t>fftchannels</w:t>
      </w:r>
      <w:proofErr w:type="spellEnd"/>
      <w:r>
        <w:t>)</w:t>
      </w:r>
    </w:p>
    <w:p w:rsidR="00B737C7" w:rsidRDefault="00B737C7"/>
    <w:p w:rsidR="00B737C7" w:rsidRDefault="005374B7" w:rsidP="005374B7">
      <w:pPr>
        <w:pStyle w:val="Heading2"/>
      </w:pPr>
      <w:r>
        <w:lastRenderedPageBreak/>
        <w:t>Fringe rotation</w:t>
      </w:r>
    </w:p>
    <w:p w:rsidR="003860D1" w:rsidRPr="003860D1" w:rsidRDefault="003860D1" w:rsidP="003860D1"/>
    <w:p w:rsidR="00B737C7" w:rsidRDefault="005374B7">
      <w:r>
        <w:t xml:space="preserve">To compensate for velocity difference between stations, each time sample has to have a phase correction. The phase variation is assumed to be linear across the length of an FFT. Some funky code is used to reduce the number of Sin/Cos terms needed to compute the phase rotation. </w:t>
      </w:r>
      <w:r w:rsidR="00FF6E63">
        <w:t>Fringe rotation is performed “in place”.</w:t>
      </w:r>
    </w:p>
    <w:p w:rsidR="00FF6E63" w:rsidRDefault="00FF6E63"/>
    <w:p w:rsidR="005374B7" w:rsidRDefault="005374B7" w:rsidP="005374B7">
      <w:pPr>
        <w:pStyle w:val="Heading2"/>
      </w:pPr>
      <w:r>
        <w:t>FFT</w:t>
      </w:r>
    </w:p>
    <w:p w:rsidR="003860D1" w:rsidRPr="003860D1" w:rsidRDefault="003860D1" w:rsidP="003860D1"/>
    <w:p w:rsidR="005374B7" w:rsidRDefault="005374B7" w:rsidP="005374B7">
      <w:r>
        <w:t xml:space="preserve">Data is then </w:t>
      </w:r>
      <w:proofErr w:type="spellStart"/>
      <w:r>
        <w:t>FFT’ed</w:t>
      </w:r>
      <w:proofErr w:type="spellEnd"/>
      <w:r>
        <w:t xml:space="preserve"> for each station/polarisation. For (originally) real sampled data half the output channels of the FFT contain no information – this is discarded. For (originally) complex sampled data all output channels are used. At this stage we have “</w:t>
      </w:r>
      <w:proofErr w:type="spellStart"/>
      <w:r w:rsidRPr="002A7736">
        <w:rPr>
          <w:rFonts w:ascii="Andale Mono" w:hAnsi="Andale Mono"/>
        </w:rPr>
        <w:t>numchannel</w:t>
      </w:r>
      <w:proofErr w:type="spellEnd"/>
      <w:r>
        <w:t>” frequency points per telescope/polarisation.</w:t>
      </w:r>
      <w:r w:rsidR="00154FF0">
        <w:t xml:space="preserve"> The out</w:t>
      </w:r>
      <w:r w:rsidR="00FF6E63">
        <w:t>put</w:t>
      </w:r>
      <w:r w:rsidR="00154FF0">
        <w:t xml:space="preserve"> data from the FFT is packed into a 3D array of complex floats </w:t>
      </w:r>
      <w:r w:rsidR="00154FF0" w:rsidRPr="002A7736">
        <w:rPr>
          <w:rFonts w:ascii="Andale Mono" w:hAnsi="Andale Mono"/>
        </w:rPr>
        <w:t xml:space="preserve">(*** </w:t>
      </w:r>
      <w:proofErr w:type="spellStart"/>
      <w:r w:rsidR="00154FF0" w:rsidRPr="002A7736">
        <w:rPr>
          <w:rFonts w:ascii="Andale Mono" w:hAnsi="Andale Mono"/>
        </w:rPr>
        <w:t>channelised</w:t>
      </w:r>
      <w:proofErr w:type="spellEnd"/>
      <w:r w:rsidR="003860D1">
        <w:t>). The f</w:t>
      </w:r>
      <w:r w:rsidR="00154FF0">
        <w:t>irst axis is antenna index (</w:t>
      </w:r>
      <w:proofErr w:type="spellStart"/>
      <w:r w:rsidR="00154FF0" w:rsidRPr="002A7736">
        <w:rPr>
          <w:rFonts w:ascii="Andale Mono" w:hAnsi="Andale Mono"/>
        </w:rPr>
        <w:t>numantennas</w:t>
      </w:r>
      <w:proofErr w:type="spellEnd"/>
      <w:r w:rsidR="00154FF0">
        <w:t xml:space="preserve"> values), the second is polarisations (2 values) and the third </w:t>
      </w:r>
      <w:r w:rsidR="00FF6E63">
        <w:t>frequency points</w:t>
      </w:r>
      <w:r w:rsidR="00154FF0">
        <w:t xml:space="preserve"> (</w:t>
      </w:r>
      <w:proofErr w:type="spellStart"/>
      <w:r w:rsidR="00154FF0" w:rsidRPr="002A7736">
        <w:rPr>
          <w:rFonts w:ascii="Andale Mono" w:hAnsi="Andale Mono"/>
        </w:rPr>
        <w:t>fftchannels</w:t>
      </w:r>
      <w:proofErr w:type="spellEnd"/>
      <w:r w:rsidR="00154FF0">
        <w:t xml:space="preserve"> values).</w:t>
      </w:r>
    </w:p>
    <w:p w:rsidR="005374B7" w:rsidRDefault="005374B7" w:rsidP="005374B7"/>
    <w:tbl>
      <w:tblPr>
        <w:tblStyle w:val="TableGrid"/>
        <w:tblW w:w="7801" w:type="dxa"/>
        <w:tblLook w:val="04A0" w:firstRow="1" w:lastRow="0" w:firstColumn="1" w:lastColumn="0" w:noHBand="0" w:noVBand="1"/>
      </w:tblPr>
      <w:tblGrid>
        <w:gridCol w:w="1323"/>
        <w:gridCol w:w="1318"/>
        <w:gridCol w:w="879"/>
        <w:gridCol w:w="879"/>
        <w:gridCol w:w="879"/>
        <w:gridCol w:w="879"/>
        <w:gridCol w:w="704"/>
        <w:gridCol w:w="940"/>
      </w:tblGrid>
      <w:tr w:rsidR="00FF6E63" w:rsidTr="00FF6E63">
        <w:trPr>
          <w:trHeight w:val="344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>
            <w:pPr>
              <w:jc w:val="center"/>
            </w:pPr>
            <w:r>
              <w:t>Ant1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>
            <w:r>
              <w:t>Pol 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A0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A1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A2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A3</w:t>
            </w:r>
          </w:p>
        </w:tc>
        <w:tc>
          <w:tcPr>
            <w:tcW w:w="0" w:type="auto"/>
            <w:shd w:val="clear" w:color="auto" w:fill="FFFFFF" w:themeFill="background1"/>
          </w:tcPr>
          <w:p w:rsidR="00FF6E63" w:rsidRDefault="00FF6E63" w:rsidP="00FF6E63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 xml:space="preserve">AN </w:t>
            </w:r>
          </w:p>
        </w:tc>
      </w:tr>
      <w:tr w:rsidR="00FF6E63" w:rsidTr="00FF6E63">
        <w:trPr>
          <w:trHeight w:val="344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>
            <w:r>
              <w:t>Pol 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B0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B1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B2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B3</w:t>
            </w:r>
          </w:p>
        </w:tc>
        <w:tc>
          <w:tcPr>
            <w:tcW w:w="0" w:type="auto"/>
            <w:shd w:val="clear" w:color="auto" w:fill="FFFFFF" w:themeFill="background1"/>
          </w:tcPr>
          <w:p w:rsidR="00FF6E63" w:rsidRDefault="00FF6E63" w:rsidP="00FF6E63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BN</w:t>
            </w:r>
          </w:p>
        </w:tc>
      </w:tr>
      <w:tr w:rsidR="00FF6E63" w:rsidTr="00FF6E63">
        <w:trPr>
          <w:trHeight w:val="36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>
            <w:pPr>
              <w:jc w:val="center"/>
            </w:pPr>
            <w:r>
              <w:t>Ant2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>
            <w:r>
              <w:t>Pol 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A0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A1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A2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A3</w:t>
            </w:r>
          </w:p>
        </w:tc>
        <w:tc>
          <w:tcPr>
            <w:tcW w:w="0" w:type="auto"/>
            <w:shd w:val="clear" w:color="auto" w:fill="FFFFFF" w:themeFill="background1"/>
          </w:tcPr>
          <w:p w:rsidR="00FF6E63" w:rsidRDefault="00FF6E63" w:rsidP="00FF6E63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 xml:space="preserve">AN </w:t>
            </w:r>
          </w:p>
        </w:tc>
      </w:tr>
      <w:tr w:rsidR="00FF6E63" w:rsidTr="00FF6E63">
        <w:trPr>
          <w:trHeight w:val="344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>
            <w:r>
              <w:t>Pol 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B0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B1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B2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B3</w:t>
            </w:r>
          </w:p>
        </w:tc>
        <w:tc>
          <w:tcPr>
            <w:tcW w:w="0" w:type="auto"/>
            <w:shd w:val="clear" w:color="auto" w:fill="FFFFFF" w:themeFill="background1"/>
          </w:tcPr>
          <w:p w:rsidR="00FF6E63" w:rsidRDefault="00FF6E63" w:rsidP="00FF6E63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BN</w:t>
            </w:r>
          </w:p>
        </w:tc>
      </w:tr>
      <w:tr w:rsidR="00FF6E63" w:rsidTr="00FF6E63">
        <w:trPr>
          <w:trHeight w:val="3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>
            <w:r>
              <w:t xml:space="preserve">   ….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FFFFFF" w:themeFill="background1"/>
          </w:tcPr>
          <w:p w:rsidR="00FF6E63" w:rsidRDefault="00FF6E63" w:rsidP="00FF6E63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…</w:t>
            </w:r>
          </w:p>
        </w:tc>
      </w:tr>
      <w:tr w:rsidR="00FF6E63" w:rsidTr="00FF6E63">
        <w:trPr>
          <w:trHeight w:val="344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>
            <w:pPr>
              <w:jc w:val="center"/>
            </w:pPr>
            <w:proofErr w:type="spellStart"/>
            <w:r>
              <w:t>AntN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>
            <w:r>
              <w:t>Pol 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A0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A1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A2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A3</w:t>
            </w:r>
          </w:p>
        </w:tc>
        <w:tc>
          <w:tcPr>
            <w:tcW w:w="0" w:type="auto"/>
            <w:shd w:val="clear" w:color="auto" w:fill="FFFFFF" w:themeFill="background1"/>
          </w:tcPr>
          <w:p w:rsidR="00FF6E63" w:rsidRDefault="00FF6E63" w:rsidP="00FF6E63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 xml:space="preserve">AN </w:t>
            </w:r>
          </w:p>
        </w:tc>
      </w:tr>
      <w:tr w:rsidR="00FF6E63" w:rsidTr="00FF6E63">
        <w:trPr>
          <w:trHeight w:val="344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>
            <w:r>
              <w:t>Pol 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B0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B1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B2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B3</w:t>
            </w:r>
          </w:p>
        </w:tc>
        <w:tc>
          <w:tcPr>
            <w:tcW w:w="0" w:type="auto"/>
            <w:shd w:val="clear" w:color="auto" w:fill="FFFFFF" w:themeFill="background1"/>
          </w:tcPr>
          <w:p w:rsidR="00FF6E63" w:rsidRDefault="00FF6E63" w:rsidP="00FF6E63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BN</w:t>
            </w:r>
          </w:p>
        </w:tc>
      </w:tr>
    </w:tbl>
    <w:p w:rsidR="00FF6E63" w:rsidRDefault="00FF6E63" w:rsidP="005374B7"/>
    <w:p w:rsidR="00FF6E63" w:rsidRDefault="00FF6E63" w:rsidP="005374B7">
      <w:r>
        <w:t>Each colour represents a single complex float value (8 bytes).</w:t>
      </w:r>
    </w:p>
    <w:p w:rsidR="00FF6E63" w:rsidRDefault="00FF6E63" w:rsidP="005374B7"/>
    <w:p w:rsidR="005374B7" w:rsidRDefault="005374B7" w:rsidP="005374B7">
      <w:pPr>
        <w:pStyle w:val="Heading2"/>
      </w:pPr>
      <w:r>
        <w:t>Cross Correlation</w:t>
      </w:r>
    </w:p>
    <w:p w:rsidR="00FF6E63" w:rsidRDefault="005374B7" w:rsidP="00FF6E63">
      <w:r>
        <w:t xml:space="preserve">For each telescope combination the matching FFT output channel must be </w:t>
      </w:r>
      <w:r w:rsidR="00FF6E63">
        <w:t>multiplied</w:t>
      </w:r>
      <w:r>
        <w:t xml:space="preserve"> to achieve the interferometric correlation. For </w:t>
      </w:r>
      <w:proofErr w:type="spellStart"/>
      <w:r w:rsidRPr="002A7736">
        <w:rPr>
          <w:rFonts w:ascii="Andale Mono" w:hAnsi="Andale Mono"/>
        </w:rPr>
        <w:t>numantennas</w:t>
      </w:r>
      <w:proofErr w:type="spellEnd"/>
      <w:r>
        <w:t xml:space="preserve"> antennas, there are </w:t>
      </w:r>
      <w:proofErr w:type="spellStart"/>
      <w:r w:rsidRPr="002A7736">
        <w:rPr>
          <w:rFonts w:ascii="Andale Mono" w:hAnsi="Andale Mono"/>
        </w:rPr>
        <w:t>numantennas</w:t>
      </w:r>
      <w:proofErr w:type="spellEnd"/>
      <w:r w:rsidRPr="002A7736">
        <w:rPr>
          <w:rFonts w:ascii="Andale Mono" w:hAnsi="Andale Mono"/>
        </w:rPr>
        <w:t>*( numantennas</w:t>
      </w:r>
      <w:r w:rsidR="00FF6E63" w:rsidRPr="002A7736">
        <w:rPr>
          <w:rFonts w:ascii="Andale Mono" w:hAnsi="Andale Mono"/>
        </w:rPr>
        <w:t>-1)/2</w:t>
      </w:r>
      <w:r w:rsidR="00FF6E63">
        <w:t xml:space="preserve"> combinations (baselines) – </w:t>
      </w:r>
      <w:proofErr w:type="spellStart"/>
      <w:r w:rsidR="00FF6E63" w:rsidRPr="002A7736">
        <w:rPr>
          <w:rFonts w:ascii="Andale Mono" w:hAnsi="Andale Mono"/>
        </w:rPr>
        <w:t>nbaselines</w:t>
      </w:r>
      <w:proofErr w:type="spellEnd"/>
      <w:r w:rsidR="00FF6E63">
        <w:t xml:space="preserve">. Because the we are also interested in the cross polarisation correlation, the independent polarisations from each telescope is also multiped. Cross </w:t>
      </w:r>
      <w:r w:rsidR="002A7736">
        <w:t>correlation</w:t>
      </w:r>
      <w:r w:rsidR="00FF6E63">
        <w:t xml:space="preserve"> products are stored in a 3D complex float array. ). First axis is antenna index (</w:t>
      </w:r>
      <w:proofErr w:type="spellStart"/>
      <w:r w:rsidR="00FF6E63" w:rsidRPr="002A7736">
        <w:rPr>
          <w:rFonts w:ascii="Andale Mono" w:hAnsi="Andale Mono"/>
        </w:rPr>
        <w:t>numantennas</w:t>
      </w:r>
      <w:proofErr w:type="spellEnd"/>
      <w:r w:rsidR="00FF6E63">
        <w:t xml:space="preserve"> values), the second is polarisations (4 values) and the third is frequency points (</w:t>
      </w:r>
      <w:proofErr w:type="spellStart"/>
      <w:r w:rsidR="00FF6E63" w:rsidRPr="002A7736">
        <w:rPr>
          <w:rFonts w:ascii="Andale Mono" w:hAnsi="Andale Mono"/>
        </w:rPr>
        <w:t>numchannel</w:t>
      </w:r>
      <w:proofErr w:type="spellEnd"/>
      <w:r w:rsidR="00FF6E63">
        <w:t xml:space="preserve"> values).</w:t>
      </w:r>
    </w:p>
    <w:p w:rsidR="005374B7" w:rsidRPr="005374B7" w:rsidRDefault="005374B7" w:rsidP="005374B7"/>
    <w:tbl>
      <w:tblPr>
        <w:tblStyle w:val="TableGrid"/>
        <w:tblW w:w="7801" w:type="dxa"/>
        <w:tblLook w:val="04A0" w:firstRow="1" w:lastRow="0" w:firstColumn="1" w:lastColumn="0" w:noHBand="0" w:noVBand="1"/>
      </w:tblPr>
      <w:tblGrid>
        <w:gridCol w:w="1103"/>
        <w:gridCol w:w="1315"/>
        <w:gridCol w:w="949"/>
        <w:gridCol w:w="949"/>
        <w:gridCol w:w="949"/>
        <w:gridCol w:w="949"/>
        <w:gridCol w:w="588"/>
        <w:gridCol w:w="999"/>
      </w:tblGrid>
      <w:tr w:rsidR="00FF6E63" w:rsidTr="00FF6E63">
        <w:trPr>
          <w:trHeight w:val="344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>
            <w:pPr>
              <w:jc w:val="center"/>
            </w:pPr>
            <w:r>
              <w:t>Ant1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>
            <w:r>
              <w:t>Pol AA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AA0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AA1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AA2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AA3</w:t>
            </w:r>
          </w:p>
        </w:tc>
        <w:tc>
          <w:tcPr>
            <w:tcW w:w="0" w:type="auto"/>
            <w:shd w:val="clear" w:color="auto" w:fill="FFFFFF" w:themeFill="background1"/>
          </w:tcPr>
          <w:p w:rsidR="00FF6E63" w:rsidRDefault="00FF6E63" w:rsidP="00FF6E63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 xml:space="preserve">AAN </w:t>
            </w:r>
          </w:p>
        </w:tc>
      </w:tr>
      <w:tr w:rsidR="00FF6E63" w:rsidTr="00FF6E63">
        <w:trPr>
          <w:trHeight w:val="34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>
            <w:r>
              <w:t>Pol AB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AB0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AB1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AB2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AB3</w:t>
            </w:r>
          </w:p>
        </w:tc>
        <w:tc>
          <w:tcPr>
            <w:tcW w:w="0" w:type="auto"/>
            <w:shd w:val="clear" w:color="auto" w:fill="FFFFFF" w:themeFill="background1"/>
          </w:tcPr>
          <w:p w:rsidR="00FF6E63" w:rsidRDefault="00FF6E63" w:rsidP="00FF6E63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ABN</w:t>
            </w:r>
          </w:p>
        </w:tc>
      </w:tr>
      <w:tr w:rsidR="00FF6E63" w:rsidTr="00FF6E63">
        <w:trPr>
          <w:trHeight w:val="34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>
            <w:r>
              <w:t>Pol BA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BA0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BA1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BA2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BA3</w:t>
            </w:r>
          </w:p>
        </w:tc>
        <w:tc>
          <w:tcPr>
            <w:tcW w:w="0" w:type="auto"/>
            <w:shd w:val="clear" w:color="auto" w:fill="FFFFFF" w:themeFill="background1"/>
          </w:tcPr>
          <w:p w:rsidR="00FF6E63" w:rsidRDefault="00FF6E63" w:rsidP="00FF6E63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 xml:space="preserve">BAN </w:t>
            </w:r>
          </w:p>
        </w:tc>
      </w:tr>
      <w:tr w:rsidR="00FF6E63" w:rsidTr="00FF6E63">
        <w:trPr>
          <w:trHeight w:val="344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>
            <w:r>
              <w:t>Pol BB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BB0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BB1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BB2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BB3</w:t>
            </w:r>
          </w:p>
        </w:tc>
        <w:tc>
          <w:tcPr>
            <w:tcW w:w="0" w:type="auto"/>
            <w:shd w:val="clear" w:color="auto" w:fill="FFFFFF" w:themeFill="background1"/>
          </w:tcPr>
          <w:p w:rsidR="00FF6E63" w:rsidRDefault="00FF6E63" w:rsidP="00FF6E63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BBN</w:t>
            </w:r>
          </w:p>
        </w:tc>
      </w:tr>
      <w:tr w:rsidR="00FF6E63" w:rsidTr="00FF6E63">
        <w:trPr>
          <w:trHeight w:val="36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>
            <w:pPr>
              <w:jc w:val="center"/>
            </w:pPr>
            <w:r>
              <w:t>Ant2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>
            <w:r>
              <w:t>Pol AA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AA0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AA1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AA2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AA3</w:t>
            </w:r>
          </w:p>
        </w:tc>
        <w:tc>
          <w:tcPr>
            <w:tcW w:w="0" w:type="auto"/>
            <w:shd w:val="clear" w:color="auto" w:fill="FFFFFF" w:themeFill="background1"/>
          </w:tcPr>
          <w:p w:rsidR="00FF6E63" w:rsidRDefault="00FF6E63" w:rsidP="00FF6E63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 xml:space="preserve">AAN </w:t>
            </w:r>
          </w:p>
        </w:tc>
      </w:tr>
      <w:tr w:rsidR="00FF6E63" w:rsidTr="00FF6E63">
        <w:trPr>
          <w:trHeight w:val="34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>
            <w:r>
              <w:t>Pol AB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AB0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AB1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AB2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AB3</w:t>
            </w:r>
          </w:p>
        </w:tc>
        <w:tc>
          <w:tcPr>
            <w:tcW w:w="0" w:type="auto"/>
            <w:shd w:val="clear" w:color="auto" w:fill="FFFFFF" w:themeFill="background1"/>
          </w:tcPr>
          <w:p w:rsidR="00FF6E63" w:rsidRDefault="00FF6E63" w:rsidP="00FF6E63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ABN</w:t>
            </w:r>
          </w:p>
        </w:tc>
      </w:tr>
      <w:tr w:rsidR="00FF6E63" w:rsidTr="00FF6E63">
        <w:trPr>
          <w:trHeight w:val="34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>
            <w:r>
              <w:t>Pol BA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BA0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BA1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BA2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BA3</w:t>
            </w:r>
          </w:p>
        </w:tc>
        <w:tc>
          <w:tcPr>
            <w:tcW w:w="0" w:type="auto"/>
            <w:shd w:val="clear" w:color="auto" w:fill="FFFFFF" w:themeFill="background1"/>
          </w:tcPr>
          <w:p w:rsidR="00FF6E63" w:rsidRDefault="00FF6E63" w:rsidP="00FF6E63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 xml:space="preserve">BAN </w:t>
            </w:r>
          </w:p>
        </w:tc>
      </w:tr>
      <w:tr w:rsidR="00FF6E63" w:rsidTr="00FF6E63">
        <w:trPr>
          <w:trHeight w:val="34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>
            <w:r>
              <w:t>Pol BB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BB0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BB1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BB2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BB3</w:t>
            </w:r>
          </w:p>
        </w:tc>
        <w:tc>
          <w:tcPr>
            <w:tcW w:w="0" w:type="auto"/>
            <w:shd w:val="clear" w:color="auto" w:fill="FFFFFF" w:themeFill="background1"/>
          </w:tcPr>
          <w:p w:rsidR="00FF6E63" w:rsidRDefault="00FF6E63" w:rsidP="00FF6E63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BBN</w:t>
            </w:r>
          </w:p>
        </w:tc>
      </w:tr>
      <w:tr w:rsidR="00FF6E63" w:rsidTr="00FF6E63">
        <w:trPr>
          <w:trHeight w:val="344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>
            <w:r>
              <w:t xml:space="preserve">   ….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FFFFFF" w:themeFill="background1"/>
          </w:tcPr>
          <w:p w:rsidR="00FF6E63" w:rsidRDefault="00FF6E63" w:rsidP="00FF6E63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…</w:t>
            </w:r>
          </w:p>
        </w:tc>
      </w:tr>
      <w:tr w:rsidR="00FF6E63" w:rsidTr="00FF6E63">
        <w:trPr>
          <w:trHeight w:val="344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>
            <w:pPr>
              <w:jc w:val="center"/>
            </w:pPr>
            <w:proofErr w:type="spellStart"/>
            <w:r>
              <w:t>AntN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>
            <w:r>
              <w:t>Pol AA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AA0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AA1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AA2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AA3</w:t>
            </w:r>
          </w:p>
        </w:tc>
        <w:tc>
          <w:tcPr>
            <w:tcW w:w="0" w:type="auto"/>
            <w:shd w:val="clear" w:color="auto" w:fill="FFFFFF" w:themeFill="background1"/>
          </w:tcPr>
          <w:p w:rsidR="00FF6E63" w:rsidRDefault="00FF6E63" w:rsidP="00FF6E63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 xml:space="preserve">AAN </w:t>
            </w:r>
          </w:p>
        </w:tc>
      </w:tr>
      <w:tr w:rsidR="00FF6E63" w:rsidTr="00FF6E63">
        <w:trPr>
          <w:trHeight w:val="34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>
            <w:r>
              <w:t>Pol AB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AB0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AB1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AB2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AB3</w:t>
            </w:r>
          </w:p>
        </w:tc>
        <w:tc>
          <w:tcPr>
            <w:tcW w:w="0" w:type="auto"/>
            <w:shd w:val="clear" w:color="auto" w:fill="FFFFFF" w:themeFill="background1"/>
          </w:tcPr>
          <w:p w:rsidR="00FF6E63" w:rsidRDefault="00FF6E63" w:rsidP="00FF6E63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ABN</w:t>
            </w:r>
          </w:p>
        </w:tc>
      </w:tr>
      <w:tr w:rsidR="00FF6E63" w:rsidTr="00FF6E63">
        <w:trPr>
          <w:trHeight w:val="34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>
            <w:r>
              <w:t>Pol BA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BA0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BA1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BA2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BA3</w:t>
            </w:r>
          </w:p>
        </w:tc>
        <w:tc>
          <w:tcPr>
            <w:tcW w:w="0" w:type="auto"/>
            <w:shd w:val="clear" w:color="auto" w:fill="FFFFFF" w:themeFill="background1"/>
          </w:tcPr>
          <w:p w:rsidR="00FF6E63" w:rsidRDefault="00FF6E63" w:rsidP="00FF6E63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 xml:space="preserve">BAN </w:t>
            </w:r>
          </w:p>
        </w:tc>
      </w:tr>
      <w:tr w:rsidR="00FF6E63" w:rsidTr="00FF6E63">
        <w:trPr>
          <w:trHeight w:val="34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6E63" w:rsidRDefault="00FF6E63" w:rsidP="00FF6E63">
            <w:r>
              <w:t>Pol BB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BB0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BB1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BB2</w:t>
            </w:r>
          </w:p>
        </w:tc>
        <w:tc>
          <w:tcPr>
            <w:tcW w:w="0" w:type="auto"/>
            <w:shd w:val="clear" w:color="auto" w:fill="92D050"/>
          </w:tcPr>
          <w:p w:rsidR="00FF6E63" w:rsidRDefault="00FF6E63" w:rsidP="00FF6E63">
            <w:pPr>
              <w:jc w:val="center"/>
            </w:pPr>
            <w:r>
              <w:t>BB3</w:t>
            </w:r>
          </w:p>
        </w:tc>
        <w:tc>
          <w:tcPr>
            <w:tcW w:w="0" w:type="auto"/>
            <w:shd w:val="clear" w:color="auto" w:fill="FFFFFF" w:themeFill="background1"/>
          </w:tcPr>
          <w:p w:rsidR="00FF6E63" w:rsidRDefault="00FF6E63" w:rsidP="00FF6E63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00B0F0"/>
          </w:tcPr>
          <w:p w:rsidR="00FF6E63" w:rsidRDefault="00FF6E63" w:rsidP="00FF6E63">
            <w:pPr>
              <w:jc w:val="center"/>
            </w:pPr>
            <w:r>
              <w:t>BBN</w:t>
            </w:r>
          </w:p>
        </w:tc>
      </w:tr>
    </w:tbl>
    <w:p w:rsidR="00B737C7" w:rsidRDefault="00B737C7"/>
    <w:p w:rsidR="003860D1" w:rsidRDefault="003860D1">
      <w:r>
        <w:t xml:space="preserve">Note: For efficiency, before the cross correlation stage the complex conjugate of the data is performed and stored in </w:t>
      </w:r>
      <w:r w:rsidRPr="003860D1">
        <w:rPr>
          <w:rFonts w:ascii="Andale Mono" w:hAnsi="Andale Mono"/>
        </w:rPr>
        <w:t xml:space="preserve">*** </w:t>
      </w:r>
      <w:proofErr w:type="spellStart"/>
      <w:r w:rsidRPr="003860D1">
        <w:rPr>
          <w:rFonts w:ascii="Andale Mono" w:hAnsi="Andale Mono"/>
        </w:rPr>
        <w:t>conjchannels</w:t>
      </w:r>
      <w:proofErr w:type="spellEnd"/>
      <w:r>
        <w:t>.  This is to avoid calculating the conjugate multiple times.</w:t>
      </w:r>
    </w:p>
    <w:p w:rsidR="003860D1" w:rsidRDefault="003860D1"/>
    <w:p w:rsidR="007E7FB1" w:rsidRDefault="007E7FB1" w:rsidP="007E7FB1">
      <w:pPr>
        <w:pStyle w:val="Heading2"/>
      </w:pPr>
      <w:r>
        <w:t>Accumulation</w:t>
      </w:r>
    </w:p>
    <w:p w:rsidR="007E7FB1" w:rsidRPr="007E7FB1" w:rsidRDefault="007E7FB1" w:rsidP="007E7FB1">
      <w:r>
        <w:t>Cross correlation values are for each FFT block are added to the previous iteration in the “</w:t>
      </w:r>
      <w:r w:rsidRPr="002A7736">
        <w:rPr>
          <w:rFonts w:ascii="Andale Mono" w:hAnsi="Andale Mono"/>
        </w:rPr>
        <w:t>visibilities</w:t>
      </w:r>
      <w:r>
        <w:t>” array. These are the final visibility products require</w:t>
      </w:r>
      <w:bookmarkStart w:id="0" w:name="_GoBack"/>
      <w:bookmarkEnd w:id="0"/>
      <w:r>
        <w:t>d.</w:t>
      </w:r>
    </w:p>
    <w:sectPr w:rsidR="007E7FB1" w:rsidRPr="007E7FB1" w:rsidSect="006B58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57A80"/>
    <w:multiLevelType w:val="hybridMultilevel"/>
    <w:tmpl w:val="86FE2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D4"/>
    <w:rsid w:val="000022D4"/>
    <w:rsid w:val="00016EA5"/>
    <w:rsid w:val="000641CE"/>
    <w:rsid w:val="000B2CCF"/>
    <w:rsid w:val="00154FF0"/>
    <w:rsid w:val="00230B3B"/>
    <w:rsid w:val="002A7736"/>
    <w:rsid w:val="002E5724"/>
    <w:rsid w:val="003860D1"/>
    <w:rsid w:val="00395BF9"/>
    <w:rsid w:val="004853CF"/>
    <w:rsid w:val="005374B7"/>
    <w:rsid w:val="006B58BC"/>
    <w:rsid w:val="006D1DE9"/>
    <w:rsid w:val="007E7FB1"/>
    <w:rsid w:val="00925CCB"/>
    <w:rsid w:val="00955B25"/>
    <w:rsid w:val="00AF58A0"/>
    <w:rsid w:val="00B737C7"/>
    <w:rsid w:val="00EA3990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0F8FC"/>
  <w15:chartTrackingRefBased/>
  <w15:docId w15:val="{9392F5D9-6FCF-D74E-88C4-403B8E68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7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7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5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57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53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5CC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CC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2018-04-15T13:06:00Z</cp:lastPrinted>
  <dcterms:created xsi:type="dcterms:W3CDTF">2018-04-15T10:19:00Z</dcterms:created>
  <dcterms:modified xsi:type="dcterms:W3CDTF">2018-04-15T22:02:00Z</dcterms:modified>
</cp:coreProperties>
</file>