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ED65" w14:textId="2C0E60CD" w:rsidR="00D42525" w:rsidRDefault="008D5A48">
      <w:pPr>
        <w:rPr>
          <w:sz w:val="24"/>
          <w:szCs w:val="24"/>
        </w:rPr>
      </w:pPr>
      <w:r w:rsidRPr="00091C4A">
        <w:rPr>
          <w:sz w:val="24"/>
          <w:szCs w:val="24"/>
          <w:highlight w:val="green"/>
        </w:rPr>
        <w:t>1A.</w:t>
      </w:r>
      <w:r w:rsidR="00FC1BB3" w:rsidRPr="00091C4A">
        <w:rPr>
          <w:sz w:val="24"/>
          <w:szCs w:val="24"/>
          <w:highlight w:val="green"/>
        </w:rPr>
        <w:t xml:space="preserve">) </w:t>
      </w:r>
      <w:proofErr w:type="spellStart"/>
      <w:r w:rsidR="00FC1BB3" w:rsidRPr="00091C4A">
        <w:rPr>
          <w:sz w:val="24"/>
          <w:szCs w:val="24"/>
          <w:highlight w:val="green"/>
        </w:rPr>
        <w:t>Analisis</w:t>
      </w:r>
      <w:proofErr w:type="spellEnd"/>
      <w:r w:rsidR="00FC1BB3" w:rsidRPr="00091C4A">
        <w:rPr>
          <w:sz w:val="24"/>
          <w:szCs w:val="24"/>
          <w:highlight w:val="green"/>
        </w:rPr>
        <w:t xml:space="preserve"> </w:t>
      </w:r>
      <w:proofErr w:type="spellStart"/>
      <w:r w:rsidR="00FC1BB3" w:rsidRPr="00091C4A">
        <w:rPr>
          <w:sz w:val="24"/>
          <w:szCs w:val="24"/>
          <w:highlight w:val="green"/>
        </w:rPr>
        <w:t>Korelasi</w:t>
      </w:r>
      <w:proofErr w:type="spellEnd"/>
      <w:r w:rsidR="00FC1BB3" w:rsidRPr="00091C4A">
        <w:rPr>
          <w:sz w:val="24"/>
          <w:szCs w:val="24"/>
          <w:highlight w:val="green"/>
        </w:rPr>
        <w:t xml:space="preserve"> </w:t>
      </w:r>
      <w:proofErr w:type="spellStart"/>
      <w:r w:rsidR="00FC1BB3" w:rsidRPr="00091C4A">
        <w:rPr>
          <w:sz w:val="24"/>
          <w:szCs w:val="24"/>
          <w:highlight w:val="green"/>
        </w:rPr>
        <w:t>kedua</w:t>
      </w:r>
      <w:proofErr w:type="spellEnd"/>
      <w:r w:rsidR="00FC1BB3" w:rsidRPr="00091C4A">
        <w:rPr>
          <w:sz w:val="24"/>
          <w:szCs w:val="24"/>
          <w:highlight w:val="green"/>
        </w:rPr>
        <w:t xml:space="preserve"> data</w:t>
      </w:r>
    </w:p>
    <w:tbl>
      <w:tblPr>
        <w:tblW w:w="9580" w:type="dxa"/>
        <w:tblLook w:val="04A0" w:firstRow="1" w:lastRow="0" w:firstColumn="1" w:lastColumn="0" w:noHBand="0" w:noVBand="1"/>
      </w:tblPr>
      <w:tblGrid>
        <w:gridCol w:w="960"/>
        <w:gridCol w:w="1601"/>
        <w:gridCol w:w="2214"/>
        <w:gridCol w:w="1665"/>
        <w:gridCol w:w="1475"/>
        <w:gridCol w:w="1665"/>
      </w:tblGrid>
      <w:tr w:rsidR="003904FD" w:rsidRPr="003904FD" w14:paraId="65D0C58A" w14:textId="77777777" w:rsidTr="003904FD">
        <w:trPr>
          <w:trHeight w:val="37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0E05766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Tahun</w:t>
            </w:r>
            <w:proofErr w:type="spellEnd"/>
          </w:p>
        </w:tc>
        <w:tc>
          <w:tcPr>
            <w:tcW w:w="8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9859C7B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Annual Total Returns (in percent)</w:t>
            </w:r>
          </w:p>
        </w:tc>
      </w:tr>
      <w:tr w:rsidR="003904FD" w:rsidRPr="003904FD" w14:paraId="4F9BCBDD" w14:textId="77777777" w:rsidTr="003904FD">
        <w:trPr>
          <w:trHeight w:val="37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73B71" w14:textId="77777777" w:rsidR="003904FD" w:rsidRPr="003904FD" w:rsidRDefault="003904FD" w:rsidP="0039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F01EA5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Energy (X)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D44315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Healthcare (Y)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1E5DBC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X^2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FEF5B9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Y^2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25A0EF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XY</w:t>
            </w:r>
          </w:p>
        </w:tc>
      </w:tr>
      <w:tr w:rsidR="003904FD" w:rsidRPr="003904FD" w14:paraId="353D121F" w14:textId="77777777" w:rsidTr="003904F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6E8AB5D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CC9A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36.65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042A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9.51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9F64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1343.2225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9AE3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90.4401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F551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348.5415</w:t>
            </w:r>
          </w:p>
        </w:tc>
      </w:tr>
      <w:tr w:rsidR="003904FD" w:rsidRPr="003904FD" w14:paraId="382633EE" w14:textId="77777777" w:rsidTr="003904F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ED061C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0014A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44.6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58AA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15.41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4800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1989.16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0475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237.4681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0240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687.286</w:t>
            </w:r>
          </w:p>
        </w:tc>
      </w:tr>
      <w:tr w:rsidR="003904FD" w:rsidRPr="003904FD" w14:paraId="10178439" w14:textId="77777777" w:rsidTr="003904F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A313C5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2C09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19.68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02F9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10.87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70303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387.3024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9442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118.1569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7FB8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213.9216</w:t>
            </w:r>
          </w:p>
        </w:tc>
      </w:tr>
      <w:tr w:rsidR="003904FD" w:rsidRPr="003904FD" w14:paraId="735A7E65" w14:textId="77777777" w:rsidTr="003904F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383208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4702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D2FF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4.43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4E1C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1369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8154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19.6249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68C7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163.91</w:t>
            </w:r>
          </w:p>
        </w:tc>
      </w:tr>
      <w:tr w:rsidR="003904FD" w:rsidRPr="003904FD" w14:paraId="760DD35E" w14:textId="77777777" w:rsidTr="003904F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AFDC4E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80AB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-42.87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DBFD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-18.45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57C5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1837.8369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0FC2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340.4025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7498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790.9515</w:t>
            </w:r>
          </w:p>
        </w:tc>
      </w:tr>
      <w:tr w:rsidR="003904FD" w:rsidRPr="003904FD" w14:paraId="6EC2899D" w14:textId="77777777" w:rsidTr="003904F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B72A96C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Σ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8DA59D8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95.06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BB5837D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21.77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D82524F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6926.5218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B9CA34E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806.0925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3318B88" w14:textId="77777777" w:rsidR="003904FD" w:rsidRPr="003904FD" w:rsidRDefault="003904FD" w:rsidP="00390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04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2204.6106</w:t>
            </w:r>
          </w:p>
        </w:tc>
      </w:tr>
    </w:tbl>
    <w:p w14:paraId="2CFA1B49" w14:textId="77777777" w:rsidR="00FC1BB3" w:rsidRDefault="00FC1BB3">
      <w:pPr>
        <w:rPr>
          <w:sz w:val="24"/>
          <w:szCs w:val="24"/>
        </w:rPr>
      </w:pPr>
    </w:p>
    <w:p w14:paraId="5731D7FC" w14:textId="65DCC791" w:rsidR="008D5A48" w:rsidRPr="00DC5FA0" w:rsidRDefault="007D790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XY-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895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</w:rPr>
                <m:t>,5</m:t>
              </m:r>
              <m:r>
                <w:rPr>
                  <w:rFonts w:ascii="Cambria Math" w:hAnsi="Cambria Math"/>
                  <w:sz w:val="24"/>
                  <w:szCs w:val="24"/>
                </w:rPr>
                <m:t>96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9541,</m:t>
              </m:r>
              <m:r>
                <w:rPr>
                  <w:rFonts w:ascii="Cambria Math" w:hAnsi="Cambria Math"/>
                  <w:sz w:val="24"/>
                  <w:szCs w:val="24"/>
                </w:rPr>
                <m:t>15623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=0,938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hAnsi="Cambria Math"/>
              <w:sz w:val="24"/>
              <w:szCs w:val="24"/>
            </w:rPr>
            <m:t xml:space="preserve"> (X dan Y: kuat, positif)</m:t>
          </m:r>
        </m:oMath>
      </m:oMathPara>
    </w:p>
    <w:p w14:paraId="48B53D95" w14:textId="6C085697" w:rsidR="00DC5FA0" w:rsidRDefault="00DC5FA0">
      <w:pPr>
        <w:rPr>
          <w:sz w:val="24"/>
          <w:szCs w:val="24"/>
        </w:rPr>
      </w:pPr>
    </w:p>
    <w:p w14:paraId="16EEDA6A" w14:textId="73414735" w:rsidR="00DC5FA0" w:rsidRDefault="00DC5FA0">
      <w:pPr>
        <w:rPr>
          <w:sz w:val="24"/>
          <w:szCs w:val="24"/>
        </w:rPr>
      </w:pPr>
      <w:r w:rsidRPr="00091C4A">
        <w:rPr>
          <w:sz w:val="24"/>
          <w:szCs w:val="24"/>
          <w:highlight w:val="green"/>
        </w:rPr>
        <w:t xml:space="preserve">1B.) </w:t>
      </w:r>
      <w:proofErr w:type="spellStart"/>
      <w:r w:rsidRPr="00091C4A">
        <w:rPr>
          <w:sz w:val="24"/>
          <w:szCs w:val="24"/>
          <w:highlight w:val="green"/>
        </w:rPr>
        <w:t>Menentukan</w:t>
      </w:r>
      <w:proofErr w:type="spellEnd"/>
      <w:r w:rsidRPr="00091C4A">
        <w:rPr>
          <w:sz w:val="24"/>
          <w:szCs w:val="24"/>
          <w:highlight w:val="green"/>
        </w:rPr>
        <w:t xml:space="preserve"> </w:t>
      </w:r>
      <w:proofErr w:type="spellStart"/>
      <w:r w:rsidRPr="00091C4A">
        <w:rPr>
          <w:sz w:val="24"/>
          <w:szCs w:val="24"/>
          <w:highlight w:val="green"/>
        </w:rPr>
        <w:t>koefisien</w:t>
      </w:r>
      <w:proofErr w:type="spellEnd"/>
      <w:r w:rsidRPr="00091C4A">
        <w:rPr>
          <w:sz w:val="24"/>
          <w:szCs w:val="24"/>
          <w:highlight w:val="green"/>
        </w:rPr>
        <w:t xml:space="preserve"> </w:t>
      </w:r>
      <w:proofErr w:type="spellStart"/>
      <w:r w:rsidRPr="00091C4A">
        <w:rPr>
          <w:sz w:val="24"/>
          <w:szCs w:val="24"/>
          <w:highlight w:val="green"/>
        </w:rPr>
        <w:t>determinasi</w:t>
      </w:r>
      <w:proofErr w:type="spellEnd"/>
      <w:r w:rsidRPr="00091C4A">
        <w:rPr>
          <w:sz w:val="24"/>
          <w:szCs w:val="24"/>
          <w:highlight w:val="green"/>
        </w:rPr>
        <w:t xml:space="preserve"> dan </w:t>
      </w:r>
      <w:proofErr w:type="spellStart"/>
      <w:r w:rsidRPr="00091C4A">
        <w:rPr>
          <w:sz w:val="24"/>
          <w:szCs w:val="24"/>
          <w:highlight w:val="green"/>
        </w:rPr>
        <w:t>jelaskan</w:t>
      </w:r>
      <w:proofErr w:type="spellEnd"/>
      <w:r w:rsidRPr="00091C4A">
        <w:rPr>
          <w:sz w:val="24"/>
          <w:szCs w:val="24"/>
          <w:highlight w:val="green"/>
        </w:rPr>
        <w:t xml:space="preserve"> </w:t>
      </w:r>
      <w:proofErr w:type="spellStart"/>
      <w:r w:rsidRPr="00091C4A">
        <w:rPr>
          <w:sz w:val="24"/>
          <w:szCs w:val="24"/>
          <w:highlight w:val="green"/>
        </w:rPr>
        <w:t>artinya</w:t>
      </w:r>
      <w:proofErr w:type="spellEnd"/>
    </w:p>
    <w:p w14:paraId="2A55AE5F" w14:textId="229AE280" w:rsidR="00DC5FA0" w:rsidRDefault="00590F1C">
      <w:pPr>
        <w:rPr>
          <w:sz w:val="40"/>
          <w:szCs w:val="40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0,938</m:t>
            </m:r>
            <m:r>
              <w:rPr>
                <w:rFonts w:ascii="Cambria Math" w:hAnsi="Cambria Math"/>
                <w:sz w:val="40"/>
                <w:szCs w:val="40"/>
              </w:rPr>
              <m:t>4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=0,880</m:t>
        </m:r>
        <m:r>
          <w:rPr>
            <w:rFonts w:ascii="Cambria Math" w:hAnsi="Cambria Math"/>
            <w:sz w:val="40"/>
            <w:szCs w:val="40"/>
          </w:rPr>
          <m:t>5</m:t>
        </m:r>
        <m:r>
          <w:rPr>
            <w:rFonts w:ascii="Cambria Math" w:hAnsi="Cambria Math"/>
            <w:sz w:val="40"/>
            <w:szCs w:val="40"/>
          </w:rPr>
          <m:t xml:space="preserve"> ×100%=</m:t>
        </m:r>
        <m:r>
          <w:rPr>
            <w:rFonts w:ascii="Cambria Math" w:hAnsi="Cambria Math"/>
            <w:sz w:val="40"/>
            <w:szCs w:val="40"/>
            <w:highlight w:val="yellow"/>
          </w:rPr>
          <m:t>88,0</m:t>
        </m:r>
        <m:r>
          <w:rPr>
            <w:rFonts w:ascii="Cambria Math" w:hAnsi="Cambria Math"/>
            <w:sz w:val="40"/>
            <w:szCs w:val="40"/>
            <w:highlight w:val="yellow"/>
          </w:rPr>
          <m:t>5</m:t>
        </m:r>
        <m:r>
          <w:rPr>
            <w:rFonts w:ascii="Cambria Math" w:hAnsi="Cambria Math"/>
            <w:sz w:val="40"/>
            <w:szCs w:val="40"/>
            <w:highlight w:val="yellow"/>
          </w:rPr>
          <m:t>%</m:t>
        </m:r>
      </m:oMath>
      <w:r w:rsidR="00DC5FA0">
        <w:rPr>
          <w:sz w:val="40"/>
          <w:szCs w:val="40"/>
        </w:rPr>
        <w:t xml:space="preserve"> </w:t>
      </w:r>
    </w:p>
    <w:p w14:paraId="1A7BEBC7" w14:textId="0D5AF398" w:rsidR="00DC5FA0" w:rsidRDefault="00DC5FA0">
      <w:pPr>
        <w:rPr>
          <w:sz w:val="32"/>
          <w:szCs w:val="32"/>
        </w:rPr>
      </w:pPr>
      <w:proofErr w:type="spellStart"/>
      <w:r w:rsidRPr="00091C4A">
        <w:rPr>
          <w:sz w:val="32"/>
          <w:szCs w:val="32"/>
        </w:rPr>
        <w:t>Artinya</w:t>
      </w:r>
      <w:proofErr w:type="spellEnd"/>
      <w:r w:rsidRPr="00091C4A">
        <w:rPr>
          <w:sz w:val="32"/>
          <w:szCs w:val="32"/>
        </w:rPr>
        <w:t xml:space="preserve">, </w:t>
      </w:r>
      <w:proofErr w:type="spellStart"/>
      <w:r w:rsidRPr="00091C4A">
        <w:rPr>
          <w:sz w:val="32"/>
          <w:szCs w:val="32"/>
        </w:rPr>
        <w:t>kontribusi</w:t>
      </w:r>
      <w:proofErr w:type="spellEnd"/>
      <w:r w:rsidRPr="00091C4A">
        <w:rPr>
          <w:sz w:val="32"/>
          <w:szCs w:val="32"/>
        </w:rPr>
        <w:t xml:space="preserve"> </w:t>
      </w:r>
      <w:proofErr w:type="spellStart"/>
      <w:r w:rsidR="00091C4A" w:rsidRPr="00091C4A">
        <w:rPr>
          <w:sz w:val="32"/>
          <w:szCs w:val="32"/>
        </w:rPr>
        <w:t>reksadana</w:t>
      </w:r>
      <w:proofErr w:type="spellEnd"/>
      <w:r w:rsidR="00091C4A" w:rsidRPr="00091C4A">
        <w:rPr>
          <w:sz w:val="32"/>
          <w:szCs w:val="32"/>
        </w:rPr>
        <w:t xml:space="preserve"> </w:t>
      </w:r>
      <w:r w:rsidR="00091C4A" w:rsidRPr="00091C4A">
        <w:rPr>
          <w:i/>
          <w:iCs/>
          <w:sz w:val="32"/>
          <w:szCs w:val="32"/>
        </w:rPr>
        <w:t xml:space="preserve">vanguard energy fund </w:t>
      </w:r>
      <w:proofErr w:type="spellStart"/>
      <w:r w:rsidR="00091C4A" w:rsidRPr="00091C4A">
        <w:rPr>
          <w:sz w:val="32"/>
          <w:szCs w:val="32"/>
        </w:rPr>
        <w:t>dalam</w:t>
      </w:r>
      <w:proofErr w:type="spellEnd"/>
      <w:r w:rsidR="00091C4A" w:rsidRPr="00091C4A">
        <w:rPr>
          <w:sz w:val="32"/>
          <w:szCs w:val="32"/>
        </w:rPr>
        <w:t xml:space="preserve"> </w:t>
      </w:r>
      <w:proofErr w:type="spellStart"/>
      <w:r w:rsidR="00091C4A" w:rsidRPr="00091C4A">
        <w:rPr>
          <w:sz w:val="32"/>
          <w:szCs w:val="32"/>
        </w:rPr>
        <w:t>menjelaskan</w:t>
      </w:r>
      <w:proofErr w:type="spellEnd"/>
      <w:r w:rsidR="00091C4A" w:rsidRPr="00091C4A">
        <w:rPr>
          <w:sz w:val="32"/>
          <w:szCs w:val="32"/>
        </w:rPr>
        <w:t xml:space="preserve"> </w:t>
      </w:r>
      <w:proofErr w:type="spellStart"/>
      <w:r w:rsidR="00091C4A" w:rsidRPr="00091C4A">
        <w:rPr>
          <w:sz w:val="32"/>
          <w:szCs w:val="32"/>
        </w:rPr>
        <w:t>imbal</w:t>
      </w:r>
      <w:proofErr w:type="spellEnd"/>
      <w:r w:rsidR="00091C4A" w:rsidRPr="00091C4A">
        <w:rPr>
          <w:sz w:val="32"/>
          <w:szCs w:val="32"/>
        </w:rPr>
        <w:t xml:space="preserve"> </w:t>
      </w:r>
      <w:proofErr w:type="spellStart"/>
      <w:r w:rsidR="00091C4A" w:rsidRPr="00091C4A">
        <w:rPr>
          <w:sz w:val="32"/>
          <w:szCs w:val="32"/>
        </w:rPr>
        <w:t>hasil</w:t>
      </w:r>
      <w:proofErr w:type="spellEnd"/>
      <w:r w:rsidR="00091C4A" w:rsidRPr="00091C4A">
        <w:rPr>
          <w:sz w:val="32"/>
          <w:szCs w:val="32"/>
        </w:rPr>
        <w:t xml:space="preserve"> </w:t>
      </w:r>
      <w:proofErr w:type="spellStart"/>
      <w:r w:rsidR="00091C4A" w:rsidRPr="00091C4A">
        <w:rPr>
          <w:sz w:val="32"/>
          <w:szCs w:val="32"/>
        </w:rPr>
        <w:t>tahunan</w:t>
      </w:r>
      <w:proofErr w:type="spellEnd"/>
      <w:r w:rsidR="00091C4A" w:rsidRPr="00091C4A">
        <w:rPr>
          <w:sz w:val="32"/>
          <w:szCs w:val="32"/>
        </w:rPr>
        <w:t xml:space="preserve"> </w:t>
      </w:r>
      <w:proofErr w:type="spellStart"/>
      <w:r w:rsidR="00091C4A" w:rsidRPr="00091C4A">
        <w:rPr>
          <w:sz w:val="32"/>
          <w:szCs w:val="32"/>
        </w:rPr>
        <w:t>reksadana</w:t>
      </w:r>
      <w:proofErr w:type="spellEnd"/>
      <w:r w:rsidR="00091C4A" w:rsidRPr="00091C4A">
        <w:rPr>
          <w:sz w:val="32"/>
          <w:szCs w:val="32"/>
        </w:rPr>
        <w:t xml:space="preserve"> vanguard healthcare fund </w:t>
      </w:r>
      <w:proofErr w:type="spellStart"/>
      <w:r w:rsidR="00091C4A" w:rsidRPr="00091C4A">
        <w:rPr>
          <w:sz w:val="32"/>
          <w:szCs w:val="32"/>
        </w:rPr>
        <w:t>sebesar</w:t>
      </w:r>
      <w:proofErr w:type="spellEnd"/>
      <w:r w:rsidR="00091C4A" w:rsidRPr="00091C4A">
        <w:rPr>
          <w:sz w:val="32"/>
          <w:szCs w:val="32"/>
        </w:rPr>
        <w:t xml:space="preserve"> 88,07% dan </w:t>
      </w:r>
      <w:proofErr w:type="spellStart"/>
      <w:r w:rsidR="00091C4A" w:rsidRPr="00091C4A">
        <w:rPr>
          <w:sz w:val="32"/>
          <w:szCs w:val="32"/>
        </w:rPr>
        <w:t>sisanya</w:t>
      </w:r>
      <w:proofErr w:type="spellEnd"/>
      <w:r w:rsidR="00091C4A" w:rsidRPr="00091C4A">
        <w:rPr>
          <w:sz w:val="32"/>
          <w:szCs w:val="32"/>
        </w:rPr>
        <w:t xml:space="preserve"> 11,93% </w:t>
      </w:r>
      <w:proofErr w:type="spellStart"/>
      <w:r w:rsidR="00091C4A" w:rsidRPr="00091C4A">
        <w:rPr>
          <w:sz w:val="32"/>
          <w:szCs w:val="32"/>
        </w:rPr>
        <w:t>dijelaskan</w:t>
      </w:r>
      <w:proofErr w:type="spellEnd"/>
      <w:r w:rsidR="00091C4A" w:rsidRPr="00091C4A">
        <w:rPr>
          <w:sz w:val="32"/>
          <w:szCs w:val="32"/>
        </w:rPr>
        <w:t xml:space="preserve"> oleh variable lain (</w:t>
      </w:r>
      <w:proofErr w:type="spellStart"/>
      <w:r w:rsidR="00091C4A" w:rsidRPr="00091C4A">
        <w:rPr>
          <w:sz w:val="32"/>
          <w:szCs w:val="32"/>
        </w:rPr>
        <w:t>Misalnya</w:t>
      </w:r>
      <w:proofErr w:type="spellEnd"/>
      <w:r w:rsidR="00091C4A" w:rsidRPr="00091C4A">
        <w:rPr>
          <w:sz w:val="32"/>
          <w:szCs w:val="32"/>
        </w:rPr>
        <w:t xml:space="preserve">, market crash, </w:t>
      </w:r>
      <w:proofErr w:type="spellStart"/>
      <w:r w:rsidR="00091C4A" w:rsidRPr="00091C4A">
        <w:rPr>
          <w:sz w:val="32"/>
          <w:szCs w:val="32"/>
        </w:rPr>
        <w:t>isu</w:t>
      </w:r>
      <w:proofErr w:type="spellEnd"/>
      <w:r w:rsidR="00091C4A" w:rsidRPr="00091C4A">
        <w:rPr>
          <w:sz w:val="32"/>
          <w:szCs w:val="32"/>
        </w:rPr>
        <w:t xml:space="preserve"> </w:t>
      </w:r>
      <w:proofErr w:type="spellStart"/>
      <w:r w:rsidR="00091C4A" w:rsidRPr="00091C4A">
        <w:rPr>
          <w:sz w:val="32"/>
          <w:szCs w:val="32"/>
        </w:rPr>
        <w:t>politik</w:t>
      </w:r>
      <w:proofErr w:type="spellEnd"/>
      <w:r w:rsidR="00091C4A" w:rsidRPr="00091C4A">
        <w:rPr>
          <w:sz w:val="32"/>
          <w:szCs w:val="32"/>
        </w:rPr>
        <w:t xml:space="preserve">, </w:t>
      </w:r>
      <w:proofErr w:type="spellStart"/>
      <w:r w:rsidR="00091C4A" w:rsidRPr="00091C4A">
        <w:rPr>
          <w:sz w:val="32"/>
          <w:szCs w:val="32"/>
        </w:rPr>
        <w:t>dll</w:t>
      </w:r>
      <w:proofErr w:type="spellEnd"/>
      <w:r w:rsidR="00091C4A" w:rsidRPr="00091C4A">
        <w:rPr>
          <w:sz w:val="32"/>
          <w:szCs w:val="32"/>
        </w:rPr>
        <w:t>)</w:t>
      </w:r>
    </w:p>
    <w:p w14:paraId="753FC42A" w14:textId="2A557712" w:rsidR="00091C4A" w:rsidRDefault="00091C4A">
      <w:pPr>
        <w:rPr>
          <w:sz w:val="32"/>
          <w:szCs w:val="32"/>
        </w:rPr>
      </w:pPr>
    </w:p>
    <w:p w14:paraId="2BC5B21A" w14:textId="5320C572" w:rsidR="00091C4A" w:rsidRDefault="00091C4A">
      <w:pPr>
        <w:rPr>
          <w:sz w:val="24"/>
          <w:szCs w:val="24"/>
        </w:rPr>
      </w:pPr>
      <w:r w:rsidRPr="00091C4A">
        <w:rPr>
          <w:sz w:val="24"/>
          <w:szCs w:val="24"/>
        </w:rPr>
        <w:t>1C.)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artinya</w:t>
      </w:r>
      <w:proofErr w:type="spellEnd"/>
    </w:p>
    <w:p w14:paraId="2B437FA8" w14:textId="7D3215F4" w:rsidR="00091C4A" w:rsidRPr="00B30D36" w:rsidRDefault="00091C4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a=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r>
              <w:rPr>
                <w:rFonts w:ascii="Cambria Math" w:hAnsi="Cambria Math"/>
                <w:sz w:val="28"/>
                <w:szCs w:val="28"/>
              </w:rPr>
              <m:t>Y)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r>
              <w:rPr>
                <w:rFonts w:ascii="Cambria Math" w:hAnsi="Cambria Math"/>
                <w:sz w:val="28"/>
                <w:szCs w:val="28"/>
              </w:rPr>
              <m:t>X)(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r>
              <w:rPr>
                <w:rFonts w:ascii="Cambria Math" w:hAnsi="Cambria Math"/>
                <w:sz w:val="28"/>
                <w:szCs w:val="28"/>
              </w:rPr>
              <m:t>XY)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-58</m:t>
            </m:r>
            <m:r>
              <w:rPr>
                <w:rFonts w:ascii="Cambria Math" w:hAnsi="Cambria Math"/>
                <w:sz w:val="28"/>
                <w:szCs w:val="28"/>
              </w:rPr>
              <m:t>779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90405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25596.2054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-2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2964</m:t>
        </m:r>
      </m:oMath>
      <w:r w:rsidRPr="00B30D36">
        <w:rPr>
          <w:sz w:val="28"/>
          <w:szCs w:val="28"/>
        </w:rPr>
        <w:t xml:space="preserve"> </w:t>
      </w:r>
    </w:p>
    <w:p w14:paraId="0EAD65A9" w14:textId="6347C9E6" w:rsidR="00CE36FD" w:rsidRPr="00B30D36" w:rsidRDefault="00091C4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b=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ΣX</m:t>
            </m:r>
            <m:r>
              <w:rPr>
                <w:rFonts w:ascii="Cambria Math" w:hAnsi="Cambria Math"/>
                <w:sz w:val="28"/>
                <w:szCs w:val="28"/>
              </w:rPr>
              <m:t>Y)-(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r>
              <w:rPr>
                <w:rFonts w:ascii="Cambria Math" w:hAnsi="Cambria Math"/>
                <w:sz w:val="28"/>
                <w:szCs w:val="28"/>
              </w:rPr>
              <m:t>X)(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r>
              <w:rPr>
                <w:rFonts w:ascii="Cambria Math" w:hAnsi="Cambria Math"/>
                <w:sz w:val="28"/>
                <w:szCs w:val="28"/>
              </w:rPr>
              <m:t>Y)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8953.5968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25596.2054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3498</m:t>
        </m:r>
      </m:oMath>
      <w:r w:rsidR="00CE36FD" w:rsidRPr="00B30D36">
        <w:rPr>
          <w:sz w:val="28"/>
          <w:szCs w:val="28"/>
        </w:rPr>
        <w:t xml:space="preserve"> </w:t>
      </w:r>
    </w:p>
    <w:p w14:paraId="039D2069" w14:textId="71487E30" w:rsidR="00CE36FD" w:rsidRPr="00B30D36" w:rsidRDefault="00590F1C">
      <w:pPr>
        <w:rPr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=a+bX+e=</m:t>
        </m:r>
        <m:r>
          <w:rPr>
            <w:rFonts w:ascii="Cambria Math" w:hAnsi="Cambria Math"/>
            <w:sz w:val="28"/>
            <w:szCs w:val="28"/>
          </w:rPr>
          <m:t>-2,2964</m:t>
        </m:r>
        <m: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</w:rPr>
          <m:t>0,3498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="00CE36FD" w:rsidRPr="00B30D36">
        <w:rPr>
          <w:sz w:val="28"/>
          <w:szCs w:val="28"/>
        </w:rPr>
        <w:t xml:space="preserve"> </w:t>
      </w:r>
    </w:p>
    <w:p w14:paraId="2A599A12" w14:textId="1808E801" w:rsidR="00CE36FD" w:rsidRPr="0061739D" w:rsidRDefault="00CE36FD">
      <w:proofErr w:type="spellStart"/>
      <w:r>
        <w:rPr>
          <w:sz w:val="24"/>
          <w:szCs w:val="24"/>
        </w:rPr>
        <w:t>Artinya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E36FD">
        <w:rPr>
          <w:b/>
          <w:bCs/>
          <w:sz w:val="24"/>
          <w:szCs w:val="24"/>
        </w:rPr>
        <w:t>kenaikan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X (Vanguard Energy Fund)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mengakibatkan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E36FD">
        <w:rPr>
          <w:b/>
          <w:bCs/>
          <w:sz w:val="24"/>
          <w:szCs w:val="24"/>
        </w:rPr>
        <w:t>penurunan</w:t>
      </w:r>
      <w:proofErr w:type="spellEnd"/>
      <w:r>
        <w:rPr>
          <w:sz w:val="24"/>
          <w:szCs w:val="24"/>
        </w:rPr>
        <w:t xml:space="preserve"> Y (Vanguard Healthcare Fund)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-</w:t>
      </w:r>
      <w:r w:rsidR="0076238B">
        <w:rPr>
          <w:sz w:val="24"/>
          <w:szCs w:val="24"/>
        </w:rPr>
        <w:t>2</w:t>
      </w:r>
      <w:r w:rsidR="0061739D">
        <w:rPr>
          <w:sz w:val="24"/>
          <w:szCs w:val="24"/>
        </w:rPr>
        <w:t>,2964</w:t>
      </w:r>
    </w:p>
    <w:sectPr w:rsidR="00CE36FD" w:rsidRPr="00617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E31FC" w14:textId="77777777" w:rsidR="00590F1C" w:rsidRDefault="00590F1C" w:rsidP="00FC1BB3">
      <w:pPr>
        <w:spacing w:after="0" w:line="240" w:lineRule="auto"/>
      </w:pPr>
      <w:r>
        <w:separator/>
      </w:r>
    </w:p>
  </w:endnote>
  <w:endnote w:type="continuationSeparator" w:id="0">
    <w:p w14:paraId="370E65B4" w14:textId="77777777" w:rsidR="00590F1C" w:rsidRDefault="00590F1C" w:rsidP="00FC1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E7B6" w14:textId="77777777" w:rsidR="00590F1C" w:rsidRDefault="00590F1C" w:rsidP="00FC1BB3">
      <w:pPr>
        <w:spacing w:after="0" w:line="240" w:lineRule="auto"/>
      </w:pPr>
      <w:r>
        <w:separator/>
      </w:r>
    </w:p>
  </w:footnote>
  <w:footnote w:type="continuationSeparator" w:id="0">
    <w:p w14:paraId="022DF2D0" w14:textId="77777777" w:rsidR="00590F1C" w:rsidRDefault="00590F1C" w:rsidP="00FC1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07A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D8C83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228C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90962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FAC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963C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EA0F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D2329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8630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D680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48"/>
    <w:rsid w:val="00091C4A"/>
    <w:rsid w:val="003904FD"/>
    <w:rsid w:val="003E3D84"/>
    <w:rsid w:val="00590F1C"/>
    <w:rsid w:val="0061739D"/>
    <w:rsid w:val="0076238B"/>
    <w:rsid w:val="007D7908"/>
    <w:rsid w:val="008C6740"/>
    <w:rsid w:val="008D5A48"/>
    <w:rsid w:val="00B30D36"/>
    <w:rsid w:val="00B6176F"/>
    <w:rsid w:val="00C76B5B"/>
    <w:rsid w:val="00CE36FD"/>
    <w:rsid w:val="00D42525"/>
    <w:rsid w:val="00DC5FA0"/>
    <w:rsid w:val="00E07A22"/>
    <w:rsid w:val="00ED626E"/>
    <w:rsid w:val="00FC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8D8E"/>
  <w15:chartTrackingRefBased/>
  <w15:docId w15:val="{2336B74E-A6F3-4EC0-BE64-63DA83C3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90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1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BB3"/>
  </w:style>
  <w:style w:type="paragraph" w:styleId="Footer">
    <w:name w:val="footer"/>
    <w:basedOn w:val="Normal"/>
    <w:link w:val="FooterChar"/>
    <w:uiPriority w:val="99"/>
    <w:unhideWhenUsed/>
    <w:rsid w:val="00FC1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BB3"/>
  </w:style>
  <w:style w:type="paragraph" w:styleId="BalloonText">
    <w:name w:val="Balloon Text"/>
    <w:basedOn w:val="Normal"/>
    <w:link w:val="BalloonTextChar"/>
    <w:uiPriority w:val="99"/>
    <w:semiHidden/>
    <w:unhideWhenUsed/>
    <w:rsid w:val="00E07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2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7A22"/>
  </w:style>
  <w:style w:type="paragraph" w:styleId="BlockText">
    <w:name w:val="Block Text"/>
    <w:basedOn w:val="Normal"/>
    <w:uiPriority w:val="99"/>
    <w:semiHidden/>
    <w:unhideWhenUsed/>
    <w:rsid w:val="00E07A2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07A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7A22"/>
  </w:style>
  <w:style w:type="paragraph" w:styleId="BodyText2">
    <w:name w:val="Body Text 2"/>
    <w:basedOn w:val="Normal"/>
    <w:link w:val="BodyText2Char"/>
    <w:uiPriority w:val="99"/>
    <w:semiHidden/>
    <w:unhideWhenUsed/>
    <w:rsid w:val="00E07A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7A22"/>
  </w:style>
  <w:style w:type="paragraph" w:styleId="BodyText3">
    <w:name w:val="Body Text 3"/>
    <w:basedOn w:val="Normal"/>
    <w:link w:val="BodyText3Char"/>
    <w:uiPriority w:val="99"/>
    <w:semiHidden/>
    <w:unhideWhenUsed/>
    <w:rsid w:val="00E07A2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7A2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7A2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7A2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7A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7A2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7A22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7A2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7A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7A2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7A2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7A22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7A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07A2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7A22"/>
  </w:style>
  <w:style w:type="table" w:styleId="ColorfulGrid">
    <w:name w:val="Colorful Grid"/>
    <w:basedOn w:val="TableNormal"/>
    <w:uiPriority w:val="73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E07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A22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7A22"/>
  </w:style>
  <w:style w:type="character" w:customStyle="1" w:styleId="DateChar">
    <w:name w:val="Date Char"/>
    <w:basedOn w:val="DefaultParagraphFont"/>
    <w:link w:val="Date"/>
    <w:uiPriority w:val="99"/>
    <w:semiHidden/>
    <w:rsid w:val="00E07A22"/>
  </w:style>
  <w:style w:type="paragraph" w:styleId="DocumentMap">
    <w:name w:val="Document Map"/>
    <w:basedOn w:val="Normal"/>
    <w:link w:val="DocumentMapChar"/>
    <w:uiPriority w:val="99"/>
    <w:semiHidden/>
    <w:unhideWhenUsed/>
    <w:rsid w:val="00E07A22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7A22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7A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7A22"/>
  </w:style>
  <w:style w:type="paragraph" w:styleId="EndnoteText">
    <w:name w:val="endnote text"/>
    <w:basedOn w:val="Normal"/>
    <w:link w:val="EndnoteTextChar"/>
    <w:uiPriority w:val="99"/>
    <w:semiHidden/>
    <w:unhideWhenUsed/>
    <w:rsid w:val="00E07A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7A22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7A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7A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7A22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7A2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7A2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7A2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7A2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7A2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7A2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7A2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7A2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7A2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7A2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7A2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7A2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07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07A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7A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A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A22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7A2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7A2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7A2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7A2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7A2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7A2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7A2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7A2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7A2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7A2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22"/>
    <w:rPr>
      <w:i/>
      <w:iCs/>
      <w:color w:val="4472C4" w:themeColor="accent1"/>
    </w:rPr>
  </w:style>
  <w:style w:type="table" w:styleId="LightGrid">
    <w:name w:val="Light Grid"/>
    <w:basedOn w:val="TableNormal"/>
    <w:uiPriority w:val="62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7A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7A2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7A2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7A2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7A2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7A2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7A2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E07A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7A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7A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7A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7A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7A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7A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7A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7A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7A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7A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7A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7A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7A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7A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7A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7A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7A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7A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7A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E07A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7A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7A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7A2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7A2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7A2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7A2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7A2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7A2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07A2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07A2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7A2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7A2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7A2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7A2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7A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7A22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7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7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7A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7A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7A2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07A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7A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7A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7A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7A22"/>
  </w:style>
  <w:style w:type="table" w:styleId="PlainTable1">
    <w:name w:val="Plain Table 1"/>
    <w:basedOn w:val="TableNormal"/>
    <w:uiPriority w:val="41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7A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07A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07A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7A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7A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7A22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07A2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2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7A2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7A22"/>
  </w:style>
  <w:style w:type="paragraph" w:styleId="Signature">
    <w:name w:val="Signature"/>
    <w:basedOn w:val="Normal"/>
    <w:link w:val="SignatureChar"/>
    <w:uiPriority w:val="99"/>
    <w:semiHidden/>
    <w:unhideWhenUsed/>
    <w:rsid w:val="00E07A2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7A22"/>
  </w:style>
  <w:style w:type="paragraph" w:styleId="Subtitle">
    <w:name w:val="Subtitle"/>
    <w:basedOn w:val="Normal"/>
    <w:next w:val="Normal"/>
    <w:link w:val="SubtitleChar"/>
    <w:uiPriority w:val="11"/>
    <w:qFormat/>
    <w:rsid w:val="00E07A2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7A22"/>
    <w:rPr>
      <w:color w:val="5A5A5A" w:themeColor="text1" w:themeTint="A5"/>
      <w:spacing w:val="15"/>
    </w:rPr>
  </w:style>
  <w:style w:type="table" w:styleId="Table3Deffects1">
    <w:name w:val="Table 3D effects 1"/>
    <w:basedOn w:val="TableNormal"/>
    <w:uiPriority w:val="99"/>
    <w:semiHidden/>
    <w:unhideWhenUsed/>
    <w:rsid w:val="00E07A2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7A2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7A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7A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7A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7A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7A2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7A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7A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7A2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7A2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7A2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7A2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7A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7A2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7A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7A2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E07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E07A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7A2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7A2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7A2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7A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7A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7A2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7A2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7A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7A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7A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7A2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7A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7A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7A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7A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7A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7A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7A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7A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7A2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7A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7A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7A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7A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7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7A2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7A2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7A2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07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7A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7A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7A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7A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7A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7A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7A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7A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7A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7A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A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132</Words>
  <Characters>970</Characters>
  <Application>Microsoft Office Word</Application>
  <DocSecurity>0</DocSecurity>
  <Lines>61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Virya</dc:creator>
  <cp:keywords/>
  <dc:description/>
  <cp:lastModifiedBy>Andrew Virya</cp:lastModifiedBy>
  <cp:revision>6</cp:revision>
  <dcterms:created xsi:type="dcterms:W3CDTF">2021-05-09T04:03:00Z</dcterms:created>
  <dcterms:modified xsi:type="dcterms:W3CDTF">2021-05-10T01:51:00Z</dcterms:modified>
</cp:coreProperties>
</file>