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93201" w14:textId="77777777" w:rsidR="00B5291F" w:rsidRDefault="00B5291F" w:rsidP="00B5291F">
      <w:pPr>
        <w:spacing w:before="156" w:after="156"/>
        <w:ind w:firstLine="723"/>
        <w:rPr>
          <w:b/>
          <w:sz w:val="36"/>
          <w:szCs w:val="36"/>
        </w:rPr>
      </w:pPr>
    </w:p>
    <w:p w14:paraId="105022DD" w14:textId="382E38CA" w:rsidR="00B5291F" w:rsidRDefault="00980DA4" w:rsidP="00B5291F">
      <w:pPr>
        <w:spacing w:before="156" w:after="156"/>
        <w:ind w:firstLine="560"/>
        <w:jc w:val="center"/>
        <w:rPr>
          <w:b/>
          <w:sz w:val="36"/>
          <w:szCs w:val="36"/>
        </w:rPr>
      </w:pPr>
      <w:r>
        <w:rPr>
          <w:rFonts w:ascii="Tahoma" w:hAnsi="Tahoma" w:cs="Tahoma" w:hint="eastAsia"/>
          <w:noProof/>
          <w:sz w:val="28"/>
          <w:szCs w:val="28"/>
        </w:rPr>
        <w:drawing>
          <wp:inline distT="0" distB="0" distL="0" distR="0" wp14:anchorId="7C12AF92" wp14:editId="0E4996E3">
            <wp:extent cx="1864995" cy="1799590"/>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64995" cy="1799590"/>
                    </a:xfrm>
                    <a:prstGeom prst="rect">
                      <a:avLst/>
                    </a:prstGeom>
                    <a:noFill/>
                    <a:ln>
                      <a:noFill/>
                    </a:ln>
                  </pic:spPr>
                </pic:pic>
              </a:graphicData>
            </a:graphic>
          </wp:inline>
        </w:drawing>
      </w:r>
    </w:p>
    <w:p w14:paraId="6D562B3C" w14:textId="77777777" w:rsidR="00B5291F" w:rsidRDefault="005A7AF7" w:rsidP="00667096">
      <w:pPr>
        <w:spacing w:before="156" w:after="156"/>
        <w:ind w:firstLineChars="0" w:firstLine="0"/>
        <w:jc w:val="center"/>
        <w:rPr>
          <w:rFonts w:ascii="华文新魏" w:eastAsia="华文新魏"/>
          <w:b/>
          <w:sz w:val="72"/>
          <w:szCs w:val="72"/>
        </w:rPr>
      </w:pPr>
      <w:r>
        <w:rPr>
          <w:rFonts w:ascii="华文新魏" w:eastAsia="华文新魏" w:hint="eastAsia"/>
          <w:b/>
          <w:sz w:val="72"/>
          <w:szCs w:val="72"/>
        </w:rPr>
        <w:t>本科创新实验报告</w:t>
      </w:r>
    </w:p>
    <w:p w14:paraId="1DC58A6B" w14:textId="77777777" w:rsidR="00B5291F" w:rsidRDefault="00B5291F" w:rsidP="00B5291F">
      <w:pPr>
        <w:spacing w:before="156" w:after="156"/>
        <w:ind w:firstLineChars="502" w:firstLine="1406"/>
        <w:rPr>
          <w:sz w:val="28"/>
          <w:szCs w:val="28"/>
        </w:rPr>
      </w:pPr>
    </w:p>
    <w:p w14:paraId="3E5BFAD2" w14:textId="50E3F83A" w:rsidR="005A7AF7" w:rsidRPr="00DC69AD" w:rsidRDefault="005A7AF7" w:rsidP="00B5291F">
      <w:pPr>
        <w:spacing w:before="156" w:after="156"/>
        <w:ind w:firstLineChars="502" w:firstLine="1406"/>
        <w:rPr>
          <w:sz w:val="28"/>
          <w:szCs w:val="28"/>
          <w:u w:val="single"/>
        </w:rPr>
      </w:pPr>
      <w:r>
        <w:rPr>
          <w:rFonts w:hint="eastAsia"/>
          <w:sz w:val="28"/>
          <w:szCs w:val="28"/>
        </w:rPr>
        <w:t>实验题目：</w:t>
      </w:r>
      <w:r w:rsidR="006358BD" w:rsidRPr="006358BD">
        <w:rPr>
          <w:rFonts w:hint="eastAsia"/>
          <w:sz w:val="28"/>
          <w:szCs w:val="28"/>
          <w:u w:val="single"/>
        </w:rPr>
        <w:t xml:space="preserve"> </w:t>
      </w:r>
      <w:r w:rsidR="00DC69AD" w:rsidRPr="00DC69AD">
        <w:rPr>
          <w:rFonts w:hint="eastAsia"/>
          <w:sz w:val="28"/>
          <w:szCs w:val="28"/>
          <w:u w:val="single"/>
        </w:rPr>
        <w:t>基于联邦学习的智能笔记本</w:t>
      </w:r>
      <w:r w:rsidR="00B86E95" w:rsidRPr="00DC69AD">
        <w:rPr>
          <w:rFonts w:hint="eastAsia"/>
          <w:sz w:val="28"/>
          <w:szCs w:val="28"/>
          <w:u w:val="single"/>
        </w:rPr>
        <w:t xml:space="preserve">      </w:t>
      </w:r>
    </w:p>
    <w:p w14:paraId="69B21CDC" w14:textId="54B6AB3A" w:rsidR="005A7AF7" w:rsidRDefault="005A7AF7" w:rsidP="00B5291F">
      <w:pPr>
        <w:spacing w:before="156" w:after="156"/>
        <w:ind w:firstLineChars="502" w:firstLine="1406"/>
        <w:rPr>
          <w:sz w:val="28"/>
          <w:szCs w:val="28"/>
          <w:u w:val="single"/>
        </w:rPr>
      </w:pPr>
      <w:r>
        <w:rPr>
          <w:rFonts w:hint="eastAsia"/>
          <w:sz w:val="28"/>
          <w:szCs w:val="28"/>
        </w:rPr>
        <w:t>学生姓名：</w:t>
      </w:r>
      <w:r w:rsidR="006358BD" w:rsidRPr="006358BD">
        <w:rPr>
          <w:rFonts w:hint="eastAsia"/>
          <w:sz w:val="28"/>
          <w:szCs w:val="28"/>
          <w:u w:val="single"/>
        </w:rPr>
        <w:t xml:space="preserve"> </w:t>
      </w:r>
      <w:r w:rsidR="00DC69AD" w:rsidRPr="00DC69AD">
        <w:rPr>
          <w:rFonts w:hint="eastAsia"/>
          <w:sz w:val="28"/>
          <w:szCs w:val="28"/>
          <w:u w:val="single"/>
        </w:rPr>
        <w:t>白文强</w:t>
      </w:r>
      <w:r w:rsidR="00506FA1">
        <w:rPr>
          <w:rFonts w:hint="eastAsia"/>
          <w:sz w:val="28"/>
          <w:szCs w:val="28"/>
          <w:u w:val="single"/>
        </w:rPr>
        <w:t xml:space="preserve"> </w:t>
      </w:r>
      <w:r w:rsidR="00506FA1">
        <w:rPr>
          <w:sz w:val="28"/>
          <w:szCs w:val="28"/>
          <w:u w:val="single"/>
        </w:rPr>
        <w:t xml:space="preserve">                     </w:t>
      </w:r>
      <w:r w:rsidR="0051320C">
        <w:rPr>
          <w:sz w:val="28"/>
          <w:szCs w:val="28"/>
          <w:u w:val="single"/>
        </w:rPr>
        <w:t xml:space="preserve">  </w:t>
      </w:r>
    </w:p>
    <w:p w14:paraId="710A0434" w14:textId="7ED3A7F5" w:rsidR="005A7AF7" w:rsidRDefault="005A7AF7" w:rsidP="00B5291F">
      <w:pPr>
        <w:spacing w:before="156" w:after="156"/>
        <w:ind w:firstLineChars="502" w:firstLine="1406"/>
        <w:rPr>
          <w:sz w:val="28"/>
          <w:szCs w:val="28"/>
        </w:rPr>
      </w:pPr>
      <w:r>
        <w:rPr>
          <w:rFonts w:hint="eastAsia"/>
          <w:sz w:val="28"/>
          <w:szCs w:val="28"/>
        </w:rPr>
        <w:t>学</w:t>
      </w:r>
      <w:r>
        <w:rPr>
          <w:rFonts w:hint="eastAsia"/>
          <w:sz w:val="28"/>
          <w:szCs w:val="28"/>
        </w:rPr>
        <w:t xml:space="preserve">    </w:t>
      </w:r>
      <w:r>
        <w:rPr>
          <w:rFonts w:hint="eastAsia"/>
          <w:sz w:val="28"/>
          <w:szCs w:val="28"/>
        </w:rPr>
        <w:t>号：</w:t>
      </w:r>
      <w:r w:rsidR="006358BD" w:rsidRPr="006358BD">
        <w:rPr>
          <w:rFonts w:hint="eastAsia"/>
          <w:sz w:val="28"/>
          <w:szCs w:val="28"/>
          <w:u w:val="single"/>
        </w:rPr>
        <w:t xml:space="preserve"> </w:t>
      </w:r>
      <w:r w:rsidR="00DC69AD" w:rsidRPr="00DC69AD">
        <w:rPr>
          <w:rFonts w:hint="eastAsia"/>
          <w:sz w:val="28"/>
          <w:szCs w:val="28"/>
          <w:u w:val="single"/>
        </w:rPr>
        <w:t>2</w:t>
      </w:r>
      <w:r w:rsidR="00DC69AD" w:rsidRPr="00DC69AD">
        <w:rPr>
          <w:sz w:val="28"/>
          <w:szCs w:val="28"/>
          <w:u w:val="single"/>
        </w:rPr>
        <w:t>0191060064</w:t>
      </w:r>
      <w:r w:rsidR="00B86E95">
        <w:rPr>
          <w:rFonts w:hint="eastAsia"/>
          <w:sz w:val="28"/>
          <w:szCs w:val="28"/>
          <w:u w:val="single"/>
        </w:rPr>
        <w:t xml:space="preserve">        </w:t>
      </w:r>
      <w:r>
        <w:rPr>
          <w:rFonts w:hint="eastAsia"/>
          <w:sz w:val="28"/>
          <w:szCs w:val="28"/>
          <w:u w:val="single"/>
        </w:rPr>
        <w:t xml:space="preserve">           </w:t>
      </w:r>
      <w:r>
        <w:rPr>
          <w:rFonts w:hint="eastAsia"/>
          <w:sz w:val="28"/>
          <w:szCs w:val="28"/>
        </w:rPr>
        <w:t xml:space="preserve">    </w:t>
      </w:r>
    </w:p>
    <w:p w14:paraId="28502864" w14:textId="18DF64AE" w:rsidR="005A7AF7" w:rsidRDefault="005A7AF7" w:rsidP="00B5291F">
      <w:pPr>
        <w:spacing w:before="156" w:after="156"/>
        <w:ind w:firstLineChars="502" w:firstLine="1406"/>
        <w:rPr>
          <w:sz w:val="28"/>
          <w:szCs w:val="28"/>
          <w:u w:val="single"/>
        </w:rPr>
      </w:pPr>
      <w:r>
        <w:rPr>
          <w:rFonts w:hint="eastAsia"/>
          <w:sz w:val="28"/>
          <w:szCs w:val="28"/>
        </w:rPr>
        <w:t>专</w:t>
      </w:r>
      <w:r>
        <w:rPr>
          <w:rFonts w:hint="eastAsia"/>
          <w:sz w:val="28"/>
          <w:szCs w:val="28"/>
        </w:rPr>
        <w:t xml:space="preserve">    </w:t>
      </w:r>
      <w:r>
        <w:rPr>
          <w:rFonts w:hint="eastAsia"/>
          <w:sz w:val="28"/>
          <w:szCs w:val="28"/>
        </w:rPr>
        <w:t>业：</w:t>
      </w:r>
      <w:r w:rsidR="006358BD" w:rsidRPr="006358BD">
        <w:rPr>
          <w:rFonts w:hint="eastAsia"/>
          <w:sz w:val="28"/>
          <w:szCs w:val="28"/>
          <w:u w:val="single"/>
        </w:rPr>
        <w:t xml:space="preserve"> </w:t>
      </w:r>
      <w:r w:rsidR="00DC69AD" w:rsidRPr="00DC69AD">
        <w:rPr>
          <w:rFonts w:hint="eastAsia"/>
          <w:sz w:val="28"/>
          <w:szCs w:val="28"/>
          <w:u w:val="single"/>
        </w:rPr>
        <w:t>计算机科学与技术</w:t>
      </w:r>
      <w:r w:rsidR="00B86E95">
        <w:rPr>
          <w:rFonts w:hint="eastAsia"/>
          <w:sz w:val="28"/>
          <w:szCs w:val="28"/>
          <w:u w:val="single"/>
        </w:rPr>
        <w:t xml:space="preserve">            </w:t>
      </w:r>
      <w:r>
        <w:rPr>
          <w:rFonts w:hint="eastAsia"/>
          <w:sz w:val="28"/>
          <w:szCs w:val="28"/>
          <w:u w:val="single"/>
        </w:rPr>
        <w:t xml:space="preserve">  </w:t>
      </w:r>
    </w:p>
    <w:p w14:paraId="262A5494" w14:textId="4D2638A8" w:rsidR="005A7AF7" w:rsidRDefault="005A7AF7" w:rsidP="00B5291F">
      <w:pPr>
        <w:spacing w:before="156" w:after="156"/>
        <w:ind w:firstLineChars="502" w:firstLine="1406"/>
        <w:rPr>
          <w:sz w:val="28"/>
          <w:szCs w:val="28"/>
          <w:u w:val="single"/>
        </w:rPr>
      </w:pPr>
      <w:r>
        <w:rPr>
          <w:rFonts w:hint="eastAsia"/>
          <w:sz w:val="28"/>
          <w:szCs w:val="28"/>
        </w:rPr>
        <w:t>指导教师：</w:t>
      </w:r>
      <w:r w:rsidR="006358BD" w:rsidRPr="006358BD">
        <w:rPr>
          <w:rFonts w:hint="eastAsia"/>
          <w:sz w:val="28"/>
          <w:szCs w:val="28"/>
          <w:u w:val="single"/>
        </w:rPr>
        <w:t xml:space="preserve"> </w:t>
      </w:r>
      <w:r w:rsidR="00DC69AD" w:rsidRPr="00DC69AD">
        <w:rPr>
          <w:rFonts w:hint="eastAsia"/>
          <w:sz w:val="28"/>
          <w:szCs w:val="28"/>
          <w:u w:val="single"/>
        </w:rPr>
        <w:t>武浩</w:t>
      </w:r>
      <w:r>
        <w:rPr>
          <w:rFonts w:hint="eastAsia"/>
          <w:sz w:val="28"/>
          <w:szCs w:val="28"/>
          <w:u w:val="single"/>
        </w:rPr>
        <w:t xml:space="preserve">   </w:t>
      </w:r>
      <w:r w:rsidR="00B86E95">
        <w:rPr>
          <w:rFonts w:hint="eastAsia"/>
          <w:sz w:val="28"/>
          <w:szCs w:val="28"/>
          <w:u w:val="single"/>
        </w:rPr>
        <w:t xml:space="preserve">    </w:t>
      </w:r>
      <w:r>
        <w:rPr>
          <w:rFonts w:hint="eastAsia"/>
          <w:sz w:val="28"/>
          <w:szCs w:val="28"/>
          <w:u w:val="single"/>
        </w:rPr>
        <w:t xml:space="preserve">                   </w:t>
      </w:r>
    </w:p>
    <w:p w14:paraId="40FB79D9" w14:textId="77777777" w:rsidR="00B5291F" w:rsidRDefault="005A7AF7" w:rsidP="00B5291F">
      <w:pPr>
        <w:spacing w:before="156" w:after="156"/>
        <w:ind w:firstLineChars="502" w:firstLine="1406"/>
        <w:rPr>
          <w:sz w:val="28"/>
          <w:szCs w:val="28"/>
          <w:u w:val="single"/>
        </w:rPr>
      </w:pPr>
      <w:r>
        <w:rPr>
          <w:rFonts w:hint="eastAsia"/>
          <w:sz w:val="28"/>
          <w:szCs w:val="28"/>
        </w:rPr>
        <w:t>评分（百分制）：</w:t>
      </w:r>
      <w:r w:rsidR="00B86E95">
        <w:rPr>
          <w:rFonts w:hint="eastAsia"/>
          <w:sz w:val="28"/>
          <w:szCs w:val="28"/>
          <w:u w:val="single"/>
        </w:rPr>
        <w:t xml:space="preserve">                   </w:t>
      </w:r>
      <w:r>
        <w:rPr>
          <w:rFonts w:hint="eastAsia"/>
          <w:sz w:val="28"/>
          <w:szCs w:val="28"/>
          <w:u w:val="single"/>
        </w:rPr>
        <w:t xml:space="preserve">      </w:t>
      </w:r>
    </w:p>
    <w:p w14:paraId="0A7E49A2" w14:textId="77777777" w:rsidR="005A7AF7" w:rsidRDefault="005A7AF7" w:rsidP="00B5291F">
      <w:pPr>
        <w:spacing w:before="156" w:after="156"/>
        <w:ind w:firstLine="560"/>
        <w:rPr>
          <w:sz w:val="28"/>
          <w:szCs w:val="28"/>
        </w:rPr>
      </w:pPr>
    </w:p>
    <w:p w14:paraId="29DB907D" w14:textId="77777777" w:rsidR="00B5291F" w:rsidRDefault="005A7AF7" w:rsidP="004132AE">
      <w:pPr>
        <w:spacing w:before="156" w:after="156"/>
        <w:ind w:firstLine="560"/>
        <w:jc w:val="center"/>
        <w:rPr>
          <w:sz w:val="28"/>
          <w:szCs w:val="28"/>
        </w:rPr>
      </w:pPr>
      <w:r>
        <w:rPr>
          <w:rFonts w:hint="eastAsia"/>
          <w:sz w:val="28"/>
          <w:szCs w:val="28"/>
        </w:rPr>
        <w:t>20</w:t>
      </w:r>
      <w:r w:rsidR="0087161C">
        <w:rPr>
          <w:sz w:val="28"/>
          <w:szCs w:val="28"/>
        </w:rPr>
        <w:t>22</w:t>
      </w:r>
      <w:r>
        <w:rPr>
          <w:rFonts w:hint="eastAsia"/>
          <w:sz w:val="28"/>
          <w:szCs w:val="28"/>
        </w:rPr>
        <w:t>年</w:t>
      </w:r>
      <w:r w:rsidR="00253760">
        <w:rPr>
          <w:rFonts w:hint="eastAsia"/>
          <w:sz w:val="28"/>
          <w:szCs w:val="28"/>
        </w:rPr>
        <w:t xml:space="preserve"> </w:t>
      </w:r>
      <w:r w:rsidR="0087161C">
        <w:rPr>
          <w:sz w:val="28"/>
          <w:szCs w:val="28"/>
        </w:rPr>
        <w:t>6</w:t>
      </w:r>
      <w:r>
        <w:rPr>
          <w:rFonts w:hint="eastAsia"/>
          <w:sz w:val="28"/>
          <w:szCs w:val="28"/>
        </w:rPr>
        <w:t>月</w:t>
      </w:r>
      <w:r w:rsidR="0087161C">
        <w:rPr>
          <w:sz w:val="28"/>
          <w:szCs w:val="28"/>
        </w:rPr>
        <w:t>13</w:t>
      </w:r>
      <w:r>
        <w:rPr>
          <w:rFonts w:hint="eastAsia"/>
          <w:sz w:val="28"/>
          <w:szCs w:val="28"/>
        </w:rPr>
        <w:t>日</w:t>
      </w:r>
      <w:bookmarkStart w:id="0" w:name="_Toc10545_WPSOffice_Level1"/>
      <w:bookmarkStart w:id="1" w:name="_Toc5938_WPSOffice_Level1"/>
      <w:bookmarkStart w:id="2" w:name="_Toc11794_WPSOffice_Level1"/>
    </w:p>
    <w:p w14:paraId="6742CD92" w14:textId="77777777" w:rsidR="004132AE" w:rsidRPr="004132AE" w:rsidRDefault="004132AE" w:rsidP="004132AE">
      <w:pPr>
        <w:spacing w:before="156" w:after="156"/>
        <w:ind w:firstLine="560"/>
        <w:jc w:val="center"/>
        <w:rPr>
          <w:sz w:val="28"/>
          <w:szCs w:val="28"/>
        </w:rPr>
      </w:pPr>
    </w:p>
    <w:p w14:paraId="08D542CB" w14:textId="42C74780" w:rsidR="00E17E41" w:rsidRDefault="00E17E41" w:rsidP="005D402F">
      <w:pPr>
        <w:pStyle w:val="TOC"/>
        <w:keepNext w:val="0"/>
        <w:keepLines w:val="0"/>
        <w:widowControl w:val="0"/>
        <w:spacing w:before="156" w:after="156"/>
        <w:rPr>
          <w:lang w:val="zh-CN"/>
        </w:rPr>
      </w:pPr>
    </w:p>
    <w:p w14:paraId="29C341FD" w14:textId="3B5BDE79" w:rsidR="005D402F" w:rsidRPr="00E17E41" w:rsidRDefault="00E17E41" w:rsidP="00E17E41">
      <w:pPr>
        <w:widowControl/>
        <w:spacing w:beforeLines="0" w:before="0" w:afterLines="0" w:after="0"/>
        <w:ind w:firstLineChars="0" w:firstLine="0"/>
        <w:jc w:val="left"/>
        <w:rPr>
          <w:rFonts w:ascii="Cambria" w:hAnsi="Cambria"/>
          <w:bCs/>
          <w:color w:val="365F91"/>
          <w:kern w:val="0"/>
          <w:sz w:val="28"/>
          <w:szCs w:val="28"/>
          <w:lang w:val="zh-CN"/>
        </w:rPr>
      </w:pPr>
      <w:r>
        <w:rPr>
          <w:lang w:val="zh-CN"/>
        </w:rPr>
        <w:lastRenderedPageBreak/>
        <w:br w:type="page"/>
      </w:r>
    </w:p>
    <w:p w14:paraId="787016AC" w14:textId="77777777" w:rsidR="00B5291F" w:rsidRDefault="00B5291F" w:rsidP="005D402F">
      <w:pPr>
        <w:pStyle w:val="TOC"/>
        <w:keepNext w:val="0"/>
        <w:keepLines w:val="0"/>
        <w:widowControl w:val="0"/>
        <w:spacing w:before="156" w:after="156"/>
      </w:pPr>
      <w:r>
        <w:rPr>
          <w:lang w:val="zh-CN"/>
        </w:rPr>
        <w:lastRenderedPageBreak/>
        <w:t>目录</w:t>
      </w:r>
    </w:p>
    <w:p w14:paraId="0C299424" w14:textId="2BA5ECC6" w:rsidR="009D2601" w:rsidRDefault="00B5291F">
      <w:pPr>
        <w:pStyle w:val="TOC1"/>
        <w:tabs>
          <w:tab w:val="right" w:leader="dot" w:pos="8296"/>
        </w:tabs>
        <w:spacing w:before="156" w:after="156"/>
        <w:ind w:firstLine="48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106640897" w:history="1">
        <w:r w:rsidR="009D2601" w:rsidRPr="001027F6">
          <w:rPr>
            <w:rStyle w:val="a4"/>
            <w:noProof/>
          </w:rPr>
          <w:t>一、实验目的</w:t>
        </w:r>
        <w:r w:rsidR="009D2601">
          <w:rPr>
            <w:noProof/>
            <w:webHidden/>
          </w:rPr>
          <w:tab/>
        </w:r>
        <w:r w:rsidR="009D2601">
          <w:rPr>
            <w:noProof/>
            <w:webHidden/>
          </w:rPr>
          <w:fldChar w:fldCharType="begin"/>
        </w:r>
        <w:r w:rsidR="009D2601">
          <w:rPr>
            <w:noProof/>
            <w:webHidden/>
          </w:rPr>
          <w:instrText xml:space="preserve"> PAGEREF _Toc106640897 \h </w:instrText>
        </w:r>
        <w:r w:rsidR="009D2601">
          <w:rPr>
            <w:noProof/>
            <w:webHidden/>
          </w:rPr>
        </w:r>
        <w:r w:rsidR="009D2601">
          <w:rPr>
            <w:noProof/>
            <w:webHidden/>
          </w:rPr>
          <w:fldChar w:fldCharType="separate"/>
        </w:r>
        <w:r w:rsidR="00E5359C">
          <w:rPr>
            <w:noProof/>
            <w:webHidden/>
          </w:rPr>
          <w:t>5</w:t>
        </w:r>
        <w:r w:rsidR="009D2601">
          <w:rPr>
            <w:noProof/>
            <w:webHidden/>
          </w:rPr>
          <w:fldChar w:fldCharType="end"/>
        </w:r>
      </w:hyperlink>
    </w:p>
    <w:p w14:paraId="3224EE63" w14:textId="0C31ED18" w:rsidR="009D2601" w:rsidRDefault="00B843E8">
      <w:pPr>
        <w:pStyle w:val="TOC1"/>
        <w:tabs>
          <w:tab w:val="right" w:leader="dot" w:pos="8296"/>
        </w:tabs>
        <w:spacing w:before="156" w:after="156"/>
        <w:ind w:firstLine="480"/>
        <w:rPr>
          <w:rFonts w:asciiTheme="minorHAnsi" w:eastAsiaTheme="minorEastAsia" w:hAnsiTheme="minorHAnsi" w:cstheme="minorBidi"/>
          <w:noProof/>
          <w:sz w:val="21"/>
          <w:szCs w:val="22"/>
        </w:rPr>
      </w:pPr>
      <w:hyperlink w:anchor="_Toc106640898" w:history="1">
        <w:r w:rsidR="009D2601" w:rsidRPr="001027F6">
          <w:rPr>
            <w:rStyle w:val="a4"/>
            <w:noProof/>
          </w:rPr>
          <w:t>二、实验内容</w:t>
        </w:r>
        <w:r w:rsidR="009D2601">
          <w:rPr>
            <w:noProof/>
            <w:webHidden/>
          </w:rPr>
          <w:tab/>
        </w:r>
        <w:r w:rsidR="009D2601">
          <w:rPr>
            <w:noProof/>
            <w:webHidden/>
          </w:rPr>
          <w:fldChar w:fldCharType="begin"/>
        </w:r>
        <w:r w:rsidR="009D2601">
          <w:rPr>
            <w:noProof/>
            <w:webHidden/>
          </w:rPr>
          <w:instrText xml:space="preserve"> PAGEREF _Toc106640898 \h </w:instrText>
        </w:r>
        <w:r w:rsidR="009D2601">
          <w:rPr>
            <w:noProof/>
            <w:webHidden/>
          </w:rPr>
        </w:r>
        <w:r w:rsidR="009D2601">
          <w:rPr>
            <w:noProof/>
            <w:webHidden/>
          </w:rPr>
          <w:fldChar w:fldCharType="separate"/>
        </w:r>
        <w:r w:rsidR="00E5359C">
          <w:rPr>
            <w:noProof/>
            <w:webHidden/>
          </w:rPr>
          <w:t>6</w:t>
        </w:r>
        <w:r w:rsidR="009D2601">
          <w:rPr>
            <w:noProof/>
            <w:webHidden/>
          </w:rPr>
          <w:fldChar w:fldCharType="end"/>
        </w:r>
      </w:hyperlink>
    </w:p>
    <w:p w14:paraId="4DDA267A" w14:textId="1E2918B1" w:rsidR="009D2601" w:rsidRDefault="00B843E8">
      <w:pPr>
        <w:pStyle w:val="TOC1"/>
        <w:tabs>
          <w:tab w:val="right" w:leader="dot" w:pos="8296"/>
        </w:tabs>
        <w:spacing w:before="156" w:after="156"/>
        <w:ind w:firstLine="480"/>
        <w:rPr>
          <w:rFonts w:asciiTheme="minorHAnsi" w:eastAsiaTheme="minorEastAsia" w:hAnsiTheme="minorHAnsi" w:cstheme="minorBidi"/>
          <w:noProof/>
          <w:sz w:val="21"/>
          <w:szCs w:val="22"/>
        </w:rPr>
      </w:pPr>
      <w:hyperlink w:anchor="_Toc106640899" w:history="1">
        <w:r w:rsidR="009D2601" w:rsidRPr="001027F6">
          <w:rPr>
            <w:rStyle w:val="a4"/>
            <w:noProof/>
          </w:rPr>
          <w:t>三、实验环境、平台及语言</w:t>
        </w:r>
        <w:r w:rsidR="009D2601">
          <w:rPr>
            <w:noProof/>
            <w:webHidden/>
          </w:rPr>
          <w:tab/>
        </w:r>
        <w:r w:rsidR="009D2601">
          <w:rPr>
            <w:noProof/>
            <w:webHidden/>
          </w:rPr>
          <w:fldChar w:fldCharType="begin"/>
        </w:r>
        <w:r w:rsidR="009D2601">
          <w:rPr>
            <w:noProof/>
            <w:webHidden/>
          </w:rPr>
          <w:instrText xml:space="preserve"> PAGEREF _Toc106640899 \h </w:instrText>
        </w:r>
        <w:r w:rsidR="009D2601">
          <w:rPr>
            <w:noProof/>
            <w:webHidden/>
          </w:rPr>
        </w:r>
        <w:r w:rsidR="009D2601">
          <w:rPr>
            <w:noProof/>
            <w:webHidden/>
          </w:rPr>
          <w:fldChar w:fldCharType="separate"/>
        </w:r>
        <w:r w:rsidR="00E5359C">
          <w:rPr>
            <w:noProof/>
            <w:webHidden/>
          </w:rPr>
          <w:t>6</w:t>
        </w:r>
        <w:r w:rsidR="009D2601">
          <w:rPr>
            <w:noProof/>
            <w:webHidden/>
          </w:rPr>
          <w:fldChar w:fldCharType="end"/>
        </w:r>
      </w:hyperlink>
    </w:p>
    <w:p w14:paraId="45030058" w14:textId="3923E239" w:rsidR="009D2601" w:rsidRDefault="00B843E8">
      <w:pPr>
        <w:pStyle w:val="TOC2"/>
        <w:tabs>
          <w:tab w:val="right" w:leader="dot" w:pos="8296"/>
        </w:tabs>
        <w:spacing w:before="156" w:after="156"/>
        <w:ind w:left="480" w:firstLine="480"/>
        <w:rPr>
          <w:rFonts w:asciiTheme="minorHAnsi" w:eastAsiaTheme="minorEastAsia" w:hAnsiTheme="minorHAnsi" w:cstheme="minorBidi"/>
          <w:noProof/>
          <w:sz w:val="21"/>
          <w:szCs w:val="22"/>
        </w:rPr>
      </w:pPr>
      <w:hyperlink w:anchor="_Toc106640900" w:history="1">
        <w:r w:rsidR="009D2601" w:rsidRPr="001027F6">
          <w:rPr>
            <w:rStyle w:val="a4"/>
            <w:noProof/>
          </w:rPr>
          <w:t>（一）实验环境</w:t>
        </w:r>
        <w:r w:rsidR="009D2601">
          <w:rPr>
            <w:noProof/>
            <w:webHidden/>
          </w:rPr>
          <w:tab/>
        </w:r>
        <w:r w:rsidR="009D2601">
          <w:rPr>
            <w:noProof/>
            <w:webHidden/>
          </w:rPr>
          <w:fldChar w:fldCharType="begin"/>
        </w:r>
        <w:r w:rsidR="009D2601">
          <w:rPr>
            <w:noProof/>
            <w:webHidden/>
          </w:rPr>
          <w:instrText xml:space="preserve"> PAGEREF _Toc106640900 \h </w:instrText>
        </w:r>
        <w:r w:rsidR="009D2601">
          <w:rPr>
            <w:noProof/>
            <w:webHidden/>
          </w:rPr>
        </w:r>
        <w:r w:rsidR="009D2601">
          <w:rPr>
            <w:noProof/>
            <w:webHidden/>
          </w:rPr>
          <w:fldChar w:fldCharType="separate"/>
        </w:r>
        <w:r w:rsidR="00E5359C">
          <w:rPr>
            <w:noProof/>
            <w:webHidden/>
          </w:rPr>
          <w:t>6</w:t>
        </w:r>
        <w:r w:rsidR="009D2601">
          <w:rPr>
            <w:noProof/>
            <w:webHidden/>
          </w:rPr>
          <w:fldChar w:fldCharType="end"/>
        </w:r>
      </w:hyperlink>
    </w:p>
    <w:p w14:paraId="1F310AA2" w14:textId="164A239B" w:rsidR="009D2601" w:rsidRDefault="00B843E8">
      <w:pPr>
        <w:pStyle w:val="TOC2"/>
        <w:tabs>
          <w:tab w:val="right" w:leader="dot" w:pos="8296"/>
        </w:tabs>
        <w:spacing w:before="156" w:after="156"/>
        <w:ind w:left="480" w:firstLine="480"/>
        <w:rPr>
          <w:rFonts w:asciiTheme="minorHAnsi" w:eastAsiaTheme="minorEastAsia" w:hAnsiTheme="minorHAnsi" w:cstheme="minorBidi"/>
          <w:noProof/>
          <w:sz w:val="21"/>
          <w:szCs w:val="22"/>
        </w:rPr>
      </w:pPr>
      <w:hyperlink w:anchor="_Toc106640901" w:history="1">
        <w:r w:rsidR="009D2601" w:rsidRPr="001027F6">
          <w:rPr>
            <w:rStyle w:val="a4"/>
            <w:noProof/>
          </w:rPr>
          <w:t>（二）实验平台</w:t>
        </w:r>
        <w:r w:rsidR="009D2601">
          <w:rPr>
            <w:noProof/>
            <w:webHidden/>
          </w:rPr>
          <w:tab/>
        </w:r>
        <w:r w:rsidR="009D2601">
          <w:rPr>
            <w:noProof/>
            <w:webHidden/>
          </w:rPr>
          <w:fldChar w:fldCharType="begin"/>
        </w:r>
        <w:r w:rsidR="009D2601">
          <w:rPr>
            <w:noProof/>
            <w:webHidden/>
          </w:rPr>
          <w:instrText xml:space="preserve"> PAGEREF _Toc106640901 \h </w:instrText>
        </w:r>
        <w:r w:rsidR="009D2601">
          <w:rPr>
            <w:noProof/>
            <w:webHidden/>
          </w:rPr>
        </w:r>
        <w:r w:rsidR="009D2601">
          <w:rPr>
            <w:noProof/>
            <w:webHidden/>
          </w:rPr>
          <w:fldChar w:fldCharType="separate"/>
        </w:r>
        <w:r w:rsidR="00E5359C">
          <w:rPr>
            <w:noProof/>
            <w:webHidden/>
          </w:rPr>
          <w:t>7</w:t>
        </w:r>
        <w:r w:rsidR="009D2601">
          <w:rPr>
            <w:noProof/>
            <w:webHidden/>
          </w:rPr>
          <w:fldChar w:fldCharType="end"/>
        </w:r>
      </w:hyperlink>
    </w:p>
    <w:p w14:paraId="3771BA73" w14:textId="2669B992" w:rsidR="009D2601" w:rsidRDefault="00B843E8">
      <w:pPr>
        <w:pStyle w:val="TOC2"/>
        <w:tabs>
          <w:tab w:val="right" w:leader="dot" w:pos="8296"/>
        </w:tabs>
        <w:spacing w:before="156" w:after="156"/>
        <w:ind w:left="480" w:firstLine="480"/>
        <w:rPr>
          <w:rFonts w:asciiTheme="minorHAnsi" w:eastAsiaTheme="minorEastAsia" w:hAnsiTheme="minorHAnsi" w:cstheme="minorBidi"/>
          <w:noProof/>
          <w:sz w:val="21"/>
          <w:szCs w:val="22"/>
        </w:rPr>
      </w:pPr>
      <w:hyperlink w:anchor="_Toc106640902" w:history="1">
        <w:r w:rsidR="009D2601" w:rsidRPr="001027F6">
          <w:rPr>
            <w:rStyle w:val="a4"/>
            <w:noProof/>
          </w:rPr>
          <w:t>（三）实验语言</w:t>
        </w:r>
        <w:r w:rsidR="009D2601">
          <w:rPr>
            <w:noProof/>
            <w:webHidden/>
          </w:rPr>
          <w:tab/>
        </w:r>
        <w:r w:rsidR="009D2601">
          <w:rPr>
            <w:noProof/>
            <w:webHidden/>
          </w:rPr>
          <w:fldChar w:fldCharType="begin"/>
        </w:r>
        <w:r w:rsidR="009D2601">
          <w:rPr>
            <w:noProof/>
            <w:webHidden/>
          </w:rPr>
          <w:instrText xml:space="preserve"> PAGEREF _Toc106640902 \h </w:instrText>
        </w:r>
        <w:r w:rsidR="009D2601">
          <w:rPr>
            <w:noProof/>
            <w:webHidden/>
          </w:rPr>
        </w:r>
        <w:r w:rsidR="009D2601">
          <w:rPr>
            <w:noProof/>
            <w:webHidden/>
          </w:rPr>
          <w:fldChar w:fldCharType="separate"/>
        </w:r>
        <w:r w:rsidR="00E5359C">
          <w:rPr>
            <w:noProof/>
            <w:webHidden/>
          </w:rPr>
          <w:t>7</w:t>
        </w:r>
        <w:r w:rsidR="009D2601">
          <w:rPr>
            <w:noProof/>
            <w:webHidden/>
          </w:rPr>
          <w:fldChar w:fldCharType="end"/>
        </w:r>
      </w:hyperlink>
    </w:p>
    <w:p w14:paraId="210AA033" w14:textId="5A8F6CF6" w:rsidR="009D2601" w:rsidRDefault="00B843E8">
      <w:pPr>
        <w:pStyle w:val="TOC1"/>
        <w:tabs>
          <w:tab w:val="right" w:leader="dot" w:pos="8296"/>
        </w:tabs>
        <w:spacing w:before="156" w:after="156"/>
        <w:ind w:firstLine="480"/>
        <w:rPr>
          <w:rFonts w:asciiTheme="minorHAnsi" w:eastAsiaTheme="minorEastAsia" w:hAnsiTheme="minorHAnsi" w:cstheme="minorBidi"/>
          <w:noProof/>
          <w:sz w:val="21"/>
          <w:szCs w:val="22"/>
        </w:rPr>
      </w:pPr>
      <w:hyperlink w:anchor="_Toc106640903" w:history="1">
        <w:r w:rsidR="009D2601" w:rsidRPr="001027F6">
          <w:rPr>
            <w:rStyle w:val="a4"/>
            <w:noProof/>
          </w:rPr>
          <w:t>四、实验原理</w:t>
        </w:r>
        <w:r w:rsidR="009D2601">
          <w:rPr>
            <w:noProof/>
            <w:webHidden/>
          </w:rPr>
          <w:tab/>
        </w:r>
        <w:r w:rsidR="009D2601">
          <w:rPr>
            <w:noProof/>
            <w:webHidden/>
          </w:rPr>
          <w:fldChar w:fldCharType="begin"/>
        </w:r>
        <w:r w:rsidR="009D2601">
          <w:rPr>
            <w:noProof/>
            <w:webHidden/>
          </w:rPr>
          <w:instrText xml:space="preserve"> PAGEREF _Toc106640903 \h </w:instrText>
        </w:r>
        <w:r w:rsidR="009D2601">
          <w:rPr>
            <w:noProof/>
            <w:webHidden/>
          </w:rPr>
        </w:r>
        <w:r w:rsidR="009D2601">
          <w:rPr>
            <w:noProof/>
            <w:webHidden/>
          </w:rPr>
          <w:fldChar w:fldCharType="separate"/>
        </w:r>
        <w:r w:rsidR="00E5359C">
          <w:rPr>
            <w:noProof/>
            <w:webHidden/>
          </w:rPr>
          <w:t>7</w:t>
        </w:r>
        <w:r w:rsidR="009D2601">
          <w:rPr>
            <w:noProof/>
            <w:webHidden/>
          </w:rPr>
          <w:fldChar w:fldCharType="end"/>
        </w:r>
      </w:hyperlink>
    </w:p>
    <w:p w14:paraId="2FB096E0" w14:textId="72E4990A" w:rsidR="009D2601" w:rsidRDefault="00B843E8">
      <w:pPr>
        <w:pStyle w:val="TOC1"/>
        <w:tabs>
          <w:tab w:val="right" w:leader="dot" w:pos="8296"/>
        </w:tabs>
        <w:spacing w:before="156" w:after="156"/>
        <w:ind w:firstLine="480"/>
        <w:rPr>
          <w:rFonts w:asciiTheme="minorHAnsi" w:eastAsiaTheme="minorEastAsia" w:hAnsiTheme="minorHAnsi" w:cstheme="minorBidi"/>
          <w:noProof/>
          <w:sz w:val="21"/>
          <w:szCs w:val="22"/>
        </w:rPr>
      </w:pPr>
      <w:hyperlink w:anchor="_Toc106640904" w:history="1">
        <w:r w:rsidR="009D2601" w:rsidRPr="001027F6">
          <w:rPr>
            <w:rStyle w:val="a4"/>
            <w:noProof/>
          </w:rPr>
          <w:t>五、实验步骤</w:t>
        </w:r>
        <w:r w:rsidR="009D2601">
          <w:rPr>
            <w:noProof/>
            <w:webHidden/>
          </w:rPr>
          <w:tab/>
        </w:r>
        <w:r w:rsidR="009D2601">
          <w:rPr>
            <w:noProof/>
            <w:webHidden/>
          </w:rPr>
          <w:fldChar w:fldCharType="begin"/>
        </w:r>
        <w:r w:rsidR="009D2601">
          <w:rPr>
            <w:noProof/>
            <w:webHidden/>
          </w:rPr>
          <w:instrText xml:space="preserve"> PAGEREF _Toc106640904 \h </w:instrText>
        </w:r>
        <w:r w:rsidR="009D2601">
          <w:rPr>
            <w:noProof/>
            <w:webHidden/>
          </w:rPr>
        </w:r>
        <w:r w:rsidR="009D2601">
          <w:rPr>
            <w:noProof/>
            <w:webHidden/>
          </w:rPr>
          <w:fldChar w:fldCharType="separate"/>
        </w:r>
        <w:r w:rsidR="00E5359C">
          <w:rPr>
            <w:noProof/>
            <w:webHidden/>
          </w:rPr>
          <w:t>8</w:t>
        </w:r>
        <w:r w:rsidR="009D2601">
          <w:rPr>
            <w:noProof/>
            <w:webHidden/>
          </w:rPr>
          <w:fldChar w:fldCharType="end"/>
        </w:r>
      </w:hyperlink>
    </w:p>
    <w:p w14:paraId="2498DAC1" w14:textId="342FD05B" w:rsidR="009D2601" w:rsidRDefault="00B843E8">
      <w:pPr>
        <w:pStyle w:val="TOC2"/>
        <w:tabs>
          <w:tab w:val="right" w:leader="dot" w:pos="8296"/>
        </w:tabs>
        <w:spacing w:before="156" w:after="156"/>
        <w:ind w:left="480" w:firstLine="480"/>
        <w:rPr>
          <w:rFonts w:asciiTheme="minorHAnsi" w:eastAsiaTheme="minorEastAsia" w:hAnsiTheme="minorHAnsi" w:cstheme="minorBidi"/>
          <w:noProof/>
          <w:sz w:val="21"/>
          <w:szCs w:val="22"/>
        </w:rPr>
      </w:pPr>
      <w:hyperlink w:anchor="_Toc106640905" w:history="1">
        <w:r w:rsidR="009D2601" w:rsidRPr="001027F6">
          <w:rPr>
            <w:rStyle w:val="a4"/>
            <w:noProof/>
          </w:rPr>
          <w:t>（一）下载数据集</w:t>
        </w:r>
        <w:r w:rsidR="009D2601">
          <w:rPr>
            <w:noProof/>
            <w:webHidden/>
          </w:rPr>
          <w:tab/>
        </w:r>
        <w:r w:rsidR="009D2601">
          <w:rPr>
            <w:noProof/>
            <w:webHidden/>
          </w:rPr>
          <w:fldChar w:fldCharType="begin"/>
        </w:r>
        <w:r w:rsidR="009D2601">
          <w:rPr>
            <w:noProof/>
            <w:webHidden/>
          </w:rPr>
          <w:instrText xml:space="preserve"> PAGEREF _Toc106640905 \h </w:instrText>
        </w:r>
        <w:r w:rsidR="009D2601">
          <w:rPr>
            <w:noProof/>
            <w:webHidden/>
          </w:rPr>
        </w:r>
        <w:r w:rsidR="009D2601">
          <w:rPr>
            <w:noProof/>
            <w:webHidden/>
          </w:rPr>
          <w:fldChar w:fldCharType="separate"/>
        </w:r>
        <w:r w:rsidR="00E5359C">
          <w:rPr>
            <w:noProof/>
            <w:webHidden/>
          </w:rPr>
          <w:t>8</w:t>
        </w:r>
        <w:r w:rsidR="009D2601">
          <w:rPr>
            <w:noProof/>
            <w:webHidden/>
          </w:rPr>
          <w:fldChar w:fldCharType="end"/>
        </w:r>
      </w:hyperlink>
    </w:p>
    <w:p w14:paraId="170CED9D" w14:textId="58FA3D98" w:rsidR="009D2601" w:rsidRDefault="00B843E8">
      <w:pPr>
        <w:pStyle w:val="TOC2"/>
        <w:tabs>
          <w:tab w:val="right" w:leader="dot" w:pos="8296"/>
        </w:tabs>
        <w:spacing w:before="156" w:after="156"/>
        <w:ind w:left="480" w:firstLine="480"/>
        <w:rPr>
          <w:rFonts w:asciiTheme="minorHAnsi" w:eastAsiaTheme="minorEastAsia" w:hAnsiTheme="minorHAnsi" w:cstheme="minorBidi"/>
          <w:noProof/>
          <w:sz w:val="21"/>
          <w:szCs w:val="22"/>
        </w:rPr>
      </w:pPr>
      <w:hyperlink w:anchor="_Toc106640906" w:history="1">
        <w:r w:rsidR="009D2601" w:rsidRPr="001027F6">
          <w:rPr>
            <w:rStyle w:val="a4"/>
            <w:noProof/>
          </w:rPr>
          <w:t>（二）数据预处理</w:t>
        </w:r>
        <w:r w:rsidR="009D2601">
          <w:rPr>
            <w:noProof/>
            <w:webHidden/>
          </w:rPr>
          <w:tab/>
        </w:r>
        <w:r w:rsidR="009D2601">
          <w:rPr>
            <w:noProof/>
            <w:webHidden/>
          </w:rPr>
          <w:fldChar w:fldCharType="begin"/>
        </w:r>
        <w:r w:rsidR="009D2601">
          <w:rPr>
            <w:noProof/>
            <w:webHidden/>
          </w:rPr>
          <w:instrText xml:space="preserve"> PAGEREF _Toc106640906 \h </w:instrText>
        </w:r>
        <w:r w:rsidR="009D2601">
          <w:rPr>
            <w:noProof/>
            <w:webHidden/>
          </w:rPr>
        </w:r>
        <w:r w:rsidR="009D2601">
          <w:rPr>
            <w:noProof/>
            <w:webHidden/>
          </w:rPr>
          <w:fldChar w:fldCharType="separate"/>
        </w:r>
        <w:r w:rsidR="00E5359C">
          <w:rPr>
            <w:noProof/>
            <w:webHidden/>
          </w:rPr>
          <w:t>8</w:t>
        </w:r>
        <w:r w:rsidR="009D2601">
          <w:rPr>
            <w:noProof/>
            <w:webHidden/>
          </w:rPr>
          <w:fldChar w:fldCharType="end"/>
        </w:r>
      </w:hyperlink>
    </w:p>
    <w:p w14:paraId="66046F28" w14:textId="6326A80E" w:rsidR="009D2601" w:rsidRDefault="00B843E8">
      <w:pPr>
        <w:pStyle w:val="TOC2"/>
        <w:tabs>
          <w:tab w:val="right" w:leader="dot" w:pos="8296"/>
        </w:tabs>
        <w:spacing w:before="156" w:after="156"/>
        <w:ind w:left="480" w:firstLine="480"/>
        <w:rPr>
          <w:rFonts w:asciiTheme="minorHAnsi" w:eastAsiaTheme="minorEastAsia" w:hAnsiTheme="minorHAnsi" w:cstheme="minorBidi"/>
          <w:noProof/>
          <w:sz w:val="21"/>
          <w:szCs w:val="22"/>
        </w:rPr>
      </w:pPr>
      <w:hyperlink w:anchor="_Toc106640907" w:history="1">
        <w:r w:rsidR="009D2601" w:rsidRPr="001027F6">
          <w:rPr>
            <w:rStyle w:val="a4"/>
            <w:noProof/>
          </w:rPr>
          <w:t>（三）联邦学习模型的构建</w:t>
        </w:r>
        <w:r w:rsidR="009D2601">
          <w:rPr>
            <w:noProof/>
            <w:webHidden/>
          </w:rPr>
          <w:tab/>
        </w:r>
        <w:r w:rsidR="009D2601">
          <w:rPr>
            <w:noProof/>
            <w:webHidden/>
          </w:rPr>
          <w:fldChar w:fldCharType="begin"/>
        </w:r>
        <w:r w:rsidR="009D2601">
          <w:rPr>
            <w:noProof/>
            <w:webHidden/>
          </w:rPr>
          <w:instrText xml:space="preserve"> PAGEREF _Toc106640907 \h </w:instrText>
        </w:r>
        <w:r w:rsidR="009D2601">
          <w:rPr>
            <w:noProof/>
            <w:webHidden/>
          </w:rPr>
        </w:r>
        <w:r w:rsidR="009D2601">
          <w:rPr>
            <w:noProof/>
            <w:webHidden/>
          </w:rPr>
          <w:fldChar w:fldCharType="separate"/>
        </w:r>
        <w:r w:rsidR="00E5359C">
          <w:rPr>
            <w:noProof/>
            <w:webHidden/>
          </w:rPr>
          <w:t>9</w:t>
        </w:r>
        <w:r w:rsidR="009D2601">
          <w:rPr>
            <w:noProof/>
            <w:webHidden/>
          </w:rPr>
          <w:fldChar w:fldCharType="end"/>
        </w:r>
      </w:hyperlink>
    </w:p>
    <w:p w14:paraId="53294A8A" w14:textId="642B396A" w:rsidR="009D2601" w:rsidRDefault="00B843E8">
      <w:pPr>
        <w:pStyle w:val="TOC2"/>
        <w:tabs>
          <w:tab w:val="right" w:leader="dot" w:pos="8296"/>
        </w:tabs>
        <w:spacing w:before="156" w:after="156"/>
        <w:ind w:left="480" w:firstLine="480"/>
        <w:rPr>
          <w:rFonts w:asciiTheme="minorHAnsi" w:eastAsiaTheme="minorEastAsia" w:hAnsiTheme="minorHAnsi" w:cstheme="minorBidi"/>
          <w:noProof/>
          <w:sz w:val="21"/>
          <w:szCs w:val="22"/>
        </w:rPr>
      </w:pPr>
      <w:hyperlink w:anchor="_Toc106640908" w:history="1">
        <w:r w:rsidR="009D2601" w:rsidRPr="001027F6">
          <w:rPr>
            <w:rStyle w:val="a4"/>
            <w:noProof/>
          </w:rPr>
          <w:t>（四）联邦学习模型的训练</w:t>
        </w:r>
        <w:r w:rsidR="009D2601">
          <w:rPr>
            <w:noProof/>
            <w:webHidden/>
          </w:rPr>
          <w:tab/>
        </w:r>
        <w:r w:rsidR="009D2601">
          <w:rPr>
            <w:noProof/>
            <w:webHidden/>
          </w:rPr>
          <w:fldChar w:fldCharType="begin"/>
        </w:r>
        <w:r w:rsidR="009D2601">
          <w:rPr>
            <w:noProof/>
            <w:webHidden/>
          </w:rPr>
          <w:instrText xml:space="preserve"> PAGEREF _Toc106640908 \h </w:instrText>
        </w:r>
        <w:r w:rsidR="009D2601">
          <w:rPr>
            <w:noProof/>
            <w:webHidden/>
          </w:rPr>
        </w:r>
        <w:r w:rsidR="009D2601">
          <w:rPr>
            <w:noProof/>
            <w:webHidden/>
          </w:rPr>
          <w:fldChar w:fldCharType="separate"/>
        </w:r>
        <w:r w:rsidR="00E5359C">
          <w:rPr>
            <w:noProof/>
            <w:webHidden/>
          </w:rPr>
          <w:t>9</w:t>
        </w:r>
        <w:r w:rsidR="009D2601">
          <w:rPr>
            <w:noProof/>
            <w:webHidden/>
          </w:rPr>
          <w:fldChar w:fldCharType="end"/>
        </w:r>
      </w:hyperlink>
    </w:p>
    <w:p w14:paraId="721D7762" w14:textId="4ED610BC" w:rsidR="009D2601" w:rsidRDefault="00B843E8">
      <w:pPr>
        <w:pStyle w:val="TOC2"/>
        <w:tabs>
          <w:tab w:val="right" w:leader="dot" w:pos="8296"/>
        </w:tabs>
        <w:spacing w:before="156" w:after="156"/>
        <w:ind w:left="480" w:firstLine="480"/>
        <w:rPr>
          <w:rFonts w:asciiTheme="minorHAnsi" w:eastAsiaTheme="minorEastAsia" w:hAnsiTheme="minorHAnsi" w:cstheme="minorBidi"/>
          <w:noProof/>
          <w:sz w:val="21"/>
          <w:szCs w:val="22"/>
        </w:rPr>
      </w:pPr>
      <w:hyperlink w:anchor="_Toc106640909" w:history="1">
        <w:r w:rsidR="009D2601" w:rsidRPr="001027F6">
          <w:rPr>
            <w:rStyle w:val="a4"/>
            <w:noProof/>
          </w:rPr>
          <w:t>（五）非联邦学习模型的训练</w:t>
        </w:r>
        <w:r w:rsidR="009D2601">
          <w:rPr>
            <w:noProof/>
            <w:webHidden/>
          </w:rPr>
          <w:tab/>
        </w:r>
        <w:r w:rsidR="009D2601">
          <w:rPr>
            <w:noProof/>
            <w:webHidden/>
          </w:rPr>
          <w:fldChar w:fldCharType="begin"/>
        </w:r>
        <w:r w:rsidR="009D2601">
          <w:rPr>
            <w:noProof/>
            <w:webHidden/>
          </w:rPr>
          <w:instrText xml:space="preserve"> PAGEREF _Toc106640909 \h </w:instrText>
        </w:r>
        <w:r w:rsidR="009D2601">
          <w:rPr>
            <w:noProof/>
            <w:webHidden/>
          </w:rPr>
        </w:r>
        <w:r w:rsidR="009D2601">
          <w:rPr>
            <w:noProof/>
            <w:webHidden/>
          </w:rPr>
          <w:fldChar w:fldCharType="separate"/>
        </w:r>
        <w:r w:rsidR="00E5359C">
          <w:rPr>
            <w:noProof/>
            <w:webHidden/>
          </w:rPr>
          <w:t>10</w:t>
        </w:r>
        <w:r w:rsidR="009D2601">
          <w:rPr>
            <w:noProof/>
            <w:webHidden/>
          </w:rPr>
          <w:fldChar w:fldCharType="end"/>
        </w:r>
      </w:hyperlink>
    </w:p>
    <w:p w14:paraId="6F79CFFA" w14:textId="724C5107" w:rsidR="009D2601" w:rsidRDefault="00B843E8">
      <w:pPr>
        <w:pStyle w:val="TOC1"/>
        <w:tabs>
          <w:tab w:val="right" w:leader="dot" w:pos="8296"/>
        </w:tabs>
        <w:spacing w:before="156" w:after="156"/>
        <w:ind w:firstLine="480"/>
        <w:rPr>
          <w:rFonts w:asciiTheme="minorHAnsi" w:eastAsiaTheme="minorEastAsia" w:hAnsiTheme="minorHAnsi" w:cstheme="minorBidi"/>
          <w:noProof/>
          <w:sz w:val="21"/>
          <w:szCs w:val="22"/>
        </w:rPr>
      </w:pPr>
      <w:hyperlink w:anchor="_Toc106640910" w:history="1">
        <w:r w:rsidR="009D2601" w:rsidRPr="001027F6">
          <w:rPr>
            <w:rStyle w:val="a4"/>
            <w:noProof/>
          </w:rPr>
          <w:t>六、实验结果</w:t>
        </w:r>
        <w:r w:rsidR="009D2601">
          <w:rPr>
            <w:noProof/>
            <w:webHidden/>
          </w:rPr>
          <w:tab/>
        </w:r>
        <w:r w:rsidR="009D2601">
          <w:rPr>
            <w:noProof/>
            <w:webHidden/>
          </w:rPr>
          <w:fldChar w:fldCharType="begin"/>
        </w:r>
        <w:r w:rsidR="009D2601">
          <w:rPr>
            <w:noProof/>
            <w:webHidden/>
          </w:rPr>
          <w:instrText xml:space="preserve"> PAGEREF _Toc106640910 \h </w:instrText>
        </w:r>
        <w:r w:rsidR="009D2601">
          <w:rPr>
            <w:noProof/>
            <w:webHidden/>
          </w:rPr>
        </w:r>
        <w:r w:rsidR="009D2601">
          <w:rPr>
            <w:noProof/>
            <w:webHidden/>
          </w:rPr>
          <w:fldChar w:fldCharType="separate"/>
        </w:r>
        <w:r w:rsidR="00E5359C">
          <w:rPr>
            <w:noProof/>
            <w:webHidden/>
          </w:rPr>
          <w:t>10</w:t>
        </w:r>
        <w:r w:rsidR="009D2601">
          <w:rPr>
            <w:noProof/>
            <w:webHidden/>
          </w:rPr>
          <w:fldChar w:fldCharType="end"/>
        </w:r>
      </w:hyperlink>
    </w:p>
    <w:p w14:paraId="2F2CA0E2" w14:textId="077CE051" w:rsidR="009D2601" w:rsidRDefault="00B843E8">
      <w:pPr>
        <w:pStyle w:val="TOC1"/>
        <w:tabs>
          <w:tab w:val="right" w:leader="dot" w:pos="8296"/>
        </w:tabs>
        <w:spacing w:before="156" w:after="156"/>
        <w:ind w:firstLine="480"/>
        <w:rPr>
          <w:rFonts w:asciiTheme="minorHAnsi" w:eastAsiaTheme="minorEastAsia" w:hAnsiTheme="minorHAnsi" w:cstheme="minorBidi"/>
          <w:noProof/>
          <w:sz w:val="21"/>
          <w:szCs w:val="22"/>
        </w:rPr>
      </w:pPr>
      <w:hyperlink w:anchor="_Toc106640911" w:history="1">
        <w:r w:rsidR="009D2601" w:rsidRPr="001027F6">
          <w:rPr>
            <w:rStyle w:val="a4"/>
            <w:noProof/>
          </w:rPr>
          <w:t>七、实验小结</w:t>
        </w:r>
        <w:r w:rsidR="009D2601">
          <w:rPr>
            <w:noProof/>
            <w:webHidden/>
          </w:rPr>
          <w:tab/>
        </w:r>
        <w:r w:rsidR="009D2601">
          <w:rPr>
            <w:noProof/>
            <w:webHidden/>
          </w:rPr>
          <w:fldChar w:fldCharType="begin"/>
        </w:r>
        <w:r w:rsidR="009D2601">
          <w:rPr>
            <w:noProof/>
            <w:webHidden/>
          </w:rPr>
          <w:instrText xml:space="preserve"> PAGEREF _Toc106640911 \h </w:instrText>
        </w:r>
        <w:r w:rsidR="009D2601">
          <w:rPr>
            <w:noProof/>
            <w:webHidden/>
          </w:rPr>
        </w:r>
        <w:r w:rsidR="009D2601">
          <w:rPr>
            <w:noProof/>
            <w:webHidden/>
          </w:rPr>
          <w:fldChar w:fldCharType="separate"/>
        </w:r>
        <w:r w:rsidR="00E5359C">
          <w:rPr>
            <w:noProof/>
            <w:webHidden/>
          </w:rPr>
          <w:t>12</w:t>
        </w:r>
        <w:r w:rsidR="009D2601">
          <w:rPr>
            <w:noProof/>
            <w:webHidden/>
          </w:rPr>
          <w:fldChar w:fldCharType="end"/>
        </w:r>
      </w:hyperlink>
    </w:p>
    <w:p w14:paraId="5E24C9B4" w14:textId="543A1B0A" w:rsidR="009D2601" w:rsidRDefault="00B843E8">
      <w:pPr>
        <w:pStyle w:val="TOC1"/>
        <w:tabs>
          <w:tab w:val="right" w:leader="dot" w:pos="8296"/>
        </w:tabs>
        <w:spacing w:before="156" w:after="156"/>
        <w:ind w:firstLine="480"/>
        <w:rPr>
          <w:rFonts w:asciiTheme="minorHAnsi" w:eastAsiaTheme="minorEastAsia" w:hAnsiTheme="minorHAnsi" w:cstheme="minorBidi"/>
          <w:noProof/>
          <w:sz w:val="21"/>
          <w:szCs w:val="22"/>
        </w:rPr>
      </w:pPr>
      <w:hyperlink w:anchor="_Toc106640912" w:history="1">
        <w:r w:rsidR="009D2601" w:rsidRPr="001027F6">
          <w:rPr>
            <w:rStyle w:val="a4"/>
            <w:noProof/>
          </w:rPr>
          <w:t>八、参考文献</w:t>
        </w:r>
        <w:r w:rsidR="009D2601">
          <w:rPr>
            <w:noProof/>
            <w:webHidden/>
          </w:rPr>
          <w:tab/>
        </w:r>
        <w:r w:rsidR="009D2601">
          <w:rPr>
            <w:noProof/>
            <w:webHidden/>
          </w:rPr>
          <w:fldChar w:fldCharType="begin"/>
        </w:r>
        <w:r w:rsidR="009D2601">
          <w:rPr>
            <w:noProof/>
            <w:webHidden/>
          </w:rPr>
          <w:instrText xml:space="preserve"> PAGEREF _Toc106640912 \h </w:instrText>
        </w:r>
        <w:r w:rsidR="009D2601">
          <w:rPr>
            <w:noProof/>
            <w:webHidden/>
          </w:rPr>
        </w:r>
        <w:r w:rsidR="009D2601">
          <w:rPr>
            <w:noProof/>
            <w:webHidden/>
          </w:rPr>
          <w:fldChar w:fldCharType="separate"/>
        </w:r>
        <w:r w:rsidR="00E5359C">
          <w:rPr>
            <w:noProof/>
            <w:webHidden/>
          </w:rPr>
          <w:t>13</w:t>
        </w:r>
        <w:r w:rsidR="009D2601">
          <w:rPr>
            <w:noProof/>
            <w:webHidden/>
          </w:rPr>
          <w:fldChar w:fldCharType="end"/>
        </w:r>
      </w:hyperlink>
    </w:p>
    <w:p w14:paraId="445AE2CB" w14:textId="3E053106" w:rsidR="009D2601" w:rsidRDefault="00B843E8">
      <w:pPr>
        <w:pStyle w:val="TOC2"/>
        <w:tabs>
          <w:tab w:val="right" w:leader="dot" w:pos="8296"/>
        </w:tabs>
        <w:spacing w:before="156" w:after="156"/>
        <w:ind w:left="480" w:firstLine="480"/>
        <w:rPr>
          <w:rFonts w:asciiTheme="minorHAnsi" w:eastAsiaTheme="minorEastAsia" w:hAnsiTheme="minorHAnsi" w:cstheme="minorBidi"/>
          <w:noProof/>
          <w:sz w:val="21"/>
          <w:szCs w:val="22"/>
        </w:rPr>
      </w:pPr>
      <w:hyperlink w:anchor="_Toc106640913" w:history="1">
        <w:r w:rsidR="009D2601" w:rsidRPr="001027F6">
          <w:rPr>
            <w:rStyle w:val="a4"/>
            <w:noProof/>
          </w:rPr>
          <w:t>教师评价</w:t>
        </w:r>
        <w:r w:rsidR="009D2601">
          <w:rPr>
            <w:noProof/>
            <w:webHidden/>
          </w:rPr>
          <w:tab/>
        </w:r>
        <w:r w:rsidR="009D2601">
          <w:rPr>
            <w:noProof/>
            <w:webHidden/>
          </w:rPr>
          <w:fldChar w:fldCharType="begin"/>
        </w:r>
        <w:r w:rsidR="009D2601">
          <w:rPr>
            <w:noProof/>
            <w:webHidden/>
          </w:rPr>
          <w:instrText xml:space="preserve"> PAGEREF _Toc106640913 \h </w:instrText>
        </w:r>
        <w:r w:rsidR="009D2601">
          <w:rPr>
            <w:noProof/>
            <w:webHidden/>
          </w:rPr>
        </w:r>
        <w:r w:rsidR="009D2601">
          <w:rPr>
            <w:noProof/>
            <w:webHidden/>
          </w:rPr>
          <w:fldChar w:fldCharType="separate"/>
        </w:r>
        <w:r w:rsidR="00E5359C">
          <w:rPr>
            <w:noProof/>
            <w:webHidden/>
          </w:rPr>
          <w:t>15</w:t>
        </w:r>
        <w:r w:rsidR="009D2601">
          <w:rPr>
            <w:noProof/>
            <w:webHidden/>
          </w:rPr>
          <w:fldChar w:fldCharType="end"/>
        </w:r>
      </w:hyperlink>
    </w:p>
    <w:p w14:paraId="74B95915" w14:textId="6DBB6EDE" w:rsidR="00D0252A" w:rsidRDefault="00B5291F" w:rsidP="00E20483">
      <w:pPr>
        <w:spacing w:before="156" w:after="156"/>
        <w:ind w:firstLineChars="82" w:firstLine="198"/>
      </w:pPr>
      <w:r>
        <w:rPr>
          <w:b/>
          <w:bCs/>
          <w:lang w:val="zh-CN"/>
        </w:rPr>
        <w:fldChar w:fldCharType="end"/>
      </w:r>
    </w:p>
    <w:p w14:paraId="059B77EA" w14:textId="77777777" w:rsidR="00397494" w:rsidRDefault="00397494" w:rsidP="00397494">
      <w:pPr>
        <w:spacing w:before="156" w:after="156"/>
        <w:ind w:firstLineChars="83" w:firstLine="199"/>
      </w:pPr>
    </w:p>
    <w:p w14:paraId="3853F418" w14:textId="77777777" w:rsidR="00397494" w:rsidRDefault="00397494" w:rsidP="00397494">
      <w:pPr>
        <w:spacing w:before="156" w:after="156"/>
        <w:ind w:firstLineChars="83" w:firstLine="199"/>
      </w:pPr>
    </w:p>
    <w:p w14:paraId="07C81D61" w14:textId="77777777" w:rsidR="00397494" w:rsidRDefault="00397494" w:rsidP="00397494">
      <w:pPr>
        <w:spacing w:before="156" w:after="156"/>
        <w:ind w:firstLineChars="83" w:firstLine="199"/>
      </w:pPr>
    </w:p>
    <w:p w14:paraId="231BD1DB" w14:textId="77777777" w:rsidR="00397494" w:rsidRDefault="00397494" w:rsidP="00397494">
      <w:pPr>
        <w:spacing w:before="156" w:after="156"/>
        <w:ind w:firstLineChars="83" w:firstLine="199"/>
      </w:pPr>
    </w:p>
    <w:p w14:paraId="7D4E7A33" w14:textId="77777777" w:rsidR="00397494" w:rsidRDefault="00397494" w:rsidP="00397494">
      <w:pPr>
        <w:spacing w:before="156" w:after="156"/>
        <w:ind w:firstLineChars="83" w:firstLine="199"/>
      </w:pPr>
    </w:p>
    <w:p w14:paraId="46B2E6D8" w14:textId="77777777" w:rsidR="00397494" w:rsidRDefault="00397494" w:rsidP="00397494">
      <w:pPr>
        <w:spacing w:before="156" w:after="156"/>
        <w:ind w:firstLineChars="83" w:firstLine="199"/>
      </w:pPr>
    </w:p>
    <w:p w14:paraId="584ED119" w14:textId="77777777" w:rsidR="00397494" w:rsidRDefault="00397494" w:rsidP="00397494">
      <w:pPr>
        <w:spacing w:before="156" w:after="156"/>
        <w:ind w:firstLineChars="83" w:firstLine="199"/>
      </w:pPr>
    </w:p>
    <w:p w14:paraId="62B883BF" w14:textId="77777777" w:rsidR="00397494" w:rsidRDefault="00397494" w:rsidP="00397494">
      <w:pPr>
        <w:spacing w:before="156" w:after="156"/>
        <w:ind w:firstLineChars="83" w:firstLine="199"/>
      </w:pPr>
    </w:p>
    <w:p w14:paraId="5BA32428" w14:textId="77777777" w:rsidR="00397494" w:rsidRDefault="00397494" w:rsidP="00397494">
      <w:pPr>
        <w:spacing w:before="156" w:after="156"/>
        <w:ind w:firstLineChars="83" w:firstLine="199"/>
      </w:pPr>
    </w:p>
    <w:p w14:paraId="1CAEF058" w14:textId="77777777" w:rsidR="00397494" w:rsidRDefault="00397494" w:rsidP="00397494">
      <w:pPr>
        <w:spacing w:before="156" w:after="156"/>
        <w:ind w:firstLineChars="83" w:firstLine="199"/>
      </w:pPr>
    </w:p>
    <w:p w14:paraId="0B9EC512" w14:textId="4EDF7349" w:rsidR="00E17E41" w:rsidRDefault="00E17E41" w:rsidP="008C4B57">
      <w:pPr>
        <w:spacing w:before="156" w:after="156"/>
        <w:ind w:firstLineChars="0" w:firstLine="0"/>
      </w:pPr>
    </w:p>
    <w:p w14:paraId="6D5686F1" w14:textId="77777777" w:rsidR="00E17E41" w:rsidRDefault="00E17E41">
      <w:pPr>
        <w:widowControl/>
        <w:spacing w:beforeLines="0" w:before="0" w:afterLines="0" w:after="0"/>
        <w:ind w:firstLineChars="0" w:firstLine="0"/>
        <w:jc w:val="left"/>
      </w:pPr>
      <w:r>
        <w:br w:type="page"/>
      </w:r>
    </w:p>
    <w:p w14:paraId="1B4C0819" w14:textId="77777777" w:rsidR="00397494" w:rsidRPr="00397494" w:rsidRDefault="00397494" w:rsidP="008C4B57">
      <w:pPr>
        <w:spacing w:before="156" w:after="156"/>
        <w:ind w:firstLineChars="0" w:firstLine="0"/>
        <w:sectPr w:rsidR="00397494" w:rsidRPr="00397494" w:rsidSect="00B5291F">
          <w:headerReference w:type="even" r:id="rId9"/>
          <w:headerReference w:type="default" r:id="rId10"/>
          <w:footerReference w:type="even" r:id="rId11"/>
          <w:footerReference w:type="default" r:id="rId12"/>
          <w:headerReference w:type="first" r:id="rId13"/>
          <w:footerReference w:type="first" r:id="rId14"/>
          <w:pgSz w:w="11906" w:h="16838"/>
          <w:pgMar w:top="1091" w:right="1800" w:bottom="1440" w:left="1800" w:header="851" w:footer="992" w:gutter="0"/>
          <w:pgNumType w:start="1"/>
          <w:cols w:space="720"/>
          <w:docGrid w:type="lines" w:linePitch="312"/>
        </w:sectPr>
      </w:pPr>
    </w:p>
    <w:p w14:paraId="64FB05C6" w14:textId="77777777" w:rsidR="005A7AF7" w:rsidRDefault="005A7AF7" w:rsidP="00DD3B5B">
      <w:pPr>
        <w:pStyle w:val="1"/>
        <w:keepNext w:val="0"/>
        <w:keepLines w:val="0"/>
        <w:spacing w:beforeLines="0" w:before="0" w:afterLines="0" w:after="0" w:line="360" w:lineRule="auto"/>
        <w:jc w:val="left"/>
      </w:pPr>
      <w:bookmarkStart w:id="3" w:name="_Toc106640897"/>
      <w:r w:rsidRPr="008B16C6">
        <w:rPr>
          <w:rFonts w:hint="eastAsia"/>
        </w:rPr>
        <w:lastRenderedPageBreak/>
        <w:t>一、实验目的</w:t>
      </w:r>
      <w:bookmarkEnd w:id="0"/>
      <w:bookmarkEnd w:id="1"/>
      <w:bookmarkEnd w:id="2"/>
      <w:bookmarkEnd w:id="3"/>
    </w:p>
    <w:p w14:paraId="0D196CA7" w14:textId="141E4910" w:rsidR="00860BA3" w:rsidRDefault="00E32445" w:rsidP="00860BA3">
      <w:pPr>
        <w:spacing w:before="156" w:after="156" w:line="360" w:lineRule="auto"/>
        <w:ind w:firstLine="480"/>
        <w:jc w:val="left"/>
      </w:pPr>
      <w:r>
        <w:rPr>
          <w:rFonts w:hint="eastAsia"/>
        </w:rPr>
        <w:t>当今时代，数据呈现出了指数级别增长的速度</w:t>
      </w:r>
      <w:r w:rsidR="003C1399">
        <w:rPr>
          <w:rFonts w:hint="eastAsia"/>
        </w:rPr>
        <w:t>，但同时，数据的隐私也越来越受重视</w:t>
      </w:r>
      <w:r w:rsidR="00C15279" w:rsidRPr="00C15279">
        <w:rPr>
          <w:rFonts w:hint="eastAsia"/>
          <w:vertAlign w:val="superscript"/>
        </w:rPr>
        <w:t>[</w:t>
      </w:r>
      <w:r w:rsidR="00C15279" w:rsidRPr="00C15279">
        <w:rPr>
          <w:vertAlign w:val="superscript"/>
        </w:rPr>
        <w:t>1]</w:t>
      </w:r>
      <w:r w:rsidR="006F0C55">
        <w:rPr>
          <w:rFonts w:hint="eastAsia"/>
        </w:rPr>
        <w:t>。当前各大互联网应用与公司滥用用户隐私为自己的业务服务的状况越来越猖獗，比如，有时我们在某个平台搜索或查询</w:t>
      </w:r>
      <w:r w:rsidR="00922D69">
        <w:rPr>
          <w:rFonts w:hint="eastAsia"/>
        </w:rPr>
        <w:t>过某个商品时，过一段时间，在其他的平台上就会出现系统</w:t>
      </w:r>
      <w:r w:rsidR="00860BA3">
        <w:rPr>
          <w:rFonts w:hint="eastAsia"/>
        </w:rPr>
        <w:t>给我们自动推送了该商品</w:t>
      </w:r>
      <w:r w:rsidR="003F6E92" w:rsidRPr="003F6E92">
        <w:rPr>
          <w:rFonts w:hint="eastAsia"/>
          <w:vertAlign w:val="superscript"/>
        </w:rPr>
        <w:t>[</w:t>
      </w:r>
      <w:r w:rsidR="003F6E92" w:rsidRPr="003F6E92">
        <w:rPr>
          <w:vertAlign w:val="superscript"/>
        </w:rPr>
        <w:t>2]</w:t>
      </w:r>
      <w:r w:rsidR="00860BA3">
        <w:rPr>
          <w:rFonts w:hint="eastAsia"/>
        </w:rPr>
        <w:t>；甚至在有些时候，软件可以偷偷监听用户所说的话，提取其中的商品信息，从而在购物平台上将该商品推送给用户。这样纵然说明了我们大数据技术及推荐系统的高度发展，但是在其发展的过程中，由于法律法规的不够完善以及隐私保护技术的不够成熟，用户隐私被泄露以及被滥用的情况常常发生，被</w:t>
      </w:r>
      <w:r w:rsidR="002D544F">
        <w:rPr>
          <w:rFonts w:hint="eastAsia"/>
        </w:rPr>
        <w:t>网络用户深恶痛绝，发出了：“在‘互联网’下没有隐私可言，我们在‘互联网’中都是赤身裸体的”的感慨。</w:t>
      </w:r>
    </w:p>
    <w:p w14:paraId="2369EF7A" w14:textId="4C666983" w:rsidR="007F2A11" w:rsidRDefault="002D544F" w:rsidP="007F2A11">
      <w:pPr>
        <w:spacing w:before="156" w:after="156" w:line="360" w:lineRule="auto"/>
        <w:ind w:firstLine="480"/>
        <w:jc w:val="left"/>
      </w:pPr>
      <w:r>
        <w:rPr>
          <w:rFonts w:hint="eastAsia"/>
        </w:rPr>
        <w:t>近些年来，随着隐私安全越来越受到重视，隐私保护技术也发展地越来越快。其中，联邦学习技术</w:t>
      </w:r>
      <w:r w:rsidR="005E17F0" w:rsidRPr="005E17F0">
        <w:rPr>
          <w:rFonts w:hint="eastAsia"/>
          <w:vertAlign w:val="superscript"/>
        </w:rPr>
        <w:t>[</w:t>
      </w:r>
      <w:r w:rsidR="003F6E92">
        <w:rPr>
          <w:vertAlign w:val="superscript"/>
        </w:rPr>
        <w:t>3</w:t>
      </w:r>
      <w:r w:rsidR="005E17F0" w:rsidRPr="005E17F0">
        <w:rPr>
          <w:vertAlign w:val="superscript"/>
        </w:rPr>
        <w:t>]</w:t>
      </w:r>
      <w:r>
        <w:rPr>
          <w:rFonts w:hint="eastAsia"/>
        </w:rPr>
        <w:t>就是一个革命式的技术</w:t>
      </w:r>
      <w:r w:rsidR="007F2A11">
        <w:rPr>
          <w:rFonts w:hint="eastAsia"/>
        </w:rPr>
        <w:t>。</w:t>
      </w:r>
      <w:r w:rsidR="007F2A11" w:rsidRPr="007F2A11">
        <w:rPr>
          <w:rFonts w:hint="eastAsia"/>
        </w:rPr>
        <w:t>该技术可在数据不共享的情况下完成联合建模。具体来讲，各个数据拥有者（个人</w:t>
      </w:r>
      <w:r w:rsidR="007F2A11" w:rsidRPr="007F2A11">
        <w:rPr>
          <w:rFonts w:hint="eastAsia"/>
        </w:rPr>
        <w:t>/</w:t>
      </w:r>
      <w:r w:rsidR="007F2A11" w:rsidRPr="007F2A11">
        <w:rPr>
          <w:rFonts w:hint="eastAsia"/>
        </w:rPr>
        <w:t>企业</w:t>
      </w:r>
      <w:r w:rsidR="007F2A11" w:rsidRPr="007F2A11">
        <w:rPr>
          <w:rFonts w:hint="eastAsia"/>
        </w:rPr>
        <w:t>/</w:t>
      </w:r>
      <w:r w:rsidR="007F2A11" w:rsidRPr="007F2A11">
        <w:rPr>
          <w:rFonts w:hint="eastAsia"/>
        </w:rPr>
        <w:t>机构）的自有数据不会离开本地，通过联邦系统中加密机制下的参数交换方式（即在不违反数据隐私法规的情况下）联合建立一个全局的共享模型，建好的模型在各自的区域只为本地的目标服务。</w:t>
      </w:r>
    </w:p>
    <w:p w14:paraId="3214E6A0" w14:textId="41C883F8" w:rsidR="000F6818" w:rsidRDefault="00980DA4" w:rsidP="007F2A11">
      <w:pPr>
        <w:spacing w:before="156" w:after="156" w:line="360" w:lineRule="auto"/>
        <w:ind w:firstLine="480"/>
        <w:jc w:val="left"/>
      </w:pPr>
      <w:r>
        <w:rPr>
          <w:noProof/>
        </w:rPr>
        <w:drawing>
          <wp:inline distT="0" distB="0" distL="0" distR="0" wp14:anchorId="73E671EA" wp14:editId="063083D5">
            <wp:extent cx="4847590" cy="201739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847590" cy="2017395"/>
                    </a:xfrm>
                    <a:prstGeom prst="rect">
                      <a:avLst/>
                    </a:prstGeom>
                    <a:noFill/>
                    <a:ln>
                      <a:noFill/>
                    </a:ln>
                  </pic:spPr>
                </pic:pic>
              </a:graphicData>
            </a:graphic>
          </wp:inline>
        </w:drawing>
      </w:r>
    </w:p>
    <w:p w14:paraId="447BA5A6" w14:textId="7A115E67" w:rsidR="006C6AC1" w:rsidRPr="006C6AC1" w:rsidRDefault="006C6AC1" w:rsidP="006C6AC1">
      <w:pPr>
        <w:spacing w:before="156" w:after="156" w:line="360" w:lineRule="auto"/>
        <w:ind w:firstLine="420"/>
        <w:jc w:val="center"/>
        <w:rPr>
          <w:sz w:val="21"/>
          <w:szCs w:val="21"/>
        </w:rPr>
      </w:pPr>
      <w:r w:rsidRPr="006C6AC1">
        <w:rPr>
          <w:rFonts w:hint="eastAsia"/>
          <w:sz w:val="21"/>
          <w:szCs w:val="21"/>
        </w:rPr>
        <w:t>图</w:t>
      </w:r>
      <w:r w:rsidRPr="006C6AC1">
        <w:rPr>
          <w:rFonts w:hint="eastAsia"/>
          <w:sz w:val="21"/>
          <w:szCs w:val="21"/>
        </w:rPr>
        <w:t>1</w:t>
      </w:r>
      <w:r w:rsidRPr="006C6AC1">
        <w:rPr>
          <w:rFonts w:hint="eastAsia"/>
          <w:sz w:val="21"/>
          <w:szCs w:val="21"/>
        </w:rPr>
        <w:t>：联邦学习</w:t>
      </w:r>
      <w:r w:rsidR="009B3B69">
        <w:rPr>
          <w:rFonts w:hint="eastAsia"/>
          <w:sz w:val="21"/>
          <w:szCs w:val="21"/>
        </w:rPr>
        <w:t>概念</w:t>
      </w:r>
    </w:p>
    <w:p w14:paraId="66E050A7" w14:textId="020E08DE" w:rsidR="003B75DE" w:rsidRPr="007F2A11" w:rsidRDefault="003B75DE" w:rsidP="00F44A67">
      <w:pPr>
        <w:spacing w:before="156" w:after="156" w:line="360" w:lineRule="auto"/>
        <w:ind w:firstLine="480"/>
        <w:jc w:val="left"/>
      </w:pPr>
      <w:r>
        <w:rPr>
          <w:rFonts w:hint="eastAsia"/>
        </w:rPr>
        <w:t>联邦学习</w:t>
      </w:r>
      <w:r w:rsidR="0085767F">
        <w:rPr>
          <w:rFonts w:hint="eastAsia"/>
        </w:rPr>
        <w:t>解决了数据孤岛</w:t>
      </w:r>
      <w:r w:rsidR="00A640D4" w:rsidRPr="00A640D4">
        <w:rPr>
          <w:rFonts w:hint="eastAsia"/>
          <w:vertAlign w:val="superscript"/>
        </w:rPr>
        <w:t>[</w:t>
      </w:r>
      <w:r w:rsidR="003F6E92">
        <w:rPr>
          <w:vertAlign w:val="superscript"/>
        </w:rPr>
        <w:t>4</w:t>
      </w:r>
      <w:r w:rsidR="00A640D4" w:rsidRPr="00A640D4">
        <w:rPr>
          <w:vertAlign w:val="superscript"/>
        </w:rPr>
        <w:t>]</w:t>
      </w:r>
      <w:r w:rsidR="0085767F">
        <w:rPr>
          <w:rFonts w:hint="eastAsia"/>
        </w:rPr>
        <w:t>问题，可以在不获得用户数据的情况下，</w:t>
      </w:r>
      <w:r w:rsidR="00F70BFC">
        <w:rPr>
          <w:rFonts w:hint="eastAsia"/>
        </w:rPr>
        <w:t>使用用户的设备进行模型训练，可以解决用户隐私泄露的问题。在本次创新实验</w:t>
      </w:r>
      <w:r w:rsidR="00F70BFC">
        <w:rPr>
          <w:rFonts w:hint="eastAsia"/>
        </w:rPr>
        <w:lastRenderedPageBreak/>
        <w:t>中，我以我们日常使用的输入法作为原型，以基于</w:t>
      </w:r>
      <w:r w:rsidR="00F70BFC">
        <w:rPr>
          <w:rFonts w:hint="eastAsia"/>
        </w:rPr>
        <w:t>G</w:t>
      </w:r>
      <w:r w:rsidR="00F70BFC">
        <w:t>PT-3</w:t>
      </w:r>
      <w:r w:rsidR="00EF1F26" w:rsidRPr="00EF1F26">
        <w:rPr>
          <w:vertAlign w:val="superscript"/>
        </w:rPr>
        <w:t>[</w:t>
      </w:r>
      <w:r w:rsidR="003F6E92">
        <w:rPr>
          <w:vertAlign w:val="superscript"/>
        </w:rPr>
        <w:t>5</w:t>
      </w:r>
      <w:r w:rsidR="00EF1F26" w:rsidRPr="00EF1F26">
        <w:rPr>
          <w:vertAlign w:val="superscript"/>
        </w:rPr>
        <w:t>]</w:t>
      </w:r>
      <w:r w:rsidR="00F70BFC">
        <w:rPr>
          <w:rFonts w:hint="eastAsia"/>
        </w:rPr>
        <w:t>模型的</w:t>
      </w:r>
      <w:r w:rsidR="00F70BFC">
        <w:rPr>
          <w:rFonts w:hint="eastAsia"/>
        </w:rPr>
        <w:t>Github</w:t>
      </w:r>
      <w:r w:rsidR="00F70BFC">
        <w:t xml:space="preserve"> Copilot</w:t>
      </w:r>
      <w:r w:rsidR="00F70BFC">
        <w:rPr>
          <w:rFonts w:hint="eastAsia"/>
        </w:rPr>
        <w:t>智能代码提示插件作为灵感，</w:t>
      </w:r>
      <w:r w:rsidR="00197DDD">
        <w:rPr>
          <w:rFonts w:hint="eastAsia"/>
        </w:rPr>
        <w:t>实现了一个文本生成模型，可以根据前面的文本输入预测用户接来下想要输入的内容</w:t>
      </w:r>
      <w:r w:rsidR="00724E07">
        <w:rPr>
          <w:rFonts w:hint="eastAsia"/>
        </w:rPr>
        <w:t>，在保护用户隐私的情况下为用户提供优质的服务。</w:t>
      </w:r>
    </w:p>
    <w:p w14:paraId="46831047" w14:textId="77777777" w:rsidR="005A7AF7" w:rsidRDefault="005A7AF7" w:rsidP="00DD3B5B">
      <w:pPr>
        <w:pStyle w:val="1"/>
        <w:keepNext w:val="0"/>
        <w:keepLines w:val="0"/>
        <w:spacing w:before="156" w:after="156" w:line="360" w:lineRule="auto"/>
        <w:jc w:val="left"/>
      </w:pPr>
      <w:bookmarkStart w:id="4" w:name="_Toc2779_WPSOffice_Level1"/>
      <w:bookmarkStart w:id="5" w:name="_Toc15131_WPSOffice_Level1"/>
      <w:bookmarkStart w:id="6" w:name="_Toc28948_WPSOffice_Level1"/>
      <w:bookmarkStart w:id="7" w:name="_Toc106640898"/>
      <w:r w:rsidRPr="008B16C6">
        <w:rPr>
          <w:rFonts w:hint="eastAsia"/>
        </w:rPr>
        <w:t>二、实验内容</w:t>
      </w:r>
      <w:bookmarkEnd w:id="4"/>
      <w:bookmarkEnd w:id="5"/>
      <w:bookmarkEnd w:id="6"/>
      <w:bookmarkEnd w:id="7"/>
    </w:p>
    <w:p w14:paraId="2D144611" w14:textId="77777777" w:rsidR="00615EFE" w:rsidRPr="00615EFE" w:rsidRDefault="00615EFE" w:rsidP="00A57EE8">
      <w:pPr>
        <w:spacing w:before="156" w:after="156" w:line="360" w:lineRule="auto"/>
        <w:ind w:firstLine="480"/>
      </w:pPr>
      <w:r>
        <w:rPr>
          <w:rFonts w:hint="eastAsia"/>
        </w:rPr>
        <w:t>（一）</w:t>
      </w:r>
      <w:r w:rsidR="00B02E27">
        <w:rPr>
          <w:rFonts w:hint="eastAsia"/>
        </w:rPr>
        <w:t>设计一个具有文本生成功能的神经网络</w:t>
      </w:r>
      <w:r w:rsidR="0089366E">
        <w:rPr>
          <w:rFonts w:hint="eastAsia"/>
        </w:rPr>
        <w:t>，</w:t>
      </w:r>
    </w:p>
    <w:p w14:paraId="7DD0BE95" w14:textId="77777777" w:rsidR="00EF5271" w:rsidRDefault="00615EFE" w:rsidP="00A57EE8">
      <w:pPr>
        <w:spacing w:before="156" w:after="156" w:line="360" w:lineRule="auto"/>
        <w:ind w:firstLine="480"/>
      </w:pPr>
      <w:r>
        <w:rPr>
          <w:rFonts w:hint="eastAsia"/>
        </w:rPr>
        <w:t>（二）使用联邦学习的方法进行模型训练</w:t>
      </w:r>
      <w:r w:rsidR="00B02E27">
        <w:rPr>
          <w:rFonts w:hint="eastAsia"/>
        </w:rPr>
        <w:t>，验证</w:t>
      </w:r>
      <w:r w:rsidR="0089366E">
        <w:rPr>
          <w:rFonts w:hint="eastAsia"/>
        </w:rPr>
        <w:t>联邦学习的可行性</w:t>
      </w:r>
    </w:p>
    <w:p w14:paraId="4C2C541D" w14:textId="77777777" w:rsidR="0089366E" w:rsidRDefault="0089366E" w:rsidP="00A57EE8">
      <w:pPr>
        <w:spacing w:before="156" w:after="156" w:line="360" w:lineRule="auto"/>
        <w:ind w:firstLine="480"/>
      </w:pPr>
      <w:r>
        <w:rPr>
          <w:rFonts w:hint="eastAsia"/>
        </w:rPr>
        <w:t>（三）使用训练好的模型进行文本</w:t>
      </w:r>
      <w:r w:rsidR="00713D40">
        <w:rPr>
          <w:rFonts w:hint="eastAsia"/>
        </w:rPr>
        <w:t>预测，查看模型的训练效果</w:t>
      </w:r>
    </w:p>
    <w:p w14:paraId="5BA3AB49" w14:textId="77777777" w:rsidR="00713D40" w:rsidRPr="00EF5271" w:rsidRDefault="00713D40" w:rsidP="00A57EE8">
      <w:pPr>
        <w:spacing w:before="156" w:after="156" w:line="360" w:lineRule="auto"/>
        <w:ind w:firstLine="480"/>
      </w:pPr>
      <w:r>
        <w:rPr>
          <w:rFonts w:hint="eastAsia"/>
        </w:rPr>
        <w:t>（四）使用非联邦学习的方式，使用相同的数据集对模型进行训练，并进行文本预测，观察使用联邦学习方式训练的模型以及使用非联邦学习方式训练的模型</w:t>
      </w:r>
      <w:r w:rsidR="00A57EE8">
        <w:rPr>
          <w:rFonts w:hint="eastAsia"/>
        </w:rPr>
        <w:t>的训练效果，对比二者的不同并分析。</w:t>
      </w:r>
    </w:p>
    <w:p w14:paraId="30EEE5B0" w14:textId="77777777" w:rsidR="005A7AF7" w:rsidRDefault="005A7AF7" w:rsidP="00DD3B5B">
      <w:pPr>
        <w:pStyle w:val="1"/>
        <w:keepNext w:val="0"/>
        <w:keepLines w:val="0"/>
        <w:spacing w:before="156" w:after="156" w:line="360" w:lineRule="auto"/>
        <w:jc w:val="left"/>
      </w:pPr>
      <w:bookmarkStart w:id="8" w:name="_Toc4920_WPSOffice_Level1"/>
      <w:bookmarkStart w:id="9" w:name="_Toc29140_WPSOffice_Level1"/>
      <w:bookmarkStart w:id="10" w:name="_Toc3714_WPSOffice_Level1"/>
      <w:bookmarkStart w:id="11" w:name="_Toc106640899"/>
      <w:r w:rsidRPr="008B16C6">
        <w:rPr>
          <w:rFonts w:hint="eastAsia"/>
        </w:rPr>
        <w:t>三、实验</w:t>
      </w:r>
      <w:r w:rsidR="00C044D8">
        <w:rPr>
          <w:rFonts w:hint="eastAsia"/>
        </w:rPr>
        <w:t>环境、平台</w:t>
      </w:r>
      <w:r w:rsidRPr="008B16C6">
        <w:rPr>
          <w:rFonts w:hint="eastAsia"/>
        </w:rPr>
        <w:t>及语言</w:t>
      </w:r>
      <w:bookmarkEnd w:id="8"/>
      <w:bookmarkEnd w:id="9"/>
      <w:bookmarkEnd w:id="10"/>
      <w:bookmarkEnd w:id="11"/>
    </w:p>
    <w:p w14:paraId="57EE666E" w14:textId="77777777" w:rsidR="00623E86" w:rsidRDefault="00623E86" w:rsidP="00CB425F">
      <w:pPr>
        <w:spacing w:before="156" w:after="156"/>
        <w:ind w:firstLineChars="0" w:firstLine="0"/>
        <w:outlineLvl w:val="1"/>
      </w:pPr>
      <w:bookmarkStart w:id="12" w:name="_Toc106640900"/>
      <w:r>
        <w:rPr>
          <w:rFonts w:hint="eastAsia"/>
        </w:rPr>
        <w:t>（一）实验</w:t>
      </w:r>
      <w:r w:rsidR="00C044D8">
        <w:rPr>
          <w:rFonts w:hint="eastAsia"/>
        </w:rPr>
        <w:t>环境</w:t>
      </w:r>
      <w:bookmarkEnd w:id="12"/>
    </w:p>
    <w:p w14:paraId="6FDC6D77" w14:textId="77777777" w:rsidR="00C044D8" w:rsidRDefault="00C044D8" w:rsidP="00C044D8">
      <w:pPr>
        <w:numPr>
          <w:ilvl w:val="0"/>
          <w:numId w:val="4"/>
        </w:numPr>
        <w:spacing w:before="156" w:after="156"/>
        <w:ind w:firstLineChars="0"/>
      </w:pPr>
      <w:r>
        <w:rPr>
          <w:rFonts w:hint="eastAsia"/>
        </w:rPr>
        <w:t>Anaconda</w:t>
      </w:r>
      <w:r>
        <w:t>3</w:t>
      </w:r>
    </w:p>
    <w:p w14:paraId="76605075" w14:textId="77777777" w:rsidR="00623E86" w:rsidRDefault="00623E86" w:rsidP="00623E86">
      <w:pPr>
        <w:spacing w:before="156" w:after="156" w:line="360" w:lineRule="auto"/>
        <w:ind w:firstLine="480"/>
      </w:pPr>
      <w:r>
        <w:rPr>
          <w:rFonts w:hint="eastAsia"/>
        </w:rPr>
        <w:t>实验采用了</w:t>
      </w:r>
      <w:r>
        <w:rPr>
          <w:rFonts w:hint="eastAsia"/>
        </w:rPr>
        <w:t>Anaconda</w:t>
      </w:r>
      <w:r>
        <w:t>3</w:t>
      </w:r>
      <w:r>
        <w:rPr>
          <w:rFonts w:hint="eastAsia"/>
        </w:rPr>
        <w:t>环境，</w:t>
      </w:r>
      <w:r w:rsidRPr="00623E86">
        <w:rPr>
          <w:rFonts w:hint="eastAsia"/>
        </w:rPr>
        <w:t>Anaconda</w:t>
      </w:r>
      <w:r w:rsidRPr="00623E86">
        <w:rPr>
          <w:rFonts w:hint="eastAsia"/>
        </w:rPr>
        <w:t>是一个</w:t>
      </w:r>
      <w:r w:rsidRPr="00623E86">
        <w:rPr>
          <w:rFonts w:hint="eastAsia"/>
        </w:rPr>
        <w:t>Python</w:t>
      </w:r>
      <w:r w:rsidRPr="00623E86">
        <w:rPr>
          <w:rFonts w:hint="eastAsia"/>
        </w:rPr>
        <w:t>包管理环境，可以在图形化界面下建立多个基于不同版本</w:t>
      </w:r>
      <w:r w:rsidRPr="00623E86">
        <w:rPr>
          <w:rFonts w:hint="eastAsia"/>
        </w:rPr>
        <w:t>Python</w:t>
      </w:r>
      <w:r w:rsidRPr="00623E86">
        <w:rPr>
          <w:rFonts w:hint="eastAsia"/>
        </w:rPr>
        <w:t>、包含不同</w:t>
      </w:r>
      <w:r w:rsidRPr="00623E86">
        <w:rPr>
          <w:rFonts w:hint="eastAsia"/>
        </w:rPr>
        <w:t>package</w:t>
      </w:r>
      <w:r w:rsidRPr="00623E86">
        <w:rPr>
          <w:rFonts w:hint="eastAsia"/>
        </w:rPr>
        <w:t>的开发环境，且这些开发环境相互独立，随时可以添加和删除，极大地方便了</w:t>
      </w:r>
      <w:r w:rsidRPr="00623E86">
        <w:rPr>
          <w:rFonts w:hint="eastAsia"/>
        </w:rPr>
        <w:t>Python</w:t>
      </w:r>
      <w:r w:rsidRPr="00623E86">
        <w:rPr>
          <w:rFonts w:hint="eastAsia"/>
        </w:rPr>
        <w:t>编码和神经网络训练。</w:t>
      </w:r>
    </w:p>
    <w:p w14:paraId="67FB9DCD" w14:textId="77777777" w:rsidR="00C044D8" w:rsidRDefault="00C044D8" w:rsidP="00C044D8">
      <w:pPr>
        <w:numPr>
          <w:ilvl w:val="0"/>
          <w:numId w:val="4"/>
        </w:numPr>
        <w:spacing w:before="156" w:after="156" w:line="360" w:lineRule="auto"/>
        <w:ind w:firstLineChars="0"/>
      </w:pPr>
      <w:r>
        <w:rPr>
          <w:rFonts w:hint="eastAsia"/>
        </w:rPr>
        <w:t>Tensor</w:t>
      </w:r>
      <w:r>
        <w:t>F</w:t>
      </w:r>
      <w:r>
        <w:rPr>
          <w:rFonts w:hint="eastAsia"/>
        </w:rPr>
        <w:t>low</w:t>
      </w:r>
      <w:r>
        <w:t>2.8.0</w:t>
      </w:r>
    </w:p>
    <w:p w14:paraId="3AE1A0B5" w14:textId="77777777" w:rsidR="00C044D8" w:rsidRDefault="00C044D8" w:rsidP="00C044D8">
      <w:pPr>
        <w:spacing w:before="156" w:after="156" w:line="360" w:lineRule="auto"/>
        <w:ind w:firstLine="480"/>
      </w:pPr>
      <w:r>
        <w:rPr>
          <w:rFonts w:hint="eastAsia"/>
        </w:rPr>
        <w:t>TensorFlow</w:t>
      </w:r>
      <w:r>
        <w:rPr>
          <w:rFonts w:hint="eastAsia"/>
        </w:rPr>
        <w:t>是一个开源的，基于</w:t>
      </w:r>
      <w:r>
        <w:rPr>
          <w:rFonts w:hint="eastAsia"/>
        </w:rPr>
        <w:t>Python</w:t>
      </w:r>
      <w:r>
        <w:rPr>
          <w:rFonts w:hint="eastAsia"/>
        </w:rPr>
        <w:t>的机器学习框架，由</w:t>
      </w:r>
      <w:r>
        <w:rPr>
          <w:rFonts w:hint="eastAsia"/>
        </w:rPr>
        <w:t>Google</w:t>
      </w:r>
      <w:r>
        <w:rPr>
          <w:rFonts w:hint="eastAsia"/>
        </w:rPr>
        <w:t>开发，在图形分类、音频处理、推荐系统和自然语言处理等场景下有着丰富的应用，是目前最热门的机器学习框架之一。</w:t>
      </w:r>
    </w:p>
    <w:p w14:paraId="7CDF146B" w14:textId="77777777" w:rsidR="00C044D8" w:rsidRDefault="00C044D8" w:rsidP="00C044D8">
      <w:pPr>
        <w:numPr>
          <w:ilvl w:val="0"/>
          <w:numId w:val="4"/>
        </w:numPr>
        <w:spacing w:before="156" w:after="156" w:line="360" w:lineRule="auto"/>
        <w:ind w:firstLineChars="0"/>
      </w:pPr>
      <w:r w:rsidRPr="00C044D8">
        <w:t>TensorFlow Federated 0.20</w:t>
      </w:r>
    </w:p>
    <w:p w14:paraId="151F56D1" w14:textId="77777777" w:rsidR="00C044D8" w:rsidRDefault="00C044D8" w:rsidP="00C044D8">
      <w:pPr>
        <w:spacing w:before="156" w:after="156" w:line="360" w:lineRule="auto"/>
        <w:ind w:firstLine="480"/>
      </w:pPr>
      <w:r w:rsidRPr="00C044D8">
        <w:rPr>
          <w:rFonts w:hint="eastAsia"/>
        </w:rPr>
        <w:t>TensorFlow Federated</w:t>
      </w:r>
      <w:r w:rsidRPr="00C044D8">
        <w:rPr>
          <w:rFonts w:hint="eastAsia"/>
        </w:rPr>
        <w:t>是正在开发中的联邦学习框架，用于对分散式数据进行机器学习和其他计算，使得跨客户端训练全局共享的模型成为可能，让训练数</w:t>
      </w:r>
      <w:r w:rsidRPr="00C044D8">
        <w:rPr>
          <w:rFonts w:hint="eastAsia"/>
        </w:rPr>
        <w:lastRenderedPageBreak/>
        <w:t>据留存在本地而不上传到云端，用户的隐私数据得到了安全的保障。</w:t>
      </w:r>
    </w:p>
    <w:p w14:paraId="6E5252D6" w14:textId="77777777" w:rsidR="00CB425F" w:rsidRDefault="00CB425F" w:rsidP="00CB425F">
      <w:pPr>
        <w:spacing w:before="156" w:after="156"/>
        <w:ind w:firstLineChars="0" w:firstLine="0"/>
        <w:outlineLvl w:val="1"/>
      </w:pPr>
      <w:bookmarkStart w:id="13" w:name="_Toc106640901"/>
      <w:r>
        <w:rPr>
          <w:rFonts w:hint="eastAsia"/>
        </w:rPr>
        <w:t>（二）实验平台</w:t>
      </w:r>
      <w:bookmarkEnd w:id="13"/>
    </w:p>
    <w:p w14:paraId="6740BD72" w14:textId="693E8BE9" w:rsidR="00CB425F" w:rsidRDefault="00CB425F" w:rsidP="00CB425F">
      <w:pPr>
        <w:spacing w:before="156" w:after="156" w:line="360" w:lineRule="auto"/>
        <w:ind w:firstLine="480"/>
      </w:pPr>
      <w:r>
        <w:rPr>
          <w:rFonts w:hint="eastAsia"/>
        </w:rPr>
        <w:t>由于缺少高算力</w:t>
      </w:r>
      <w:r>
        <w:rPr>
          <w:rFonts w:hint="eastAsia"/>
        </w:rPr>
        <w:t>G</w:t>
      </w:r>
      <w:r>
        <w:t>PU</w:t>
      </w:r>
      <w:r>
        <w:rPr>
          <w:rFonts w:hint="eastAsia"/>
        </w:rPr>
        <w:t>，本次实验采用</w:t>
      </w:r>
      <w:r>
        <w:rPr>
          <w:rFonts w:hint="eastAsia"/>
        </w:rPr>
        <w:t>Google</w:t>
      </w:r>
      <w:r>
        <w:rPr>
          <w:rFonts w:hint="eastAsia"/>
        </w:rPr>
        <w:t>旗下的</w:t>
      </w:r>
      <w:r>
        <w:rPr>
          <w:rFonts w:hint="eastAsia"/>
        </w:rPr>
        <w:t>Colab</w:t>
      </w:r>
      <w:r>
        <w:rPr>
          <w:rFonts w:hint="eastAsia"/>
        </w:rPr>
        <w:t>平台，该平台提供了一定</w:t>
      </w:r>
      <w:r w:rsidR="004522BA">
        <w:rPr>
          <w:rFonts w:hint="eastAsia"/>
        </w:rPr>
        <w:t>量</w:t>
      </w:r>
      <w:r>
        <w:rPr>
          <w:rFonts w:hint="eastAsia"/>
        </w:rPr>
        <w:t>的存储服务以及</w:t>
      </w:r>
      <w:r>
        <w:rPr>
          <w:rFonts w:hint="eastAsia"/>
        </w:rPr>
        <w:t>G</w:t>
      </w:r>
      <w:r>
        <w:t>PU</w:t>
      </w:r>
      <w:r>
        <w:rPr>
          <w:rFonts w:hint="eastAsia"/>
        </w:rPr>
        <w:t>算力服务，使用</w:t>
      </w:r>
      <w:r>
        <w:rPr>
          <w:rFonts w:hint="eastAsia"/>
        </w:rPr>
        <w:t>Colab</w:t>
      </w:r>
      <w:r>
        <w:rPr>
          <w:rFonts w:hint="eastAsia"/>
        </w:rPr>
        <w:t>可以使用</w:t>
      </w:r>
      <w:r>
        <w:rPr>
          <w:rFonts w:hint="eastAsia"/>
        </w:rPr>
        <w:t>G</w:t>
      </w:r>
      <w:r>
        <w:t>PU</w:t>
      </w:r>
      <w:r>
        <w:rPr>
          <w:rFonts w:hint="eastAsia"/>
        </w:rPr>
        <w:t>来大大提升模型训练速度，减少训练时间。</w:t>
      </w:r>
    </w:p>
    <w:p w14:paraId="39B0B939" w14:textId="77777777" w:rsidR="00CB425F" w:rsidRDefault="00CB425F" w:rsidP="00CB425F">
      <w:pPr>
        <w:spacing w:before="156" w:after="156" w:line="360" w:lineRule="auto"/>
        <w:ind w:firstLineChars="0" w:firstLine="0"/>
        <w:outlineLvl w:val="1"/>
      </w:pPr>
      <w:bookmarkStart w:id="14" w:name="_Toc106640902"/>
      <w:r>
        <w:rPr>
          <w:rFonts w:hint="eastAsia"/>
        </w:rPr>
        <w:t>（三）实验语言</w:t>
      </w:r>
      <w:bookmarkEnd w:id="14"/>
    </w:p>
    <w:p w14:paraId="4BBE8E62" w14:textId="77777777" w:rsidR="00CB425F" w:rsidRDefault="005A29A8" w:rsidP="00CB425F">
      <w:pPr>
        <w:spacing w:before="156" w:after="156" w:line="360" w:lineRule="auto"/>
        <w:ind w:firstLine="480"/>
      </w:pPr>
      <w:r>
        <w:rPr>
          <w:rFonts w:hint="eastAsia"/>
        </w:rPr>
        <w:t>实验语言采用</w:t>
      </w:r>
      <w:r>
        <w:rPr>
          <w:rFonts w:hint="eastAsia"/>
        </w:rPr>
        <w:t>Python</w:t>
      </w:r>
      <w:r>
        <w:rPr>
          <w:rFonts w:hint="eastAsia"/>
        </w:rPr>
        <w:t>，</w:t>
      </w:r>
      <w:r>
        <w:rPr>
          <w:rFonts w:hint="eastAsia"/>
        </w:rPr>
        <w:t>Python</w:t>
      </w:r>
      <w:r>
        <w:rPr>
          <w:rFonts w:hint="eastAsia"/>
        </w:rPr>
        <w:t>具有简单易学、语法优美、开源库丰富的优点。在深度学习领域得到了广泛的应用，支持多种深度学习框架。</w:t>
      </w:r>
    </w:p>
    <w:p w14:paraId="686914CC" w14:textId="77777777" w:rsidR="005A7AF7" w:rsidRDefault="005A7AF7" w:rsidP="00DD3B5B">
      <w:pPr>
        <w:pStyle w:val="1"/>
        <w:keepNext w:val="0"/>
        <w:keepLines w:val="0"/>
        <w:spacing w:before="156" w:after="156" w:line="360" w:lineRule="auto"/>
        <w:jc w:val="left"/>
      </w:pPr>
      <w:bookmarkStart w:id="15" w:name="_Toc7304_WPSOffice_Level1"/>
      <w:bookmarkStart w:id="16" w:name="_Toc1337_WPSOffice_Level1"/>
      <w:bookmarkStart w:id="17" w:name="_Toc26586_WPSOffice_Level1"/>
      <w:bookmarkStart w:id="18" w:name="_Toc106640903"/>
      <w:r w:rsidRPr="008B16C6">
        <w:rPr>
          <w:rFonts w:hint="eastAsia"/>
        </w:rPr>
        <w:t>四、实验原理</w:t>
      </w:r>
      <w:bookmarkEnd w:id="15"/>
      <w:bookmarkEnd w:id="16"/>
      <w:bookmarkEnd w:id="17"/>
      <w:bookmarkEnd w:id="18"/>
    </w:p>
    <w:p w14:paraId="224FD617" w14:textId="3F02577B" w:rsidR="00877F82" w:rsidRDefault="00877F82" w:rsidP="00877F82">
      <w:pPr>
        <w:spacing w:before="156" w:after="156"/>
        <w:ind w:firstLine="480"/>
      </w:pPr>
      <w:r>
        <w:rPr>
          <w:rFonts w:hint="eastAsia"/>
        </w:rPr>
        <w:t>本次实验采用横向联邦学习</w:t>
      </w:r>
      <w:r w:rsidR="00975536" w:rsidRPr="00975536">
        <w:rPr>
          <w:rFonts w:hint="eastAsia"/>
          <w:vertAlign w:val="superscript"/>
        </w:rPr>
        <w:t>[</w:t>
      </w:r>
      <w:r w:rsidR="003F6E92">
        <w:rPr>
          <w:vertAlign w:val="superscript"/>
        </w:rPr>
        <w:t>6</w:t>
      </w:r>
      <w:r w:rsidR="00975536" w:rsidRPr="00975536">
        <w:rPr>
          <w:vertAlign w:val="superscript"/>
        </w:rPr>
        <w:t>]</w:t>
      </w:r>
      <w:r>
        <w:rPr>
          <w:rFonts w:hint="eastAsia"/>
        </w:rPr>
        <w:t>。</w:t>
      </w:r>
    </w:p>
    <w:p w14:paraId="6BD4ED1F" w14:textId="7311DC1A" w:rsidR="00877F82" w:rsidRDefault="00980DA4" w:rsidP="009E124F">
      <w:pPr>
        <w:spacing w:before="156" w:after="156"/>
        <w:ind w:firstLineChars="0" w:firstLine="0"/>
        <w:jc w:val="center"/>
        <w:rPr>
          <w:noProof/>
        </w:rPr>
      </w:pPr>
      <w:r w:rsidRPr="00D74792">
        <w:rPr>
          <w:noProof/>
        </w:rPr>
        <w:drawing>
          <wp:inline distT="0" distB="0" distL="0" distR="0" wp14:anchorId="6AAD2434" wp14:editId="34EB9C40">
            <wp:extent cx="5319395" cy="2808605"/>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19395" cy="2808605"/>
                    </a:xfrm>
                    <a:prstGeom prst="rect">
                      <a:avLst/>
                    </a:prstGeom>
                    <a:noFill/>
                    <a:ln>
                      <a:noFill/>
                    </a:ln>
                  </pic:spPr>
                </pic:pic>
              </a:graphicData>
            </a:graphic>
          </wp:inline>
        </w:drawing>
      </w:r>
    </w:p>
    <w:p w14:paraId="0F35BEEB" w14:textId="7566CFB0" w:rsidR="009B3B69" w:rsidRPr="009B3B69" w:rsidRDefault="009B3B69" w:rsidP="009B3B69">
      <w:pPr>
        <w:spacing w:before="156" w:after="156" w:line="360" w:lineRule="auto"/>
        <w:ind w:firstLine="420"/>
        <w:jc w:val="center"/>
        <w:rPr>
          <w:sz w:val="21"/>
          <w:szCs w:val="21"/>
        </w:rPr>
      </w:pPr>
      <w:r w:rsidRPr="009B3B69">
        <w:rPr>
          <w:rFonts w:hint="eastAsia"/>
          <w:sz w:val="21"/>
          <w:szCs w:val="21"/>
        </w:rPr>
        <w:t>图</w:t>
      </w:r>
      <w:r w:rsidRPr="009B3B69">
        <w:rPr>
          <w:rFonts w:hint="eastAsia"/>
          <w:sz w:val="21"/>
          <w:szCs w:val="21"/>
        </w:rPr>
        <w:t>2</w:t>
      </w:r>
      <w:r w:rsidRPr="009B3B69">
        <w:rPr>
          <w:rFonts w:hint="eastAsia"/>
          <w:sz w:val="21"/>
          <w:szCs w:val="21"/>
        </w:rPr>
        <w:t>：联邦学习</w:t>
      </w:r>
    </w:p>
    <w:p w14:paraId="6299A403" w14:textId="77777777" w:rsidR="00BC17CE" w:rsidRPr="00963965" w:rsidRDefault="00BC17CE" w:rsidP="005D55AB">
      <w:pPr>
        <w:spacing w:before="156" w:after="156" w:line="360" w:lineRule="auto"/>
        <w:ind w:firstLine="480"/>
        <w:rPr>
          <w:noProof/>
        </w:rPr>
      </w:pPr>
      <w:r>
        <w:rPr>
          <w:noProof/>
        </w:rPr>
        <w:t>Step1:</w:t>
      </w:r>
      <w:r w:rsidRPr="00BC17CE">
        <w:rPr>
          <w:rFonts w:hAnsi="微软雅黑" w:hint="eastAsia"/>
          <w:color w:val="000000"/>
          <w:kern w:val="24"/>
          <w:sz w:val="36"/>
          <w:szCs w:val="36"/>
        </w:rPr>
        <w:t xml:space="preserve"> </w:t>
      </w:r>
      <w:r w:rsidRPr="00963965">
        <w:rPr>
          <w:rFonts w:hint="eastAsia"/>
          <w:noProof/>
        </w:rPr>
        <w:t>参与方各自从服务器</w:t>
      </w:r>
      <w:r w:rsidRPr="00963965">
        <w:rPr>
          <w:noProof/>
        </w:rPr>
        <w:t>A</w:t>
      </w:r>
      <w:r w:rsidRPr="00963965">
        <w:rPr>
          <w:rFonts w:hint="eastAsia"/>
          <w:noProof/>
        </w:rPr>
        <w:t>下载最新模型；</w:t>
      </w:r>
    </w:p>
    <w:p w14:paraId="3B35FAB4" w14:textId="77777777" w:rsidR="00BC17CE" w:rsidRPr="00963965" w:rsidRDefault="00BC17CE" w:rsidP="005D55AB">
      <w:pPr>
        <w:spacing w:before="156" w:after="156" w:line="360" w:lineRule="auto"/>
        <w:ind w:firstLine="480"/>
        <w:rPr>
          <w:noProof/>
        </w:rPr>
      </w:pPr>
      <w:r>
        <w:rPr>
          <w:noProof/>
        </w:rPr>
        <w:t>Step2:</w:t>
      </w:r>
      <w:r w:rsidRPr="00BC17CE">
        <w:rPr>
          <w:rFonts w:hAnsi="微软雅黑" w:hint="eastAsia"/>
          <w:color w:val="000000"/>
          <w:kern w:val="24"/>
          <w:sz w:val="36"/>
          <w:szCs w:val="36"/>
        </w:rPr>
        <w:t xml:space="preserve"> </w:t>
      </w:r>
      <w:r w:rsidRPr="00963965">
        <w:rPr>
          <w:rFonts w:hint="eastAsia"/>
          <w:noProof/>
        </w:rPr>
        <w:t>每个参与方利用本地数据训练模型，加密梯度上传给服务器</w:t>
      </w:r>
      <w:r w:rsidRPr="00963965">
        <w:rPr>
          <w:noProof/>
        </w:rPr>
        <w:t>A</w:t>
      </w:r>
      <w:r w:rsidRPr="00963965">
        <w:rPr>
          <w:rFonts w:hint="eastAsia"/>
          <w:noProof/>
        </w:rPr>
        <w:t>，服务器</w:t>
      </w:r>
      <w:r w:rsidRPr="00963965">
        <w:rPr>
          <w:noProof/>
        </w:rPr>
        <w:t>A</w:t>
      </w:r>
      <w:r w:rsidRPr="00963965">
        <w:rPr>
          <w:rFonts w:hint="eastAsia"/>
          <w:noProof/>
        </w:rPr>
        <w:t>聚合各用户的梯度更新模型参数；</w:t>
      </w:r>
    </w:p>
    <w:p w14:paraId="20DFAFA6" w14:textId="77777777" w:rsidR="00BC17CE" w:rsidRDefault="00BC17CE" w:rsidP="005D55AB">
      <w:pPr>
        <w:spacing w:before="156" w:after="156" w:line="360" w:lineRule="auto"/>
        <w:ind w:firstLine="480"/>
        <w:rPr>
          <w:noProof/>
        </w:rPr>
      </w:pPr>
      <w:r>
        <w:rPr>
          <w:noProof/>
        </w:rPr>
        <w:t>Step3:</w:t>
      </w:r>
      <w:r w:rsidRPr="00BC17CE">
        <w:rPr>
          <w:rFonts w:hAnsi="微软雅黑" w:hint="eastAsia"/>
          <w:color w:val="000000"/>
          <w:kern w:val="24"/>
          <w:sz w:val="36"/>
          <w:szCs w:val="36"/>
        </w:rPr>
        <w:t xml:space="preserve"> </w:t>
      </w:r>
      <w:r w:rsidRPr="00963965">
        <w:rPr>
          <w:rFonts w:hint="eastAsia"/>
          <w:noProof/>
        </w:rPr>
        <w:t>服务器</w:t>
      </w:r>
      <w:r w:rsidRPr="00963965">
        <w:rPr>
          <w:noProof/>
        </w:rPr>
        <w:t>A</w:t>
      </w:r>
      <w:r w:rsidRPr="00963965">
        <w:rPr>
          <w:rFonts w:hint="eastAsia"/>
          <w:noProof/>
        </w:rPr>
        <w:t>返回更新后的模型给各参与方；</w:t>
      </w:r>
    </w:p>
    <w:p w14:paraId="40622821" w14:textId="77777777" w:rsidR="00BC17CE" w:rsidRPr="00BC17CE" w:rsidRDefault="00BC17CE" w:rsidP="005D55AB">
      <w:pPr>
        <w:spacing w:before="156" w:after="156" w:line="360" w:lineRule="auto"/>
        <w:ind w:firstLine="480"/>
        <w:rPr>
          <w:noProof/>
        </w:rPr>
      </w:pPr>
      <w:r>
        <w:rPr>
          <w:noProof/>
        </w:rPr>
        <w:t>Step4:</w:t>
      </w:r>
      <w:r w:rsidRPr="00BC17CE">
        <w:rPr>
          <w:rFonts w:hAnsi="微软雅黑" w:hint="eastAsia"/>
          <w:color w:val="000000"/>
          <w:kern w:val="24"/>
          <w:sz w:val="36"/>
          <w:szCs w:val="36"/>
        </w:rPr>
        <w:t xml:space="preserve"> </w:t>
      </w:r>
      <w:r w:rsidRPr="00963965">
        <w:rPr>
          <w:rFonts w:hint="eastAsia"/>
          <w:noProof/>
        </w:rPr>
        <w:t>各参与方更新各自模型。</w:t>
      </w:r>
    </w:p>
    <w:p w14:paraId="10AA5601" w14:textId="77777777" w:rsidR="00624511" w:rsidRDefault="00624511" w:rsidP="00624511">
      <w:pPr>
        <w:spacing w:before="156" w:after="156" w:line="360" w:lineRule="auto"/>
        <w:ind w:firstLine="480"/>
      </w:pPr>
      <w:r>
        <w:rPr>
          <w:rFonts w:hint="eastAsia"/>
        </w:rPr>
        <w:lastRenderedPageBreak/>
        <w:t>横向联邦学习适用于参与者的数据特征重叠较多，而样本</w:t>
      </w:r>
      <w:r>
        <w:rPr>
          <w:rFonts w:hint="eastAsia"/>
        </w:rPr>
        <w:t>ID</w:t>
      </w:r>
      <w:r>
        <w:rPr>
          <w:rFonts w:hint="eastAsia"/>
        </w:rPr>
        <w:t>重叠较少的情况，例如，两家不同地区的银行的客户数据，联合多个参与者的具有相同特征的多行样本进行联邦学习，即各个参与者的训练数据是横向划分的，称为横向联邦学习。</w:t>
      </w:r>
    </w:p>
    <w:p w14:paraId="71B219EF" w14:textId="043A7699" w:rsidR="00624511" w:rsidRDefault="00980DA4" w:rsidP="009E124F">
      <w:pPr>
        <w:spacing w:before="156" w:after="156" w:line="360" w:lineRule="auto"/>
        <w:ind w:firstLineChars="0" w:firstLine="0"/>
        <w:jc w:val="center"/>
      </w:pPr>
      <w:r>
        <w:rPr>
          <w:rFonts w:hint="eastAsia"/>
          <w:noProof/>
        </w:rPr>
        <w:drawing>
          <wp:inline distT="0" distB="0" distL="0" distR="0" wp14:anchorId="0F52C505" wp14:editId="2B61E97B">
            <wp:extent cx="4448810" cy="210439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448810" cy="2104390"/>
                    </a:xfrm>
                    <a:prstGeom prst="rect">
                      <a:avLst/>
                    </a:prstGeom>
                    <a:noFill/>
                    <a:ln>
                      <a:noFill/>
                    </a:ln>
                  </pic:spPr>
                </pic:pic>
              </a:graphicData>
            </a:graphic>
          </wp:inline>
        </w:drawing>
      </w:r>
    </w:p>
    <w:p w14:paraId="51E46F2C" w14:textId="579D948E" w:rsidR="009B3B69" w:rsidRPr="009B3B69" w:rsidRDefault="009B3B69" w:rsidP="009B3B69">
      <w:pPr>
        <w:spacing w:before="156" w:after="156" w:line="360" w:lineRule="auto"/>
        <w:ind w:firstLine="420"/>
        <w:jc w:val="center"/>
        <w:rPr>
          <w:sz w:val="21"/>
          <w:szCs w:val="21"/>
        </w:rPr>
      </w:pPr>
      <w:r w:rsidRPr="009B3B69">
        <w:rPr>
          <w:rFonts w:hint="eastAsia"/>
          <w:sz w:val="21"/>
          <w:szCs w:val="21"/>
        </w:rPr>
        <w:t>图</w:t>
      </w:r>
      <w:r w:rsidRPr="009B3B69">
        <w:rPr>
          <w:rFonts w:hint="eastAsia"/>
          <w:sz w:val="21"/>
          <w:szCs w:val="21"/>
        </w:rPr>
        <w:t>3</w:t>
      </w:r>
      <w:r w:rsidRPr="009B3B69">
        <w:rPr>
          <w:rFonts w:hint="eastAsia"/>
          <w:sz w:val="21"/>
          <w:szCs w:val="21"/>
        </w:rPr>
        <w:t>：横</w:t>
      </w:r>
      <w:r w:rsidR="00454880">
        <w:rPr>
          <w:rFonts w:hint="eastAsia"/>
          <w:sz w:val="21"/>
          <w:szCs w:val="21"/>
        </w:rPr>
        <w:t>向</w:t>
      </w:r>
      <w:r w:rsidRPr="009B3B69">
        <w:rPr>
          <w:rFonts w:hint="eastAsia"/>
          <w:sz w:val="21"/>
          <w:szCs w:val="21"/>
        </w:rPr>
        <w:t>联邦学习</w:t>
      </w:r>
    </w:p>
    <w:p w14:paraId="5899E128" w14:textId="34D52DA6" w:rsidR="00877F82" w:rsidRDefault="00756722" w:rsidP="00756722">
      <w:pPr>
        <w:spacing w:before="156" w:after="156" w:line="360" w:lineRule="auto"/>
        <w:ind w:firstLine="480"/>
      </w:pPr>
      <w:r>
        <w:rPr>
          <w:rFonts w:hint="eastAsia"/>
        </w:rPr>
        <w:t>在模型的选择上，采用</w:t>
      </w:r>
      <w:r>
        <w:rPr>
          <w:rFonts w:hint="eastAsia"/>
        </w:rPr>
        <w:t>G</w:t>
      </w:r>
      <w:r>
        <w:t>RU</w:t>
      </w:r>
      <w:r w:rsidR="00975536" w:rsidRPr="00975536">
        <w:rPr>
          <w:vertAlign w:val="superscript"/>
        </w:rPr>
        <w:t>[</w:t>
      </w:r>
      <w:r w:rsidR="003F6E92">
        <w:rPr>
          <w:vertAlign w:val="superscript"/>
        </w:rPr>
        <w:t>7</w:t>
      </w:r>
      <w:r w:rsidR="00975536" w:rsidRPr="00975536">
        <w:rPr>
          <w:vertAlign w:val="superscript"/>
        </w:rPr>
        <w:t>]</w:t>
      </w:r>
      <w:r>
        <w:rPr>
          <w:rFonts w:hint="eastAsia"/>
        </w:rPr>
        <w:t>作为主要单元，</w:t>
      </w:r>
      <w:r>
        <w:rPr>
          <w:rFonts w:hint="eastAsia"/>
        </w:rPr>
        <w:t>G</w:t>
      </w:r>
      <w:r>
        <w:t>RU</w:t>
      </w:r>
      <w:r>
        <w:rPr>
          <w:rFonts w:hint="eastAsia"/>
        </w:rPr>
        <w:t>是循环神经网络的一种，</w:t>
      </w:r>
      <w:r w:rsidRPr="00756722">
        <w:rPr>
          <w:rFonts w:hint="eastAsia"/>
        </w:rPr>
        <w:t>为了解决标准</w:t>
      </w:r>
      <w:r w:rsidRPr="00756722">
        <w:rPr>
          <w:rFonts w:hint="eastAsia"/>
        </w:rPr>
        <w:t xml:space="preserve"> RNN </w:t>
      </w:r>
      <w:r w:rsidRPr="00756722">
        <w:rPr>
          <w:rFonts w:hint="eastAsia"/>
        </w:rPr>
        <w:t>的梯度消失问题，</w:t>
      </w:r>
      <w:r w:rsidRPr="00756722">
        <w:rPr>
          <w:rFonts w:hint="eastAsia"/>
        </w:rPr>
        <w:t xml:space="preserve">GRU </w:t>
      </w:r>
      <w:r w:rsidRPr="00756722">
        <w:rPr>
          <w:rFonts w:hint="eastAsia"/>
        </w:rPr>
        <w:t>使用了更新门（</w:t>
      </w:r>
      <w:r w:rsidRPr="00756722">
        <w:rPr>
          <w:rFonts w:hint="eastAsia"/>
        </w:rPr>
        <w:t>update gate</w:t>
      </w:r>
      <w:r w:rsidRPr="00756722">
        <w:rPr>
          <w:rFonts w:hint="eastAsia"/>
        </w:rPr>
        <w:t>）与重置门（</w:t>
      </w:r>
      <w:r w:rsidRPr="00756722">
        <w:rPr>
          <w:rFonts w:hint="eastAsia"/>
        </w:rPr>
        <w:t>reset gate</w:t>
      </w:r>
      <w:r w:rsidRPr="00756722">
        <w:rPr>
          <w:rFonts w:hint="eastAsia"/>
        </w:rPr>
        <w:t>）。这两个门控向量决定了哪些信息最终能作为门控循环单元的输出。这两个门控机制的特殊之处在于，它们能够保存长期序列中的信息，且不会随时间而清除或因为与预测不相关而移除。</w:t>
      </w:r>
    </w:p>
    <w:p w14:paraId="225F94C6" w14:textId="77777777" w:rsidR="00CD2353" w:rsidRPr="00877F82" w:rsidRDefault="00CD2353" w:rsidP="00756722">
      <w:pPr>
        <w:spacing w:before="156" w:after="156" w:line="360" w:lineRule="auto"/>
        <w:ind w:firstLine="480"/>
      </w:pPr>
      <w:r>
        <w:rPr>
          <w:rFonts w:hint="eastAsia"/>
        </w:rPr>
        <w:t>训练模型要执行的任务是：</w:t>
      </w:r>
      <w:r w:rsidRPr="00CD2353">
        <w:rPr>
          <w:rFonts w:hint="eastAsia"/>
        </w:rPr>
        <w:t>给定一个字符或者一个字符序列，</w:t>
      </w:r>
      <w:r>
        <w:rPr>
          <w:rFonts w:hint="eastAsia"/>
        </w:rPr>
        <w:t>预测下一字符应该是什么</w:t>
      </w:r>
      <w:r w:rsidRPr="00CD2353">
        <w:rPr>
          <w:rFonts w:hint="eastAsia"/>
        </w:rPr>
        <w:t>。</w:t>
      </w:r>
      <w:r>
        <w:rPr>
          <w:rFonts w:hint="eastAsia"/>
        </w:rPr>
        <w:t>可见字符是有限个数的，模型每次输出一个字符，随后将预测的字符加上前面的字符再次作为输入进行预测，逐步输出一个字符序列。</w:t>
      </w:r>
      <w:r w:rsidRPr="00877F82">
        <w:rPr>
          <w:rFonts w:hint="eastAsia"/>
        </w:rPr>
        <w:t xml:space="preserve"> </w:t>
      </w:r>
    </w:p>
    <w:p w14:paraId="47DB3038" w14:textId="77777777" w:rsidR="005A7AF7" w:rsidRDefault="005A7AF7" w:rsidP="00DD3B5B">
      <w:pPr>
        <w:pStyle w:val="1"/>
        <w:keepNext w:val="0"/>
        <w:keepLines w:val="0"/>
        <w:spacing w:before="156" w:after="156" w:line="360" w:lineRule="auto"/>
        <w:jc w:val="left"/>
      </w:pPr>
      <w:bookmarkStart w:id="19" w:name="_Toc7438_WPSOffice_Level1"/>
      <w:bookmarkStart w:id="20" w:name="_Toc1757_WPSOffice_Level1"/>
      <w:bookmarkStart w:id="21" w:name="_Toc24125_WPSOffice_Level1"/>
      <w:bookmarkStart w:id="22" w:name="_Toc106640904"/>
      <w:r w:rsidRPr="008B16C6">
        <w:rPr>
          <w:rFonts w:hint="eastAsia"/>
        </w:rPr>
        <w:t>五、实验步骤</w:t>
      </w:r>
      <w:bookmarkEnd w:id="19"/>
      <w:bookmarkEnd w:id="20"/>
      <w:bookmarkEnd w:id="21"/>
      <w:bookmarkEnd w:id="22"/>
    </w:p>
    <w:p w14:paraId="3ED5A857" w14:textId="77777777" w:rsidR="00CD2353" w:rsidRDefault="00CD2353" w:rsidP="004D39FD">
      <w:pPr>
        <w:spacing w:before="156" w:after="156"/>
        <w:ind w:firstLineChars="0" w:firstLine="0"/>
        <w:outlineLvl w:val="1"/>
      </w:pPr>
      <w:bookmarkStart w:id="23" w:name="_Toc106640905"/>
      <w:r>
        <w:rPr>
          <w:rFonts w:hint="eastAsia"/>
        </w:rPr>
        <w:t>（一）</w:t>
      </w:r>
      <w:r w:rsidR="00D627F6">
        <w:rPr>
          <w:rFonts w:hint="eastAsia"/>
        </w:rPr>
        <w:t>下载数据集</w:t>
      </w:r>
      <w:bookmarkEnd w:id="23"/>
    </w:p>
    <w:p w14:paraId="25A7DCD6" w14:textId="0995010D" w:rsidR="00CD2353" w:rsidRDefault="00D627F6" w:rsidP="008B4C69">
      <w:pPr>
        <w:spacing w:before="156" w:after="156" w:line="360" w:lineRule="auto"/>
        <w:ind w:firstLine="480"/>
      </w:pPr>
      <w:r>
        <w:rPr>
          <w:rFonts w:hint="eastAsia"/>
        </w:rPr>
        <w:t>我采用了莎士比亚全集</w:t>
      </w:r>
      <w:r w:rsidR="00EE2C3B">
        <w:rPr>
          <w:rFonts w:hint="eastAsia"/>
        </w:rPr>
        <w:t>（</w:t>
      </w:r>
      <w:r w:rsidR="00EE2C3B" w:rsidRPr="00EE2C3B">
        <w:t>shakespeare</w:t>
      </w:r>
      <w:r w:rsidR="00EE2C3B">
        <w:t>.txt</w:t>
      </w:r>
      <w:r w:rsidR="00EE2C3B">
        <w:rPr>
          <w:rFonts w:hint="eastAsia"/>
        </w:rPr>
        <w:t>）</w:t>
      </w:r>
      <w:r>
        <w:rPr>
          <w:rFonts w:hint="eastAsia"/>
        </w:rPr>
        <w:t>作为训练数据集，该数据集收录了莎士比亚</w:t>
      </w:r>
      <w:r>
        <w:rPr>
          <w:rFonts w:hint="eastAsia"/>
        </w:rPr>
        <w:t>3</w:t>
      </w:r>
      <w:r>
        <w:t>7</w:t>
      </w:r>
      <w:r>
        <w:rPr>
          <w:rFonts w:hint="eastAsia"/>
        </w:rPr>
        <w:t>部戏剧的文本，使用联邦学习的方法时，将每一个作品视为一个</w:t>
      </w:r>
      <w:r w:rsidR="008B4C69">
        <w:rPr>
          <w:rFonts w:hint="eastAsia"/>
        </w:rPr>
        <w:t>本地终端，将作品中的文本作为其本地数据，模拟每一个终端在本地使用自己的数据训练自己的模型，在中央服务器中进行模型的合并。</w:t>
      </w:r>
    </w:p>
    <w:p w14:paraId="33CFBF4E" w14:textId="77777777" w:rsidR="008B4C69" w:rsidRDefault="008B4C69" w:rsidP="004D39FD">
      <w:pPr>
        <w:spacing w:before="156" w:after="156"/>
        <w:ind w:firstLineChars="0" w:firstLine="0"/>
        <w:outlineLvl w:val="1"/>
      </w:pPr>
      <w:bookmarkStart w:id="24" w:name="_Toc106640906"/>
      <w:r>
        <w:rPr>
          <w:rFonts w:hint="eastAsia"/>
        </w:rPr>
        <w:t>（二）数据预处理</w:t>
      </w:r>
      <w:bookmarkEnd w:id="24"/>
    </w:p>
    <w:p w14:paraId="43EAEAB4" w14:textId="77777777" w:rsidR="008B4C69" w:rsidRDefault="00AC6C1B" w:rsidP="008B4C69">
      <w:pPr>
        <w:spacing w:before="156" w:after="156" w:line="360" w:lineRule="auto"/>
        <w:ind w:firstLine="480"/>
      </w:pPr>
      <w:r>
        <w:rPr>
          <w:rFonts w:hint="eastAsia"/>
        </w:rPr>
        <w:lastRenderedPageBreak/>
        <w:t>将数据集下载完毕之后，对全部文本进行去重工作，得到文本中所有可能的字符类型。随后，在训练之前，我们需要将字符串映射到数字表示值，那么需要有两个字典，分别用于将字符映射到数字以及将数字映射到字符。</w:t>
      </w:r>
    </w:p>
    <w:p w14:paraId="263ACD4A" w14:textId="25709D63" w:rsidR="00AC6C1B" w:rsidRDefault="00AC6C1B" w:rsidP="004D39FD">
      <w:pPr>
        <w:spacing w:before="156" w:after="156"/>
        <w:ind w:firstLineChars="0" w:firstLine="0"/>
        <w:outlineLvl w:val="1"/>
      </w:pPr>
      <w:bookmarkStart w:id="25" w:name="_Toc106640907"/>
      <w:r>
        <w:rPr>
          <w:rFonts w:hint="eastAsia"/>
        </w:rPr>
        <w:t>（三）</w:t>
      </w:r>
      <w:r w:rsidR="00885167">
        <w:rPr>
          <w:rFonts w:hint="eastAsia"/>
        </w:rPr>
        <w:t>联邦学习</w:t>
      </w:r>
      <w:r w:rsidR="00FE4997">
        <w:rPr>
          <w:rFonts w:hint="eastAsia"/>
        </w:rPr>
        <w:t>模型的构建</w:t>
      </w:r>
      <w:bookmarkEnd w:id="25"/>
    </w:p>
    <w:p w14:paraId="38E257D1" w14:textId="77777777" w:rsidR="00FE4997" w:rsidRDefault="00FE4997" w:rsidP="00FE4997">
      <w:pPr>
        <w:spacing w:before="156" w:after="156" w:line="360" w:lineRule="auto"/>
        <w:ind w:firstLine="480"/>
      </w:pPr>
      <w:r>
        <w:rPr>
          <w:rFonts w:hint="eastAsia"/>
        </w:rPr>
        <w:t>在模型上我们</w:t>
      </w:r>
      <w:r w:rsidR="00A44277">
        <w:rPr>
          <w:rFonts w:hint="eastAsia"/>
        </w:rPr>
        <w:t>首先使用一个</w:t>
      </w:r>
      <w:r w:rsidR="00A44277">
        <w:rPr>
          <w:rFonts w:hint="eastAsia"/>
        </w:rPr>
        <w:t>Embedding</w:t>
      </w:r>
      <w:r w:rsidR="00A44277">
        <w:rPr>
          <w:rFonts w:hint="eastAsia"/>
        </w:rPr>
        <w:t>层将输入文本的向量映射到相同的维度，随后是一个</w:t>
      </w:r>
      <w:r w:rsidR="00A44277">
        <w:rPr>
          <w:rFonts w:hint="eastAsia"/>
        </w:rPr>
        <w:t>G</w:t>
      </w:r>
      <w:r w:rsidR="00A44277">
        <w:t>RU</w:t>
      </w:r>
      <w:r w:rsidR="00A44277">
        <w:rPr>
          <w:rFonts w:hint="eastAsia"/>
        </w:rPr>
        <w:t>层，用于文本生成。随后是一个</w:t>
      </w:r>
      <w:r w:rsidR="00A44277">
        <w:rPr>
          <w:rFonts w:hint="eastAsia"/>
        </w:rPr>
        <w:t>Fully-</w:t>
      </w:r>
      <w:r w:rsidR="00A44277">
        <w:t>C</w:t>
      </w:r>
      <w:r w:rsidR="00A44277">
        <w:rPr>
          <w:rFonts w:hint="eastAsia"/>
        </w:rPr>
        <w:t>onnected</w:t>
      </w:r>
      <w:r w:rsidR="00A44277">
        <w:rPr>
          <w:rFonts w:hint="eastAsia"/>
        </w:rPr>
        <w:t>层将</w:t>
      </w:r>
      <w:r w:rsidR="00EB389E">
        <w:rPr>
          <w:rFonts w:hint="eastAsia"/>
        </w:rPr>
        <w:t>G</w:t>
      </w:r>
      <w:r w:rsidR="00EB389E">
        <w:t>RU</w:t>
      </w:r>
      <w:r w:rsidR="00EB389E">
        <w:rPr>
          <w:rFonts w:hint="eastAsia"/>
        </w:rPr>
        <w:t>的输出映射到一个与字符个数相同的维度的向量中。</w:t>
      </w:r>
    </w:p>
    <w:p w14:paraId="5E4FAEC9" w14:textId="77777777" w:rsidR="00911CF6" w:rsidRDefault="00911CF6" w:rsidP="00911CF6">
      <w:pPr>
        <w:widowControl/>
        <w:shd w:val="clear" w:color="auto" w:fill="FFFFFE"/>
        <w:spacing w:beforeLines="0" w:before="0" w:afterLines="0" w:after="0" w:line="285" w:lineRule="atLeast"/>
        <w:ind w:firstLineChars="0" w:firstLine="0"/>
        <w:jc w:val="left"/>
        <w:rPr>
          <w:rFonts w:ascii="Courier New" w:hAnsi="Courier New" w:cs="Courier New"/>
          <w:color w:val="000000"/>
          <w:kern w:val="0"/>
          <w:sz w:val="18"/>
          <w:szCs w:val="18"/>
        </w:rPr>
      </w:pPr>
      <w:r w:rsidRPr="00911CF6">
        <w:rPr>
          <w:rFonts w:ascii="Courier New" w:hAnsi="Courier New" w:cs="Courier New"/>
          <w:color w:val="0000FF"/>
          <w:kern w:val="0"/>
          <w:sz w:val="18"/>
          <w:szCs w:val="18"/>
        </w:rPr>
        <w:t>def</w:t>
      </w:r>
      <w:r w:rsidRPr="00911CF6">
        <w:rPr>
          <w:rFonts w:ascii="Courier New" w:hAnsi="Courier New" w:cs="Courier New"/>
          <w:color w:val="000000"/>
          <w:kern w:val="0"/>
          <w:sz w:val="18"/>
          <w:szCs w:val="18"/>
        </w:rPr>
        <w:t> </w:t>
      </w:r>
      <w:r w:rsidRPr="00911CF6">
        <w:rPr>
          <w:rFonts w:ascii="Courier New" w:hAnsi="Courier New" w:cs="Courier New"/>
          <w:color w:val="795E26"/>
          <w:kern w:val="0"/>
          <w:sz w:val="18"/>
          <w:szCs w:val="18"/>
        </w:rPr>
        <w:t>create_keras_model</w:t>
      </w:r>
      <w:r w:rsidRPr="00911CF6">
        <w:rPr>
          <w:rFonts w:ascii="Courier New" w:hAnsi="Courier New" w:cs="Courier New"/>
          <w:color w:val="000000"/>
          <w:kern w:val="0"/>
          <w:sz w:val="18"/>
          <w:szCs w:val="18"/>
        </w:rPr>
        <w:t>(</w:t>
      </w:r>
      <w:r w:rsidRPr="00911CF6">
        <w:rPr>
          <w:rFonts w:ascii="Courier New" w:hAnsi="Courier New" w:cs="Courier New"/>
          <w:color w:val="001080"/>
          <w:kern w:val="0"/>
          <w:sz w:val="18"/>
          <w:szCs w:val="18"/>
        </w:rPr>
        <w:t>vocab_size</w:t>
      </w:r>
      <w:r w:rsidRPr="00911CF6">
        <w:rPr>
          <w:rFonts w:ascii="Courier New" w:hAnsi="Courier New" w:cs="Courier New"/>
          <w:color w:val="000000"/>
          <w:kern w:val="0"/>
          <w:sz w:val="18"/>
          <w:szCs w:val="18"/>
        </w:rPr>
        <w:t>, </w:t>
      </w:r>
      <w:r w:rsidRPr="00911CF6">
        <w:rPr>
          <w:rFonts w:ascii="Courier New" w:hAnsi="Courier New" w:cs="Courier New"/>
          <w:color w:val="001080"/>
          <w:kern w:val="0"/>
          <w:sz w:val="18"/>
          <w:szCs w:val="18"/>
        </w:rPr>
        <w:t>embedding_dim</w:t>
      </w:r>
      <w:r w:rsidRPr="00911CF6">
        <w:rPr>
          <w:rFonts w:ascii="Courier New" w:hAnsi="Courier New" w:cs="Courier New"/>
          <w:color w:val="000000"/>
          <w:kern w:val="0"/>
          <w:sz w:val="18"/>
          <w:szCs w:val="18"/>
        </w:rPr>
        <w:t>, </w:t>
      </w:r>
      <w:r w:rsidRPr="00911CF6">
        <w:rPr>
          <w:rFonts w:ascii="Courier New" w:hAnsi="Courier New" w:cs="Courier New"/>
          <w:color w:val="001080"/>
          <w:kern w:val="0"/>
          <w:sz w:val="18"/>
          <w:szCs w:val="18"/>
        </w:rPr>
        <w:t>units</w:t>
      </w:r>
      <w:r w:rsidRPr="00911CF6">
        <w:rPr>
          <w:rFonts w:ascii="Courier New" w:hAnsi="Courier New" w:cs="Courier New"/>
          <w:color w:val="000000"/>
          <w:kern w:val="0"/>
          <w:sz w:val="18"/>
          <w:szCs w:val="18"/>
        </w:rPr>
        <w:t>, </w:t>
      </w:r>
      <w:r w:rsidRPr="00911CF6">
        <w:rPr>
          <w:rFonts w:ascii="Courier New" w:hAnsi="Courier New" w:cs="Courier New"/>
          <w:color w:val="001080"/>
          <w:kern w:val="0"/>
          <w:sz w:val="18"/>
          <w:szCs w:val="18"/>
        </w:rPr>
        <w:t>batch_size</w:t>
      </w:r>
      <w:r w:rsidRPr="00911CF6">
        <w:rPr>
          <w:rFonts w:ascii="Courier New" w:hAnsi="Courier New" w:cs="Courier New"/>
          <w:color w:val="000000"/>
          <w:kern w:val="0"/>
          <w:sz w:val="18"/>
          <w:szCs w:val="18"/>
        </w:rPr>
        <w:t>):</w:t>
      </w:r>
    </w:p>
    <w:p w14:paraId="31F14843" w14:textId="77777777" w:rsidR="00911CF6" w:rsidRDefault="00911CF6" w:rsidP="00911CF6">
      <w:pPr>
        <w:widowControl/>
        <w:shd w:val="clear" w:color="auto" w:fill="FFFFFE"/>
        <w:spacing w:beforeLines="0" w:before="0" w:afterLines="0" w:after="0" w:line="285" w:lineRule="atLeast"/>
        <w:ind w:firstLine="360"/>
        <w:jc w:val="left"/>
        <w:rPr>
          <w:rFonts w:ascii="Courier New" w:hAnsi="Courier New" w:cs="Courier New"/>
          <w:color w:val="000000"/>
          <w:kern w:val="0"/>
          <w:sz w:val="18"/>
          <w:szCs w:val="18"/>
        </w:rPr>
      </w:pPr>
      <w:r w:rsidRPr="00911CF6">
        <w:rPr>
          <w:rFonts w:ascii="Courier New" w:hAnsi="Courier New" w:cs="Courier New"/>
          <w:color w:val="000000"/>
          <w:kern w:val="0"/>
          <w:sz w:val="18"/>
          <w:szCs w:val="18"/>
        </w:rPr>
        <w:t>model = tf.keras.Sequential([</w:t>
      </w:r>
    </w:p>
    <w:p w14:paraId="106DF3C1" w14:textId="77777777" w:rsidR="00911CF6" w:rsidRPr="00911CF6" w:rsidRDefault="00911CF6" w:rsidP="00911CF6">
      <w:pPr>
        <w:widowControl/>
        <w:shd w:val="clear" w:color="auto" w:fill="FFFFFE"/>
        <w:spacing w:beforeLines="0" w:before="0" w:afterLines="0" w:after="0" w:line="285" w:lineRule="atLeast"/>
        <w:ind w:firstLine="360"/>
        <w:jc w:val="left"/>
        <w:rPr>
          <w:rFonts w:ascii="Courier New" w:hAnsi="Courier New" w:cs="Courier New"/>
          <w:color w:val="000000"/>
          <w:kern w:val="0"/>
          <w:sz w:val="18"/>
          <w:szCs w:val="18"/>
        </w:rPr>
      </w:pPr>
      <w:r w:rsidRPr="00911CF6">
        <w:rPr>
          <w:rFonts w:ascii="Courier New" w:hAnsi="Courier New" w:cs="Courier New"/>
          <w:color w:val="000000"/>
          <w:kern w:val="0"/>
          <w:sz w:val="18"/>
          <w:szCs w:val="18"/>
        </w:rPr>
        <w:t>tf.keras.layers.Embedding(vocab_size, embedding_dim,</w:t>
      </w:r>
    </w:p>
    <w:p w14:paraId="652CFC8B" w14:textId="77777777" w:rsidR="00911CF6" w:rsidRPr="00911CF6" w:rsidRDefault="00911CF6" w:rsidP="00911CF6">
      <w:pPr>
        <w:widowControl/>
        <w:shd w:val="clear" w:color="auto" w:fill="FFFFFE"/>
        <w:spacing w:beforeLines="0" w:before="0" w:afterLines="0" w:after="0" w:line="285" w:lineRule="atLeast"/>
        <w:ind w:firstLineChars="0" w:firstLine="0"/>
        <w:jc w:val="left"/>
        <w:rPr>
          <w:rFonts w:ascii="Courier New" w:hAnsi="Courier New" w:cs="Courier New"/>
          <w:color w:val="000000"/>
          <w:kern w:val="0"/>
          <w:sz w:val="18"/>
          <w:szCs w:val="18"/>
        </w:rPr>
      </w:pPr>
      <w:r w:rsidRPr="00911CF6">
        <w:rPr>
          <w:rFonts w:ascii="Courier New" w:hAnsi="Courier New" w:cs="Courier New"/>
          <w:color w:val="000000"/>
          <w:kern w:val="0"/>
          <w:sz w:val="18"/>
          <w:szCs w:val="18"/>
        </w:rPr>
        <w:t>                              batch_input_shape=[batch_size, </w:t>
      </w:r>
      <w:r w:rsidRPr="00911CF6">
        <w:rPr>
          <w:rFonts w:ascii="Courier New" w:hAnsi="Courier New" w:cs="Courier New"/>
          <w:color w:val="0000FF"/>
          <w:kern w:val="0"/>
          <w:sz w:val="18"/>
          <w:szCs w:val="18"/>
        </w:rPr>
        <w:t>None</w:t>
      </w:r>
      <w:r w:rsidRPr="00911CF6">
        <w:rPr>
          <w:rFonts w:ascii="Courier New" w:hAnsi="Courier New" w:cs="Courier New"/>
          <w:color w:val="000000"/>
          <w:kern w:val="0"/>
          <w:sz w:val="18"/>
          <w:szCs w:val="18"/>
        </w:rPr>
        <w:t>]),</w:t>
      </w:r>
    </w:p>
    <w:p w14:paraId="09E13AA3" w14:textId="77777777" w:rsidR="00911CF6" w:rsidRPr="00911CF6" w:rsidRDefault="00911CF6" w:rsidP="00911CF6">
      <w:pPr>
        <w:widowControl/>
        <w:shd w:val="clear" w:color="auto" w:fill="FFFFFE"/>
        <w:spacing w:beforeLines="0" w:before="0" w:afterLines="0" w:after="0" w:line="285" w:lineRule="atLeast"/>
        <w:ind w:firstLineChars="0" w:firstLine="0"/>
        <w:jc w:val="left"/>
        <w:rPr>
          <w:rFonts w:ascii="Courier New" w:hAnsi="Courier New" w:cs="Courier New"/>
          <w:color w:val="000000"/>
          <w:kern w:val="0"/>
          <w:sz w:val="18"/>
          <w:szCs w:val="18"/>
        </w:rPr>
      </w:pPr>
      <w:r w:rsidRPr="00911CF6">
        <w:rPr>
          <w:rFonts w:ascii="Courier New" w:hAnsi="Courier New" w:cs="Courier New"/>
          <w:color w:val="000000"/>
          <w:kern w:val="0"/>
          <w:sz w:val="18"/>
          <w:szCs w:val="18"/>
        </w:rPr>
        <w:t>   tf.keras.layers.GRU(units,</w:t>
      </w:r>
    </w:p>
    <w:p w14:paraId="20934666" w14:textId="77777777" w:rsidR="00911CF6" w:rsidRPr="00911CF6" w:rsidRDefault="00911CF6" w:rsidP="00911CF6">
      <w:pPr>
        <w:widowControl/>
        <w:shd w:val="clear" w:color="auto" w:fill="FFFFFE"/>
        <w:spacing w:beforeLines="0" w:before="0" w:afterLines="0" w:after="0" w:line="285" w:lineRule="atLeast"/>
        <w:ind w:firstLineChars="0" w:firstLine="0"/>
        <w:jc w:val="left"/>
        <w:rPr>
          <w:rFonts w:ascii="Courier New" w:hAnsi="Courier New" w:cs="Courier New"/>
          <w:color w:val="000000"/>
          <w:kern w:val="0"/>
          <w:sz w:val="18"/>
          <w:szCs w:val="18"/>
        </w:rPr>
      </w:pPr>
      <w:r w:rsidRPr="00911CF6">
        <w:rPr>
          <w:rFonts w:ascii="Courier New" w:hAnsi="Courier New" w:cs="Courier New"/>
          <w:color w:val="000000"/>
          <w:kern w:val="0"/>
          <w:sz w:val="18"/>
          <w:szCs w:val="18"/>
        </w:rPr>
        <w:t>                        return_sequences=</w:t>
      </w:r>
      <w:r w:rsidRPr="00911CF6">
        <w:rPr>
          <w:rFonts w:ascii="Courier New" w:hAnsi="Courier New" w:cs="Courier New"/>
          <w:color w:val="0000FF"/>
          <w:kern w:val="0"/>
          <w:sz w:val="18"/>
          <w:szCs w:val="18"/>
        </w:rPr>
        <w:t>True</w:t>
      </w:r>
      <w:r w:rsidRPr="00911CF6">
        <w:rPr>
          <w:rFonts w:ascii="Courier New" w:hAnsi="Courier New" w:cs="Courier New"/>
          <w:color w:val="000000"/>
          <w:kern w:val="0"/>
          <w:sz w:val="18"/>
          <w:szCs w:val="18"/>
        </w:rPr>
        <w:t>,</w:t>
      </w:r>
    </w:p>
    <w:p w14:paraId="4D007FF6" w14:textId="77777777" w:rsidR="00911CF6" w:rsidRPr="00911CF6" w:rsidRDefault="00911CF6" w:rsidP="00911CF6">
      <w:pPr>
        <w:widowControl/>
        <w:shd w:val="clear" w:color="auto" w:fill="FFFFFE"/>
        <w:spacing w:beforeLines="0" w:before="0" w:afterLines="0" w:after="0" w:line="285" w:lineRule="atLeast"/>
        <w:ind w:firstLineChars="0" w:firstLine="0"/>
        <w:jc w:val="left"/>
        <w:rPr>
          <w:rFonts w:ascii="Courier New" w:hAnsi="Courier New" w:cs="Courier New"/>
          <w:color w:val="000000"/>
          <w:kern w:val="0"/>
          <w:sz w:val="18"/>
          <w:szCs w:val="18"/>
        </w:rPr>
      </w:pPr>
      <w:r w:rsidRPr="00911CF6">
        <w:rPr>
          <w:rFonts w:ascii="Courier New" w:hAnsi="Courier New" w:cs="Courier New"/>
          <w:color w:val="000000"/>
          <w:kern w:val="0"/>
          <w:sz w:val="18"/>
          <w:szCs w:val="18"/>
        </w:rPr>
        <w:t>                        stateful=</w:t>
      </w:r>
      <w:r w:rsidRPr="00911CF6">
        <w:rPr>
          <w:rFonts w:ascii="Courier New" w:hAnsi="Courier New" w:cs="Courier New"/>
          <w:color w:val="0000FF"/>
          <w:kern w:val="0"/>
          <w:sz w:val="18"/>
          <w:szCs w:val="18"/>
        </w:rPr>
        <w:t>True</w:t>
      </w:r>
      <w:r w:rsidRPr="00911CF6">
        <w:rPr>
          <w:rFonts w:ascii="Courier New" w:hAnsi="Courier New" w:cs="Courier New"/>
          <w:color w:val="000000"/>
          <w:kern w:val="0"/>
          <w:sz w:val="18"/>
          <w:szCs w:val="18"/>
        </w:rPr>
        <w:t>,</w:t>
      </w:r>
    </w:p>
    <w:p w14:paraId="2739D018" w14:textId="77777777" w:rsidR="00911CF6" w:rsidRPr="00911CF6" w:rsidRDefault="00911CF6" w:rsidP="00911CF6">
      <w:pPr>
        <w:widowControl/>
        <w:shd w:val="clear" w:color="auto" w:fill="FFFFFE"/>
        <w:spacing w:beforeLines="0" w:before="0" w:afterLines="0" w:after="0" w:line="285" w:lineRule="atLeast"/>
        <w:ind w:firstLineChars="0" w:firstLine="0"/>
        <w:jc w:val="left"/>
        <w:rPr>
          <w:rFonts w:ascii="Courier New" w:hAnsi="Courier New" w:cs="Courier New"/>
          <w:color w:val="000000"/>
          <w:kern w:val="0"/>
          <w:sz w:val="18"/>
          <w:szCs w:val="18"/>
        </w:rPr>
      </w:pPr>
      <w:r w:rsidRPr="00911CF6">
        <w:rPr>
          <w:rFonts w:ascii="Courier New" w:hAnsi="Courier New" w:cs="Courier New"/>
          <w:color w:val="000000"/>
          <w:kern w:val="0"/>
          <w:sz w:val="18"/>
          <w:szCs w:val="18"/>
        </w:rPr>
        <w:t>                        recurrent_initializer=</w:t>
      </w:r>
      <w:r w:rsidRPr="00911CF6">
        <w:rPr>
          <w:rFonts w:ascii="Courier New" w:hAnsi="Courier New" w:cs="Courier New"/>
          <w:color w:val="A31515"/>
          <w:kern w:val="0"/>
          <w:sz w:val="18"/>
          <w:szCs w:val="18"/>
        </w:rPr>
        <w:t>'glorot_uniform'</w:t>
      </w:r>
      <w:r w:rsidRPr="00911CF6">
        <w:rPr>
          <w:rFonts w:ascii="Courier New" w:hAnsi="Courier New" w:cs="Courier New"/>
          <w:color w:val="000000"/>
          <w:kern w:val="0"/>
          <w:sz w:val="18"/>
          <w:szCs w:val="18"/>
        </w:rPr>
        <w:t>),</w:t>
      </w:r>
    </w:p>
    <w:p w14:paraId="6FF0E662" w14:textId="77777777" w:rsidR="00911CF6" w:rsidRPr="00911CF6" w:rsidRDefault="00911CF6" w:rsidP="00911CF6">
      <w:pPr>
        <w:widowControl/>
        <w:shd w:val="clear" w:color="auto" w:fill="FFFFFE"/>
        <w:spacing w:beforeLines="0" w:before="0" w:afterLines="0" w:after="0" w:line="285" w:lineRule="atLeast"/>
        <w:ind w:firstLineChars="0" w:firstLine="0"/>
        <w:jc w:val="left"/>
        <w:rPr>
          <w:rFonts w:ascii="Courier New" w:hAnsi="Courier New" w:cs="Courier New"/>
          <w:color w:val="000000"/>
          <w:kern w:val="0"/>
          <w:sz w:val="18"/>
          <w:szCs w:val="18"/>
        </w:rPr>
      </w:pPr>
      <w:r w:rsidRPr="00911CF6">
        <w:rPr>
          <w:rFonts w:ascii="Courier New" w:hAnsi="Courier New" w:cs="Courier New"/>
          <w:color w:val="000000"/>
          <w:kern w:val="0"/>
          <w:sz w:val="18"/>
          <w:szCs w:val="18"/>
        </w:rPr>
        <w:t>   tf.keras.layers.Dense(vocab_size)</w:t>
      </w:r>
    </w:p>
    <w:p w14:paraId="07C32A40" w14:textId="77777777" w:rsidR="00911CF6" w:rsidRPr="00911CF6" w:rsidRDefault="00911CF6" w:rsidP="00911CF6">
      <w:pPr>
        <w:widowControl/>
        <w:shd w:val="clear" w:color="auto" w:fill="FFFFFE"/>
        <w:spacing w:beforeLines="0" w:before="0" w:afterLines="0" w:after="0" w:line="285" w:lineRule="atLeast"/>
        <w:ind w:firstLineChars="0" w:firstLine="0"/>
        <w:jc w:val="left"/>
        <w:rPr>
          <w:rFonts w:ascii="Courier New" w:hAnsi="Courier New" w:cs="Courier New"/>
          <w:color w:val="000000"/>
          <w:kern w:val="0"/>
          <w:sz w:val="18"/>
          <w:szCs w:val="18"/>
        </w:rPr>
      </w:pPr>
      <w:r w:rsidRPr="00911CF6">
        <w:rPr>
          <w:rFonts w:ascii="Courier New" w:hAnsi="Courier New" w:cs="Courier New"/>
          <w:color w:val="000000"/>
          <w:kern w:val="0"/>
          <w:sz w:val="18"/>
          <w:szCs w:val="18"/>
        </w:rPr>
        <w:t>  ])</w:t>
      </w:r>
    </w:p>
    <w:p w14:paraId="47AEF3E5" w14:textId="2AD11EB1" w:rsidR="00911CF6" w:rsidRDefault="00911CF6" w:rsidP="00C32420">
      <w:pPr>
        <w:widowControl/>
        <w:shd w:val="clear" w:color="auto" w:fill="FFFFFE"/>
        <w:spacing w:beforeLines="0" w:before="120" w:afterLines="0" w:after="120" w:line="285" w:lineRule="atLeast"/>
        <w:ind w:firstLine="360"/>
        <w:jc w:val="left"/>
        <w:rPr>
          <w:rFonts w:ascii="Courier New" w:hAnsi="Courier New" w:cs="Courier New"/>
          <w:color w:val="000000"/>
          <w:kern w:val="0"/>
          <w:sz w:val="18"/>
          <w:szCs w:val="18"/>
        </w:rPr>
      </w:pPr>
      <w:r w:rsidRPr="00911CF6">
        <w:rPr>
          <w:rFonts w:ascii="Courier New" w:hAnsi="Courier New" w:cs="Courier New"/>
          <w:color w:val="AF00DB"/>
          <w:kern w:val="0"/>
          <w:sz w:val="18"/>
          <w:szCs w:val="18"/>
        </w:rPr>
        <w:t>return</w:t>
      </w:r>
      <w:r w:rsidRPr="00911CF6">
        <w:rPr>
          <w:rFonts w:ascii="Courier New" w:hAnsi="Courier New" w:cs="Courier New"/>
          <w:color w:val="000000"/>
          <w:kern w:val="0"/>
          <w:sz w:val="18"/>
          <w:szCs w:val="18"/>
        </w:rPr>
        <w:t> model</w:t>
      </w:r>
    </w:p>
    <w:p w14:paraId="1DCF6F7C" w14:textId="3C5D6A73" w:rsidR="00EB389E" w:rsidRDefault="00EB389E" w:rsidP="004D39FD">
      <w:pPr>
        <w:spacing w:before="156" w:after="156"/>
        <w:ind w:firstLineChars="0" w:firstLine="0"/>
        <w:outlineLvl w:val="1"/>
      </w:pPr>
      <w:bookmarkStart w:id="26" w:name="_Toc106640908"/>
      <w:r>
        <w:rPr>
          <w:rFonts w:hint="eastAsia"/>
        </w:rPr>
        <w:t>（四）</w:t>
      </w:r>
      <w:r w:rsidR="00885167">
        <w:rPr>
          <w:rFonts w:hint="eastAsia"/>
        </w:rPr>
        <w:t>联邦学习</w:t>
      </w:r>
      <w:r>
        <w:rPr>
          <w:rFonts w:hint="eastAsia"/>
        </w:rPr>
        <w:t>模型的训练</w:t>
      </w:r>
      <w:bookmarkEnd w:id="26"/>
    </w:p>
    <w:p w14:paraId="66C98854" w14:textId="2134B1B9" w:rsidR="00885167" w:rsidRDefault="006468E5" w:rsidP="00885167">
      <w:pPr>
        <w:spacing w:before="156" w:after="156" w:line="360" w:lineRule="auto"/>
        <w:ind w:firstLine="480"/>
      </w:pPr>
      <w:r w:rsidRPr="006468E5">
        <w:rPr>
          <w:rFonts w:hint="eastAsia"/>
        </w:rPr>
        <w:t>模型超参数，在本实验中，模型超参数的选择为：</w:t>
      </w:r>
      <w:r w:rsidRPr="006468E5">
        <w:rPr>
          <w:rFonts w:hint="eastAsia"/>
        </w:rPr>
        <w:t>embedding_dim = 256</w:t>
      </w:r>
      <w:r w:rsidRPr="006468E5">
        <w:rPr>
          <w:rFonts w:hint="eastAsia"/>
        </w:rPr>
        <w:t>，即将每一个字符串对应的向量映射为一个</w:t>
      </w:r>
      <w:r w:rsidRPr="006468E5">
        <w:rPr>
          <w:rFonts w:hint="eastAsia"/>
        </w:rPr>
        <w:t>256</w:t>
      </w:r>
      <w:r w:rsidRPr="006468E5">
        <w:rPr>
          <w:rFonts w:hint="eastAsia"/>
        </w:rPr>
        <w:t>维的向量；</w:t>
      </w:r>
      <w:r w:rsidRPr="006468E5">
        <w:rPr>
          <w:rFonts w:hint="eastAsia"/>
        </w:rPr>
        <w:t>united=1024</w:t>
      </w:r>
      <w:r w:rsidRPr="006468E5">
        <w:rPr>
          <w:rFonts w:hint="eastAsia"/>
        </w:rPr>
        <w:t>，即</w:t>
      </w:r>
      <w:r w:rsidRPr="006468E5">
        <w:rPr>
          <w:rFonts w:hint="eastAsia"/>
        </w:rPr>
        <w:t>GRU</w:t>
      </w:r>
      <w:r w:rsidRPr="006468E5">
        <w:rPr>
          <w:rFonts w:hint="eastAsia"/>
        </w:rPr>
        <w:t>中单元的个数为</w:t>
      </w:r>
      <w:r w:rsidRPr="006468E5">
        <w:rPr>
          <w:rFonts w:hint="eastAsia"/>
        </w:rPr>
        <w:t>1024</w:t>
      </w:r>
      <w:r w:rsidRPr="006468E5">
        <w:rPr>
          <w:rFonts w:hint="eastAsia"/>
        </w:rPr>
        <w:t>；</w:t>
      </w:r>
      <w:r w:rsidR="00975536">
        <w:t>b</w:t>
      </w:r>
      <w:r>
        <w:rPr>
          <w:rFonts w:hint="eastAsia"/>
        </w:rPr>
        <w:t>atch-size=</w:t>
      </w:r>
      <w:r>
        <w:t>8</w:t>
      </w:r>
      <w:r>
        <w:rPr>
          <w:rFonts w:hint="eastAsia"/>
        </w:rPr>
        <w:t>，即每一个</w:t>
      </w:r>
      <w:r>
        <w:rPr>
          <w:rFonts w:hint="eastAsia"/>
        </w:rPr>
        <w:t>batch</w:t>
      </w:r>
      <w:r>
        <w:rPr>
          <w:rFonts w:hint="eastAsia"/>
        </w:rPr>
        <w:t>包含</w:t>
      </w:r>
      <w:r>
        <w:t>8</w:t>
      </w:r>
      <w:r>
        <w:rPr>
          <w:rFonts w:hint="eastAsia"/>
        </w:rPr>
        <w:t>组训练数据；</w:t>
      </w:r>
      <w:r>
        <w:rPr>
          <w:rFonts w:hint="eastAsia"/>
        </w:rPr>
        <w:t>num</w:t>
      </w:r>
      <w:r>
        <w:t>_epoches</w:t>
      </w:r>
      <w:r>
        <w:rPr>
          <w:rFonts w:hint="eastAsia"/>
        </w:rPr>
        <w:t>=</w:t>
      </w:r>
      <w:r w:rsidR="00133D46">
        <w:t>30</w:t>
      </w:r>
      <w:r>
        <w:rPr>
          <w:rFonts w:hint="eastAsia"/>
        </w:rPr>
        <w:t>，将整个数据集训练</w:t>
      </w:r>
      <w:r w:rsidR="00133D46">
        <w:rPr>
          <w:rFonts w:hint="eastAsia"/>
        </w:rPr>
        <w:t>3</w:t>
      </w:r>
      <w:r w:rsidR="00133D46">
        <w:t>0</w:t>
      </w:r>
      <w:r>
        <w:rPr>
          <w:rFonts w:hint="eastAsia"/>
        </w:rPr>
        <w:t>次。</w:t>
      </w:r>
    </w:p>
    <w:p w14:paraId="33CF8083" w14:textId="6D2D5E8D" w:rsidR="006468E5" w:rsidRDefault="006468E5" w:rsidP="00885167">
      <w:pPr>
        <w:spacing w:before="156" w:after="156" w:line="360" w:lineRule="auto"/>
        <w:ind w:firstLine="480"/>
      </w:pPr>
      <w:r>
        <w:rPr>
          <w:rFonts w:hint="eastAsia"/>
        </w:rPr>
        <w:t>在损失函数的选择上，我们</w:t>
      </w:r>
      <w:r w:rsidR="00D82024">
        <w:rPr>
          <w:rFonts w:hint="eastAsia"/>
        </w:rPr>
        <w:t>采用了</w:t>
      </w:r>
      <w:r w:rsidR="00D82024">
        <w:rPr>
          <w:rFonts w:hint="eastAsia"/>
        </w:rPr>
        <w:t>Sparse</w:t>
      </w:r>
      <w:r w:rsidR="00D82024">
        <w:t>C</w:t>
      </w:r>
      <w:r w:rsidR="00D82024">
        <w:rPr>
          <w:rFonts w:hint="eastAsia"/>
        </w:rPr>
        <w:t>ategoricalCrossentropy</w:t>
      </w:r>
      <w:r w:rsidR="00D82024">
        <w:t>()</w:t>
      </w:r>
      <w:r w:rsidR="00D82024">
        <w:rPr>
          <w:rFonts w:hint="eastAsia"/>
        </w:rPr>
        <w:t>损失函数：</w:t>
      </w:r>
    </w:p>
    <w:tbl>
      <w:tblPr>
        <w:tblStyle w:val="af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783"/>
        <w:gridCol w:w="819"/>
      </w:tblGrid>
      <w:tr w:rsidR="00CB47D6" w14:paraId="6D54AAD5" w14:textId="77777777" w:rsidTr="00401A34">
        <w:tc>
          <w:tcPr>
            <w:tcW w:w="424" w:type="pct"/>
            <w:vAlign w:val="center"/>
          </w:tcPr>
          <w:p w14:paraId="7F527E54" w14:textId="77777777" w:rsidR="00CB47D6" w:rsidRDefault="00CB47D6" w:rsidP="00401A34">
            <w:pPr>
              <w:spacing w:before="156" w:after="156" w:line="360" w:lineRule="auto"/>
              <w:ind w:firstLineChars="0" w:firstLine="0"/>
              <w:jc w:val="center"/>
            </w:pPr>
          </w:p>
        </w:tc>
        <w:tc>
          <w:tcPr>
            <w:tcW w:w="4083" w:type="pct"/>
            <w:vAlign w:val="center"/>
          </w:tcPr>
          <w:p w14:paraId="1AC55620" w14:textId="27EB5C6D" w:rsidR="00CB47D6" w:rsidRDefault="00CB47D6" w:rsidP="00401A34">
            <w:pPr>
              <w:spacing w:before="156" w:after="156" w:line="360" w:lineRule="auto"/>
              <w:ind w:firstLineChars="0" w:firstLine="0"/>
              <w:jc w:val="center"/>
            </w:pPr>
            <m:oMathPara>
              <m:oMath>
                <m:r>
                  <w:rPr>
                    <w:rFonts w:ascii="Cambria Math" w:hAnsi="Cambria Math"/>
                  </w:rPr>
                  <m:t>Q=-</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subSup"/>
                    <m:grow m:val="1"/>
                    <m:ctrlPr>
                      <w:rPr>
                        <w:rFonts w:ascii="Cambria Math" w:hAnsi="Cambria Math"/>
                      </w:rPr>
                    </m:ctrlPr>
                  </m:naryPr>
                  <m:sub>
                    <m:r>
                      <w:rPr>
                        <w:rFonts w:ascii="Cambria Math" w:hAnsi="Cambria Math"/>
                      </w:rPr>
                      <m:t>i=1</m:t>
                    </m:r>
                  </m:sub>
                  <m:sup>
                    <m:r>
                      <w:rPr>
                        <w:rFonts w:ascii="Cambria Math" w:hAnsi="Cambria Math"/>
                      </w:rPr>
                      <m:t>m</m:t>
                    </m:r>
                  </m:sup>
                  <m:e>
                    <m:r>
                      <w:rPr>
                        <w:rFonts w:ascii="Cambria Math" w:hAnsi="Cambria Math"/>
                      </w:rPr>
                      <m:t xml:space="preserve"> </m:t>
                    </m:r>
                  </m:e>
                </m:nary>
                <m:d>
                  <m:dPr>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log</m:t>
                    </m:r>
                    <m:d>
                      <m:dPr>
                        <m:ctrlPr>
                          <w:rPr>
                            <w:rFonts w:ascii="Cambria Math" w:hAnsi="Cambria Math"/>
                          </w:rPr>
                        </m:ctrlPr>
                      </m:dPr>
                      <m:e>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e>
                    </m:d>
                    <m:r>
                      <w:rPr>
                        <w:rFonts w:ascii="Cambria Math" w:hAnsi="Cambria Math"/>
                      </w:rPr>
                      <m:t>+</m:t>
                    </m:r>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y</m:t>
                            </m:r>
                          </m:e>
                          <m:sub>
                            <m:r>
                              <w:rPr>
                                <w:rFonts w:ascii="Cambria Math" w:hAnsi="Cambria Math"/>
                              </w:rPr>
                              <m:t>i</m:t>
                            </m:r>
                          </m:sub>
                        </m:sSub>
                      </m:e>
                    </m:d>
                    <m:r>
                      <m:rPr>
                        <m:sty m:val="p"/>
                      </m:rPr>
                      <w:rPr>
                        <w:rFonts w:ascii="Cambria Math" w:hAnsi="Cambria Math"/>
                      </w:rPr>
                      <m:t>log</m:t>
                    </m:r>
                    <m:d>
                      <m:dPr>
                        <m:ctrlPr>
                          <w:rPr>
                            <w:rFonts w:ascii="Cambria Math" w:hAnsi="Cambria Math"/>
                          </w:rPr>
                        </m:ctrlPr>
                      </m:dPr>
                      <m:e>
                        <m:r>
                          <w:rPr>
                            <w:rFonts w:ascii="Cambria Math" w:hAnsi="Cambria Math"/>
                          </w:rPr>
                          <m:t>1-f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e>
                    </m:d>
                  </m:e>
                </m:d>
              </m:oMath>
            </m:oMathPara>
          </w:p>
        </w:tc>
        <w:tc>
          <w:tcPr>
            <w:tcW w:w="493" w:type="pct"/>
            <w:vAlign w:val="center"/>
          </w:tcPr>
          <w:p w14:paraId="1F85DBF9" w14:textId="634F360C" w:rsidR="00CB47D6" w:rsidRDefault="00CB47D6" w:rsidP="00401A34">
            <w:pPr>
              <w:spacing w:before="156" w:after="156" w:line="360" w:lineRule="auto"/>
              <w:ind w:firstLineChars="0" w:firstLine="0"/>
              <w:jc w:val="center"/>
            </w:pPr>
            <w:r>
              <w:rPr>
                <w:rFonts w:hint="eastAsia"/>
              </w:rPr>
              <w:t>（</w:t>
            </w:r>
            <w:r>
              <w:rPr>
                <w:rFonts w:hint="eastAsia"/>
              </w:rPr>
              <w:t>1</w:t>
            </w:r>
            <w:r>
              <w:rPr>
                <w:rFonts w:hint="eastAsia"/>
              </w:rPr>
              <w:t>）</w:t>
            </w:r>
          </w:p>
        </w:tc>
      </w:tr>
    </w:tbl>
    <w:p w14:paraId="3B889BD8" w14:textId="2C33992A" w:rsidR="001E4943" w:rsidRDefault="001E4943" w:rsidP="00CB47D6">
      <w:pPr>
        <w:spacing w:before="156" w:after="156" w:line="360" w:lineRule="auto"/>
        <w:ind w:firstLine="480"/>
        <w:jc w:val="left"/>
      </w:pPr>
      <w:r>
        <w:rPr>
          <w:rFonts w:hint="eastAsia"/>
        </w:rPr>
        <w:t>该损失函数常用于计算多分类问题的交叉熵，每一个生成的字符相当于是在有限个字符中选择一个进行生成，也就是将输入文本进行“分类”，因此，使用该损失函数比较合适。</w:t>
      </w:r>
    </w:p>
    <w:p w14:paraId="5287BB25" w14:textId="7F3EE3AA" w:rsidR="007C5358" w:rsidRDefault="007C5358" w:rsidP="001E4943">
      <w:pPr>
        <w:spacing w:before="156" w:after="156" w:line="360" w:lineRule="auto"/>
        <w:ind w:firstLine="480"/>
        <w:jc w:val="left"/>
      </w:pPr>
      <w:r>
        <w:rPr>
          <w:rFonts w:hint="eastAsia"/>
        </w:rPr>
        <w:t>训练模型采用的优化器是</w:t>
      </w:r>
      <w:r>
        <w:rPr>
          <w:rFonts w:hint="eastAsia"/>
        </w:rPr>
        <w:t>Adam</w:t>
      </w:r>
      <w:r w:rsidR="00AF349C" w:rsidRPr="00AF349C">
        <w:rPr>
          <w:vertAlign w:val="superscript"/>
        </w:rPr>
        <w:t>[</w:t>
      </w:r>
      <w:r w:rsidR="003F6E92">
        <w:rPr>
          <w:vertAlign w:val="superscript"/>
        </w:rPr>
        <w:t>8</w:t>
      </w:r>
      <w:r w:rsidR="00AF349C" w:rsidRPr="00AF349C">
        <w:rPr>
          <w:vertAlign w:val="superscript"/>
        </w:rPr>
        <w:t>]</w:t>
      </w:r>
      <w:r>
        <w:rPr>
          <w:rFonts w:hint="eastAsia"/>
        </w:rPr>
        <w:t>优化器，在客户端，设置的学习率即</w:t>
      </w:r>
      <w:r>
        <w:rPr>
          <w:rFonts w:hint="eastAsia"/>
        </w:rPr>
        <w:t>learning</w:t>
      </w:r>
      <w:r>
        <w:t>_rate</w:t>
      </w:r>
      <w:r>
        <w:rPr>
          <w:rFonts w:hint="eastAsia"/>
        </w:rPr>
        <w:t>=</w:t>
      </w:r>
      <w:r>
        <w:t>0.1</w:t>
      </w:r>
      <w:r>
        <w:rPr>
          <w:rFonts w:hint="eastAsia"/>
        </w:rPr>
        <w:t>；在服务器端，设置的学习率为</w:t>
      </w:r>
      <w:r>
        <w:rPr>
          <w:rFonts w:hint="eastAsia"/>
        </w:rPr>
        <w:t>0</w:t>
      </w:r>
      <w:r>
        <w:t>.5</w:t>
      </w:r>
      <w:r w:rsidR="00521BB9">
        <w:rPr>
          <w:rFonts w:hint="eastAsia"/>
        </w:rPr>
        <w:t>。</w:t>
      </w:r>
    </w:p>
    <w:p w14:paraId="514CACAF" w14:textId="0A3C07B9" w:rsidR="00692AAF" w:rsidRDefault="00980DA4" w:rsidP="004B5C0B">
      <w:pPr>
        <w:spacing w:before="156" w:after="156" w:line="360" w:lineRule="auto"/>
        <w:ind w:firstLineChars="0" w:hanging="1"/>
        <w:jc w:val="left"/>
      </w:pPr>
      <w:r>
        <w:rPr>
          <w:noProof/>
        </w:rPr>
        <w:lastRenderedPageBreak/>
        <w:drawing>
          <wp:inline distT="0" distB="0" distL="0" distR="0" wp14:anchorId="296332BD" wp14:editId="648C7DAB">
            <wp:extent cx="5276215" cy="2228215"/>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6215" cy="2228215"/>
                    </a:xfrm>
                    <a:prstGeom prst="rect">
                      <a:avLst/>
                    </a:prstGeom>
                    <a:noFill/>
                    <a:ln>
                      <a:noFill/>
                    </a:ln>
                  </pic:spPr>
                </pic:pic>
              </a:graphicData>
            </a:graphic>
          </wp:inline>
        </w:drawing>
      </w:r>
    </w:p>
    <w:p w14:paraId="3C00F237" w14:textId="09399181" w:rsidR="009B3B69" w:rsidRPr="009B3B69" w:rsidRDefault="009B3B69" w:rsidP="009B3B69">
      <w:pPr>
        <w:spacing w:before="156" w:after="156" w:line="360" w:lineRule="auto"/>
        <w:ind w:firstLine="420"/>
        <w:jc w:val="center"/>
        <w:rPr>
          <w:sz w:val="21"/>
          <w:szCs w:val="21"/>
        </w:rPr>
      </w:pPr>
      <w:r w:rsidRPr="009B3B69">
        <w:rPr>
          <w:rFonts w:hint="eastAsia"/>
          <w:sz w:val="21"/>
          <w:szCs w:val="21"/>
        </w:rPr>
        <w:t>图</w:t>
      </w:r>
      <w:r w:rsidRPr="009B3B69">
        <w:rPr>
          <w:rFonts w:hint="eastAsia"/>
          <w:sz w:val="21"/>
          <w:szCs w:val="21"/>
        </w:rPr>
        <w:t>4</w:t>
      </w:r>
      <w:r w:rsidRPr="009B3B69">
        <w:rPr>
          <w:rFonts w:hint="eastAsia"/>
          <w:sz w:val="21"/>
          <w:szCs w:val="21"/>
        </w:rPr>
        <w:t>：联邦学习训练过程</w:t>
      </w:r>
    </w:p>
    <w:p w14:paraId="673A9EB2" w14:textId="0ADB779A" w:rsidR="007208C8" w:rsidRDefault="00692AAF" w:rsidP="007208C8">
      <w:pPr>
        <w:spacing w:before="156" w:after="156" w:line="360" w:lineRule="auto"/>
        <w:ind w:firstLine="480"/>
        <w:jc w:val="left"/>
      </w:pPr>
      <w:r>
        <w:rPr>
          <w:rFonts w:hint="eastAsia"/>
        </w:rPr>
        <w:t>如上图所示，在进行联邦学习训练中</w:t>
      </w:r>
      <w:r w:rsidR="007208C8">
        <w:rPr>
          <w:rFonts w:hint="eastAsia"/>
        </w:rPr>
        <w:t>，随着训练轮次的不断增加，模型的准确度也在不断增加。</w:t>
      </w:r>
    </w:p>
    <w:p w14:paraId="2087FC47" w14:textId="3A53B671" w:rsidR="007208C8" w:rsidRDefault="007208C8" w:rsidP="004D39FD">
      <w:pPr>
        <w:spacing w:before="156" w:after="156"/>
        <w:ind w:firstLineChars="0" w:firstLine="0"/>
        <w:outlineLvl w:val="1"/>
      </w:pPr>
      <w:bookmarkStart w:id="27" w:name="_Toc106640909"/>
      <w:r>
        <w:rPr>
          <w:rFonts w:hint="eastAsia"/>
        </w:rPr>
        <w:t>（五）非联邦学习模型的训练</w:t>
      </w:r>
      <w:bookmarkEnd w:id="27"/>
    </w:p>
    <w:p w14:paraId="388AD5A8" w14:textId="4B934D5B" w:rsidR="007208C8" w:rsidRDefault="007208C8" w:rsidP="007208C8">
      <w:pPr>
        <w:spacing w:before="156" w:after="156" w:line="360" w:lineRule="auto"/>
        <w:ind w:firstLine="480"/>
        <w:jc w:val="left"/>
      </w:pPr>
      <w:r>
        <w:rPr>
          <w:rFonts w:hint="eastAsia"/>
        </w:rPr>
        <w:t>在使用相同的数据集与相同模型超参数的情况下，</w:t>
      </w:r>
      <w:r w:rsidR="00915BF2">
        <w:rPr>
          <w:rFonts w:hint="eastAsia"/>
        </w:rPr>
        <w:t>我们使用了非联邦学习的方式，即集中式学习</w:t>
      </w:r>
      <w:r w:rsidR="007D4882">
        <w:rPr>
          <w:rFonts w:hint="eastAsia"/>
        </w:rPr>
        <w:t>对模型进行了训练</w:t>
      </w:r>
      <w:r w:rsidR="00915BF2">
        <w:rPr>
          <w:rFonts w:hint="eastAsia"/>
        </w:rPr>
        <w:t>。</w:t>
      </w:r>
    </w:p>
    <w:p w14:paraId="322B141D" w14:textId="008FADB3" w:rsidR="007208C8" w:rsidRDefault="00980DA4" w:rsidP="00793EB6">
      <w:pPr>
        <w:spacing w:before="156" w:after="156" w:line="360" w:lineRule="auto"/>
        <w:ind w:firstLine="480"/>
        <w:jc w:val="center"/>
      </w:pPr>
      <w:r>
        <w:rPr>
          <w:rFonts w:hint="eastAsia"/>
          <w:noProof/>
        </w:rPr>
        <w:drawing>
          <wp:inline distT="0" distB="0" distL="0" distR="0" wp14:anchorId="74629505" wp14:editId="2F666A93">
            <wp:extent cx="3033395" cy="235839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9" cstate="print">
                      <a:extLst>
                        <a:ext uri="{28A0092B-C50C-407E-A947-70E740481C1C}">
                          <a14:useLocalDpi xmlns:a14="http://schemas.microsoft.com/office/drawing/2010/main" val="0"/>
                        </a:ext>
                      </a:extLst>
                    </a:blip>
                    <a:srcRect r="42496"/>
                    <a:stretch>
                      <a:fillRect/>
                    </a:stretch>
                  </pic:blipFill>
                  <pic:spPr bwMode="auto">
                    <a:xfrm>
                      <a:off x="0" y="0"/>
                      <a:ext cx="3033395" cy="2358390"/>
                    </a:xfrm>
                    <a:prstGeom prst="rect">
                      <a:avLst/>
                    </a:prstGeom>
                    <a:noFill/>
                    <a:ln>
                      <a:noFill/>
                    </a:ln>
                  </pic:spPr>
                </pic:pic>
              </a:graphicData>
            </a:graphic>
          </wp:inline>
        </w:drawing>
      </w:r>
    </w:p>
    <w:p w14:paraId="23076978" w14:textId="6E862A0E" w:rsidR="009B3B69" w:rsidRPr="009B3B69" w:rsidRDefault="009B3B69" w:rsidP="00793EB6">
      <w:pPr>
        <w:spacing w:before="156" w:after="156" w:line="360" w:lineRule="auto"/>
        <w:ind w:firstLine="420"/>
        <w:jc w:val="center"/>
        <w:rPr>
          <w:sz w:val="21"/>
          <w:szCs w:val="21"/>
        </w:rPr>
      </w:pPr>
      <w:r w:rsidRPr="009B3B69">
        <w:rPr>
          <w:rFonts w:hint="eastAsia"/>
          <w:sz w:val="21"/>
          <w:szCs w:val="21"/>
        </w:rPr>
        <w:t>图</w:t>
      </w:r>
      <w:r w:rsidRPr="009B3B69">
        <w:rPr>
          <w:rFonts w:hint="eastAsia"/>
          <w:sz w:val="21"/>
          <w:szCs w:val="21"/>
        </w:rPr>
        <w:t>5</w:t>
      </w:r>
      <w:r w:rsidRPr="009B3B69">
        <w:rPr>
          <w:rFonts w:hint="eastAsia"/>
          <w:sz w:val="21"/>
          <w:szCs w:val="21"/>
        </w:rPr>
        <w:t>：非联邦学习训练过程</w:t>
      </w:r>
    </w:p>
    <w:p w14:paraId="39F4B2FA" w14:textId="7E60870C" w:rsidR="005A7AF7" w:rsidRDefault="005A7AF7" w:rsidP="00DD3B5B">
      <w:pPr>
        <w:pStyle w:val="1"/>
        <w:keepNext w:val="0"/>
        <w:keepLines w:val="0"/>
        <w:spacing w:before="156" w:after="156" w:line="360" w:lineRule="auto"/>
        <w:jc w:val="left"/>
      </w:pPr>
      <w:bookmarkStart w:id="28" w:name="_Toc5121_WPSOffice_Level1"/>
      <w:bookmarkStart w:id="29" w:name="_Toc15645_WPSOffice_Level1"/>
      <w:bookmarkStart w:id="30" w:name="_Toc4459_WPSOffice_Level1"/>
      <w:bookmarkStart w:id="31" w:name="_Toc106640910"/>
      <w:r w:rsidRPr="008B16C6">
        <w:rPr>
          <w:rFonts w:hint="eastAsia"/>
        </w:rPr>
        <w:t>六、实验结果</w:t>
      </w:r>
      <w:bookmarkEnd w:id="28"/>
      <w:bookmarkEnd w:id="29"/>
      <w:bookmarkEnd w:id="30"/>
      <w:bookmarkEnd w:id="31"/>
    </w:p>
    <w:p w14:paraId="5829DE87" w14:textId="78F93348" w:rsidR="009145F5" w:rsidRDefault="003A7610" w:rsidP="009145F5">
      <w:pPr>
        <w:spacing w:before="156" w:after="156"/>
        <w:ind w:firstLine="480"/>
      </w:pPr>
      <w:r>
        <w:rPr>
          <w:rFonts w:hint="eastAsia"/>
        </w:rPr>
        <w:t>在使用联邦学习的方式时，在验证集上的模型准确度达到</w:t>
      </w:r>
      <w:r>
        <w:rPr>
          <w:rFonts w:hint="eastAsia"/>
        </w:rPr>
        <w:t>2</w:t>
      </w:r>
      <w:r>
        <w:t>5</w:t>
      </w:r>
      <w:r>
        <w:rPr>
          <w:rFonts w:hint="eastAsia"/>
        </w:rPr>
        <w:t>%</w:t>
      </w:r>
      <w:r>
        <w:rPr>
          <w:rFonts w:hint="eastAsia"/>
        </w:rPr>
        <w:t>；但是在使用非联邦学习的方式时，模型的准确度达到了</w:t>
      </w:r>
      <w:r>
        <w:rPr>
          <w:rFonts w:hint="eastAsia"/>
        </w:rPr>
        <w:t>8</w:t>
      </w:r>
      <w:r>
        <w:t>2</w:t>
      </w:r>
      <w:r>
        <w:rPr>
          <w:rFonts w:hint="eastAsia"/>
        </w:rPr>
        <w:t>%</w:t>
      </w:r>
      <w:r>
        <w:rPr>
          <w:rFonts w:hint="eastAsia"/>
        </w:rPr>
        <w:t>。我们使用两个模型分别进行文本预测，效果如下：</w:t>
      </w:r>
    </w:p>
    <w:p w14:paraId="1217FD6C" w14:textId="1C458147" w:rsidR="003A7610" w:rsidRDefault="00980DA4" w:rsidP="003A7610">
      <w:pPr>
        <w:spacing w:before="156" w:after="156"/>
        <w:ind w:firstLineChars="0" w:firstLine="0"/>
        <w:jc w:val="left"/>
      </w:pPr>
      <w:r>
        <w:rPr>
          <w:noProof/>
        </w:rPr>
        <w:lastRenderedPageBreak/>
        <w:drawing>
          <wp:inline distT="0" distB="0" distL="0" distR="0" wp14:anchorId="2839B14F" wp14:editId="3E887BC1">
            <wp:extent cx="5225415" cy="1313815"/>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25415" cy="1313815"/>
                    </a:xfrm>
                    <a:prstGeom prst="rect">
                      <a:avLst/>
                    </a:prstGeom>
                    <a:noFill/>
                    <a:ln>
                      <a:noFill/>
                    </a:ln>
                  </pic:spPr>
                </pic:pic>
              </a:graphicData>
            </a:graphic>
          </wp:inline>
        </w:drawing>
      </w:r>
    </w:p>
    <w:p w14:paraId="317D4EF2" w14:textId="1DA33AB1" w:rsidR="00367555" w:rsidRPr="00367555" w:rsidRDefault="00367555" w:rsidP="00367555">
      <w:pPr>
        <w:spacing w:before="156" w:after="156" w:line="360" w:lineRule="auto"/>
        <w:ind w:firstLine="420"/>
        <w:jc w:val="center"/>
        <w:rPr>
          <w:sz w:val="21"/>
          <w:szCs w:val="21"/>
        </w:rPr>
      </w:pPr>
      <w:r w:rsidRPr="00367555">
        <w:rPr>
          <w:rFonts w:hint="eastAsia"/>
          <w:sz w:val="21"/>
          <w:szCs w:val="21"/>
        </w:rPr>
        <w:t>图</w:t>
      </w:r>
      <w:r w:rsidRPr="00367555">
        <w:rPr>
          <w:rFonts w:hint="eastAsia"/>
          <w:sz w:val="21"/>
          <w:szCs w:val="21"/>
        </w:rPr>
        <w:t>6</w:t>
      </w:r>
      <w:r w:rsidRPr="00367555">
        <w:rPr>
          <w:rFonts w:hint="eastAsia"/>
          <w:sz w:val="21"/>
          <w:szCs w:val="21"/>
        </w:rPr>
        <w:t>：联邦学习模型预测结果</w:t>
      </w:r>
    </w:p>
    <w:p w14:paraId="0B313AE2" w14:textId="6618860C" w:rsidR="003A7610" w:rsidRDefault="00980DA4" w:rsidP="003A7610">
      <w:pPr>
        <w:spacing w:before="156" w:after="156"/>
        <w:ind w:firstLineChars="0" w:firstLine="0"/>
        <w:jc w:val="left"/>
      </w:pPr>
      <w:r>
        <w:rPr>
          <w:noProof/>
        </w:rPr>
        <w:drawing>
          <wp:inline distT="0" distB="0" distL="0" distR="0" wp14:anchorId="53A96C0D" wp14:editId="6615BD19">
            <wp:extent cx="5217795" cy="1843405"/>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17795" cy="1843405"/>
                    </a:xfrm>
                    <a:prstGeom prst="rect">
                      <a:avLst/>
                    </a:prstGeom>
                    <a:noFill/>
                    <a:ln>
                      <a:noFill/>
                    </a:ln>
                  </pic:spPr>
                </pic:pic>
              </a:graphicData>
            </a:graphic>
          </wp:inline>
        </w:drawing>
      </w:r>
    </w:p>
    <w:p w14:paraId="55DB5865" w14:textId="4315E50C" w:rsidR="00367555" w:rsidRPr="00367555" w:rsidRDefault="00367555" w:rsidP="00367555">
      <w:pPr>
        <w:spacing w:before="156" w:after="156" w:line="360" w:lineRule="auto"/>
        <w:ind w:firstLine="420"/>
        <w:jc w:val="center"/>
        <w:rPr>
          <w:sz w:val="21"/>
          <w:szCs w:val="21"/>
        </w:rPr>
      </w:pPr>
      <w:r w:rsidRPr="00367555">
        <w:rPr>
          <w:rFonts w:hint="eastAsia"/>
          <w:sz w:val="21"/>
          <w:szCs w:val="21"/>
        </w:rPr>
        <w:t>图</w:t>
      </w:r>
      <w:r w:rsidRPr="00367555">
        <w:rPr>
          <w:rFonts w:hint="eastAsia"/>
          <w:sz w:val="21"/>
          <w:szCs w:val="21"/>
        </w:rPr>
        <w:t>7</w:t>
      </w:r>
      <w:r w:rsidRPr="00367555">
        <w:rPr>
          <w:rFonts w:hint="eastAsia"/>
          <w:sz w:val="21"/>
          <w:szCs w:val="21"/>
        </w:rPr>
        <w:t>：非联邦学习模型预测结果</w:t>
      </w:r>
    </w:p>
    <w:p w14:paraId="057EA2FB" w14:textId="6E803FDF" w:rsidR="00053596" w:rsidRDefault="003A7610" w:rsidP="00053596">
      <w:pPr>
        <w:spacing w:before="156" w:after="156" w:line="360" w:lineRule="auto"/>
        <w:ind w:firstLine="480"/>
        <w:jc w:val="left"/>
      </w:pPr>
      <w:r>
        <w:rPr>
          <w:rFonts w:hint="eastAsia"/>
        </w:rPr>
        <w:t>从直观上可以感受到，使用非</w:t>
      </w:r>
      <w:r w:rsidR="00053596">
        <w:rPr>
          <w:rFonts w:hint="eastAsia"/>
        </w:rPr>
        <w:t>联邦学习方式预测出的文本更像是莎士比亚的语言，在意思上也更具有逻辑性，预测效果更好。</w:t>
      </w:r>
    </w:p>
    <w:p w14:paraId="21C176A5" w14:textId="38634814" w:rsidR="00053596" w:rsidRDefault="00053596" w:rsidP="00053596">
      <w:pPr>
        <w:spacing w:before="156" w:after="156" w:line="360" w:lineRule="auto"/>
        <w:ind w:firstLine="480"/>
        <w:jc w:val="left"/>
      </w:pPr>
      <w:r>
        <w:rPr>
          <w:rFonts w:hint="eastAsia"/>
        </w:rPr>
        <w:t>为了排除使用联邦学习训练的模型效果不好的原因是代码错误的问题，我们使用了</w:t>
      </w:r>
      <w:r>
        <w:rPr>
          <w:rFonts w:hint="eastAsia"/>
        </w:rPr>
        <w:t>Tensorflow</w:t>
      </w:r>
      <w:r>
        <w:t xml:space="preserve"> F</w:t>
      </w:r>
      <w:r>
        <w:rPr>
          <w:rFonts w:hint="eastAsia"/>
        </w:rPr>
        <w:t>ederated</w:t>
      </w:r>
      <w:r>
        <w:rPr>
          <w:rFonts w:hint="eastAsia"/>
        </w:rPr>
        <w:t>开源项目中教程中的文本预测的例子，将数据集以及模型等改成我们模型中的</w:t>
      </w:r>
      <w:r w:rsidR="00F1769A">
        <w:rPr>
          <w:rFonts w:hint="eastAsia"/>
        </w:rPr>
        <w:t>对应数据，重新对模型进行训练，训练过程如下：</w:t>
      </w:r>
    </w:p>
    <w:p w14:paraId="285196A0" w14:textId="39CF8CAE" w:rsidR="00F1769A" w:rsidRDefault="00980DA4" w:rsidP="00F1769A">
      <w:pPr>
        <w:spacing w:before="156" w:after="156" w:line="360" w:lineRule="auto"/>
        <w:ind w:firstLineChars="0" w:firstLine="0"/>
        <w:jc w:val="left"/>
      </w:pPr>
      <w:r>
        <w:rPr>
          <w:noProof/>
        </w:rPr>
        <w:drawing>
          <wp:inline distT="0" distB="0" distL="0" distR="0" wp14:anchorId="2DC12B49" wp14:editId="29B04B80">
            <wp:extent cx="5276215" cy="145161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76215" cy="1451610"/>
                    </a:xfrm>
                    <a:prstGeom prst="rect">
                      <a:avLst/>
                    </a:prstGeom>
                    <a:noFill/>
                    <a:ln>
                      <a:noFill/>
                    </a:ln>
                  </pic:spPr>
                </pic:pic>
              </a:graphicData>
            </a:graphic>
          </wp:inline>
        </w:drawing>
      </w:r>
    </w:p>
    <w:p w14:paraId="6A54CCB8" w14:textId="1B8CB9A6" w:rsidR="00367555" w:rsidRPr="00367555" w:rsidRDefault="00367555" w:rsidP="00367555">
      <w:pPr>
        <w:spacing w:before="156" w:after="156" w:line="360" w:lineRule="auto"/>
        <w:ind w:firstLine="420"/>
        <w:jc w:val="center"/>
        <w:rPr>
          <w:sz w:val="21"/>
          <w:szCs w:val="21"/>
        </w:rPr>
      </w:pPr>
      <w:r w:rsidRPr="00367555">
        <w:rPr>
          <w:rFonts w:hint="eastAsia"/>
          <w:sz w:val="21"/>
          <w:szCs w:val="21"/>
        </w:rPr>
        <w:t>图</w:t>
      </w:r>
      <w:r w:rsidRPr="00367555">
        <w:rPr>
          <w:rFonts w:hint="eastAsia"/>
          <w:sz w:val="21"/>
          <w:szCs w:val="21"/>
        </w:rPr>
        <w:t>8</w:t>
      </w:r>
      <w:r w:rsidRPr="00367555">
        <w:rPr>
          <w:rFonts w:hint="eastAsia"/>
          <w:sz w:val="21"/>
          <w:szCs w:val="21"/>
        </w:rPr>
        <w:t>：官方示例训练过程</w:t>
      </w:r>
    </w:p>
    <w:p w14:paraId="0C13620D" w14:textId="2874DDD0" w:rsidR="00F0113B" w:rsidRDefault="00F0113B" w:rsidP="00F0113B">
      <w:pPr>
        <w:spacing w:before="156" w:after="156" w:line="360" w:lineRule="auto"/>
        <w:ind w:firstLine="480"/>
        <w:jc w:val="left"/>
      </w:pPr>
      <w:r>
        <w:rPr>
          <w:rFonts w:hint="eastAsia"/>
        </w:rPr>
        <w:t>可以看到，即使模型训练了</w:t>
      </w:r>
      <w:r>
        <w:rPr>
          <w:rFonts w:hint="eastAsia"/>
        </w:rPr>
        <w:t>6</w:t>
      </w:r>
      <w:r>
        <w:t>0</w:t>
      </w:r>
      <w:r>
        <w:rPr>
          <w:rFonts w:hint="eastAsia"/>
        </w:rPr>
        <w:t>轮次，在验证集上的准确度仍然只是</w:t>
      </w:r>
      <w:r>
        <w:rPr>
          <w:rFonts w:hint="eastAsia"/>
        </w:rPr>
        <w:t>2</w:t>
      </w:r>
      <w:r>
        <w:t>5</w:t>
      </w:r>
      <w:r>
        <w:rPr>
          <w:rFonts w:hint="eastAsia"/>
        </w:rPr>
        <w:t>%</w:t>
      </w:r>
      <w:r>
        <w:rPr>
          <w:rFonts w:hint="eastAsia"/>
        </w:rPr>
        <w:t>左</w:t>
      </w:r>
      <w:r>
        <w:rPr>
          <w:rFonts w:hint="eastAsia"/>
        </w:rPr>
        <w:lastRenderedPageBreak/>
        <w:t>右。</w:t>
      </w:r>
      <w:r w:rsidR="00782587">
        <w:rPr>
          <w:rFonts w:hint="eastAsia"/>
        </w:rPr>
        <w:t>因此，我们排除了通过联邦学习方式训练的模型效果不好的原因是代码错误。</w:t>
      </w:r>
    </w:p>
    <w:p w14:paraId="0B0AF892" w14:textId="4BCBCDCA" w:rsidR="00D31BA4" w:rsidRDefault="00C4735F" w:rsidP="009E204E">
      <w:pPr>
        <w:spacing w:before="156" w:after="156" w:line="360" w:lineRule="auto"/>
        <w:ind w:firstLine="480"/>
        <w:jc w:val="left"/>
      </w:pPr>
      <w:r>
        <w:rPr>
          <w:rFonts w:hint="eastAsia"/>
        </w:rPr>
        <w:t>深究原因，我们认为这可能与</w:t>
      </w:r>
      <w:r w:rsidR="00FB1510">
        <w:rPr>
          <w:rFonts w:hint="eastAsia"/>
        </w:rPr>
        <w:t>经典联邦学习</w:t>
      </w:r>
      <w:r w:rsidR="00B11807">
        <w:t>F</w:t>
      </w:r>
      <w:r w:rsidR="00B11807">
        <w:rPr>
          <w:rFonts w:hint="eastAsia"/>
        </w:rPr>
        <w:t>edAvg</w:t>
      </w:r>
      <w:r w:rsidR="00C53943" w:rsidRPr="00C53943">
        <w:rPr>
          <w:vertAlign w:val="superscript"/>
        </w:rPr>
        <w:t>[</w:t>
      </w:r>
      <w:r w:rsidR="003F6E92">
        <w:rPr>
          <w:vertAlign w:val="superscript"/>
        </w:rPr>
        <w:t>9</w:t>
      </w:r>
      <w:r w:rsidR="00C53943" w:rsidRPr="00C53943">
        <w:rPr>
          <w:vertAlign w:val="superscript"/>
        </w:rPr>
        <w:t>]</w:t>
      </w:r>
      <w:r w:rsidR="00B11807">
        <w:rPr>
          <w:rFonts w:hint="eastAsia"/>
        </w:rPr>
        <w:t>有关，模型训练的目</w:t>
      </w:r>
      <w:r w:rsidR="00FB1510">
        <w:rPr>
          <w:rFonts w:hint="eastAsia"/>
        </w:rPr>
        <w:t>通常是最小化该目标函数：</w:t>
      </w:r>
    </w:p>
    <w:tbl>
      <w:tblPr>
        <w:tblStyle w:val="af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783"/>
        <w:gridCol w:w="819"/>
      </w:tblGrid>
      <w:tr w:rsidR="00785854" w14:paraId="667A7940" w14:textId="77777777" w:rsidTr="00401A34">
        <w:tc>
          <w:tcPr>
            <w:tcW w:w="424" w:type="pct"/>
            <w:vAlign w:val="center"/>
          </w:tcPr>
          <w:p w14:paraId="1071C223" w14:textId="77777777" w:rsidR="00785854" w:rsidRDefault="00785854" w:rsidP="00401A34">
            <w:pPr>
              <w:spacing w:before="156" w:after="156" w:line="360" w:lineRule="auto"/>
              <w:ind w:firstLineChars="0" w:firstLine="0"/>
              <w:jc w:val="center"/>
            </w:pPr>
          </w:p>
        </w:tc>
        <w:tc>
          <w:tcPr>
            <w:tcW w:w="4083" w:type="pct"/>
            <w:vAlign w:val="center"/>
          </w:tcPr>
          <w:p w14:paraId="77317960" w14:textId="37AC479B" w:rsidR="00785854" w:rsidRDefault="00B843E8" w:rsidP="00401A34">
            <w:pPr>
              <w:spacing w:before="156" w:after="156" w:line="360" w:lineRule="auto"/>
              <w:ind w:firstLineChars="0" w:firstLine="0"/>
              <w:jc w:val="center"/>
            </w:pPr>
            <m:oMathPara>
              <m:oMath>
                <m:sSub>
                  <m:sSubPr>
                    <m:ctrlPr>
                      <w:rPr>
                        <w:rFonts w:ascii="Cambria Math" w:hAnsi="Cambria Math"/>
                      </w:rPr>
                    </m:ctrlPr>
                  </m:sSubPr>
                  <m:e>
                    <m:r>
                      <m:rPr>
                        <m:sty m:val="p"/>
                      </m:rPr>
                      <w:rPr>
                        <w:rFonts w:ascii="Cambria Math" w:hAnsi="Cambria Math"/>
                      </w:rPr>
                      <m:t>min</m:t>
                    </m:r>
                  </m:e>
                  <m:sub>
                    <m:r>
                      <w:rPr>
                        <w:rFonts w:ascii="Cambria Math" w:hAnsi="Cambria Math"/>
                      </w:rPr>
                      <m:t>w</m:t>
                    </m:r>
                  </m:sub>
                </m:sSub>
                <m:r>
                  <w:rPr>
                    <w:rFonts w:ascii="Cambria Math" w:hAnsi="Cambria Math"/>
                  </w:rPr>
                  <m:t>F</m:t>
                </m:r>
                <m:d>
                  <m:dPr>
                    <m:ctrlPr>
                      <w:rPr>
                        <w:rFonts w:ascii="Cambria Math" w:hAnsi="Cambria Math"/>
                      </w:rPr>
                    </m:ctrlPr>
                  </m:dPr>
                  <m:e>
                    <m:r>
                      <w:rPr>
                        <w:rFonts w:ascii="Cambria Math" w:hAnsi="Cambria Math"/>
                      </w:rPr>
                      <m:t>w</m:t>
                    </m:r>
                  </m:e>
                </m:d>
                <m:r>
                  <w:rPr>
                    <w:rFonts w:ascii="Cambria Math" w:hAnsi="Cambria Math"/>
                  </w:rPr>
                  <m:t>=</m:t>
                </m:r>
                <m:nary>
                  <m:naryPr>
                    <m:chr m:val="∑"/>
                    <m:limLoc m:val="subSup"/>
                    <m:grow m:val="1"/>
                    <m:ctrlPr>
                      <w:rPr>
                        <w:rFonts w:ascii="Cambria Math" w:hAnsi="Cambria Math"/>
                      </w:rPr>
                    </m:ctrlPr>
                  </m:naryPr>
                  <m:sub>
                    <m:r>
                      <w:rPr>
                        <w:rFonts w:ascii="Cambria Math" w:hAnsi="Cambria Math"/>
                      </w:rPr>
                      <m:t>k=1</m:t>
                    </m:r>
                  </m:sub>
                  <m:sup>
                    <m:r>
                      <w:rPr>
                        <w:rFonts w:ascii="Cambria Math" w:hAnsi="Cambria Math"/>
                      </w:rPr>
                      <m:t>m</m:t>
                    </m:r>
                  </m:sup>
                  <m:e>
                    <m:r>
                      <w:rPr>
                        <w:rFonts w:ascii="Cambria Math" w:hAnsi="Cambria Math"/>
                      </w:rPr>
                      <m:t xml:space="preserve"> </m:t>
                    </m:r>
                  </m:e>
                </m:nary>
                <m:sSub>
                  <m:sSubPr>
                    <m:ctrlPr>
                      <w:rPr>
                        <w:rFonts w:ascii="Cambria Math" w:hAnsi="Cambria Math"/>
                      </w:rPr>
                    </m:ctrlPr>
                  </m:sSubPr>
                  <m:e>
                    <m:r>
                      <w:rPr>
                        <w:rFonts w:ascii="Cambria Math" w:hAnsi="Cambria Math"/>
                      </w:rPr>
                      <m:t>p</m:t>
                    </m:r>
                  </m:e>
                  <m:sub>
                    <m:r>
                      <w:rPr>
                        <w:rFonts w:ascii="Cambria Math" w:hAnsi="Cambria Math"/>
                      </w:rPr>
                      <m:t>k</m:t>
                    </m:r>
                  </m:sub>
                </m:sSub>
                <m:sSub>
                  <m:sSubPr>
                    <m:ctrlPr>
                      <w:rPr>
                        <w:rFonts w:ascii="Cambria Math" w:hAnsi="Cambria Math"/>
                      </w:rPr>
                    </m:ctrlPr>
                  </m:sSubPr>
                  <m:e>
                    <m:r>
                      <w:rPr>
                        <w:rFonts w:ascii="Cambria Math" w:hAnsi="Cambria Math"/>
                      </w:rPr>
                      <m:t>F</m:t>
                    </m:r>
                  </m:e>
                  <m:sub>
                    <m:r>
                      <w:rPr>
                        <w:rFonts w:ascii="Cambria Math" w:hAnsi="Cambria Math"/>
                      </w:rPr>
                      <m:t>k</m:t>
                    </m:r>
                  </m:sub>
                </m:sSub>
                <m:d>
                  <m:dPr>
                    <m:ctrlPr>
                      <w:rPr>
                        <w:rFonts w:ascii="Cambria Math" w:hAnsi="Cambria Math"/>
                      </w:rPr>
                    </m:ctrlPr>
                  </m:dPr>
                  <m:e>
                    <m:r>
                      <w:rPr>
                        <w:rFonts w:ascii="Cambria Math" w:hAnsi="Cambria Math"/>
                      </w:rPr>
                      <m:t>w</m:t>
                    </m:r>
                  </m:e>
                </m:d>
              </m:oMath>
            </m:oMathPara>
          </w:p>
        </w:tc>
        <w:tc>
          <w:tcPr>
            <w:tcW w:w="493" w:type="pct"/>
            <w:vAlign w:val="center"/>
          </w:tcPr>
          <w:p w14:paraId="400A4EB6" w14:textId="31A6888C" w:rsidR="00785854" w:rsidRDefault="00785854" w:rsidP="00401A34">
            <w:pPr>
              <w:spacing w:before="156" w:after="156" w:line="360" w:lineRule="auto"/>
              <w:ind w:firstLineChars="0" w:firstLine="0"/>
              <w:jc w:val="center"/>
            </w:pPr>
            <w:r>
              <w:rPr>
                <w:rFonts w:hint="eastAsia"/>
              </w:rPr>
              <w:t>（</w:t>
            </w:r>
            <w:r>
              <w:rPr>
                <w:rFonts w:hint="eastAsia"/>
              </w:rPr>
              <w:t>2</w:t>
            </w:r>
            <w:r>
              <w:rPr>
                <w:rFonts w:hint="eastAsia"/>
              </w:rPr>
              <w:t>）</w:t>
            </w:r>
          </w:p>
        </w:tc>
      </w:tr>
    </w:tbl>
    <w:p w14:paraId="58BD9369" w14:textId="55650BCB" w:rsidR="00C4198B" w:rsidRDefault="00C4198B" w:rsidP="00785854">
      <w:pPr>
        <w:spacing w:before="156" w:after="156" w:line="360" w:lineRule="auto"/>
        <w:ind w:firstLine="480"/>
        <w:jc w:val="left"/>
      </w:pPr>
      <w:r w:rsidRPr="00C4198B">
        <w:rPr>
          <w:rFonts w:hint="eastAsia"/>
        </w:rPr>
        <w:t>其中，</w:t>
      </w:r>
      <w:r w:rsidRPr="00C4198B">
        <w:rPr>
          <w:rFonts w:hint="eastAsia"/>
        </w:rPr>
        <w:t xml:space="preserve">m </w:t>
      </w:r>
      <w:r w:rsidRPr="00C4198B">
        <w:rPr>
          <w:rFonts w:hint="eastAsia"/>
        </w:rPr>
        <w:t>表示设备数量，</w:t>
      </w:r>
      <m:oMath>
        <m:sSub>
          <m:sSubPr>
            <m:ctrlPr>
              <w:rPr>
                <w:rFonts w:ascii="Cambria Math" w:hAnsi="Cambria Math"/>
                <w:i/>
              </w:rPr>
            </m:ctrlPr>
          </m:sSubPr>
          <m:e>
            <m:r>
              <w:rPr>
                <w:rFonts w:ascii="Cambria Math" w:hAnsi="Cambria Math"/>
              </w:rPr>
              <m:t>F</m:t>
            </m:r>
          </m:e>
          <m:sub>
            <m:r>
              <w:rPr>
                <w:rFonts w:ascii="Cambria Math" w:hAnsi="Cambria Math"/>
              </w:rPr>
              <m:t>k</m:t>
            </m:r>
          </m:sub>
        </m:sSub>
      </m:oMath>
      <w:r w:rsidRPr="00C4198B">
        <w:rPr>
          <w:rFonts w:hint="eastAsia"/>
        </w:rPr>
        <w:t>是各个客户端的局部目标函数，</w:t>
      </w:r>
      <m:oMath>
        <m:sSub>
          <m:sSubPr>
            <m:ctrlPr>
              <w:rPr>
                <w:rFonts w:ascii="Cambria Math" w:hAnsi="Cambria Math"/>
                <w:i/>
              </w:rPr>
            </m:ctrlPr>
          </m:sSubPr>
          <m:e>
            <m:r>
              <w:rPr>
                <w:rFonts w:ascii="Cambria Math" w:hAnsi="Cambria Math"/>
              </w:rPr>
              <m:t>p</m:t>
            </m:r>
          </m:e>
          <m:sub>
            <m:r>
              <w:rPr>
                <w:rFonts w:ascii="Cambria Math" w:hAnsi="Cambria Math"/>
              </w:rPr>
              <m:t>k</m:t>
            </m:r>
          </m:sub>
        </m:sSub>
      </m:oMath>
      <w:r w:rsidRPr="00C4198B">
        <w:rPr>
          <w:rFonts w:hint="eastAsia"/>
        </w:rPr>
        <w:t>为客户端对应的权重。局部目标函数的优化处理过程为：</w:t>
      </w:r>
    </w:p>
    <w:tbl>
      <w:tblPr>
        <w:tblStyle w:val="af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783"/>
        <w:gridCol w:w="819"/>
      </w:tblGrid>
      <w:tr w:rsidR="00785854" w14:paraId="3896A129" w14:textId="77777777" w:rsidTr="00401A34">
        <w:tc>
          <w:tcPr>
            <w:tcW w:w="424" w:type="pct"/>
            <w:vAlign w:val="center"/>
          </w:tcPr>
          <w:p w14:paraId="0946EA5C" w14:textId="77777777" w:rsidR="00785854" w:rsidRDefault="00785854" w:rsidP="00401A34">
            <w:pPr>
              <w:spacing w:before="156" w:after="156" w:line="360" w:lineRule="auto"/>
              <w:ind w:firstLineChars="0" w:firstLine="0"/>
              <w:jc w:val="center"/>
            </w:pPr>
          </w:p>
        </w:tc>
        <w:tc>
          <w:tcPr>
            <w:tcW w:w="4083" w:type="pct"/>
            <w:vAlign w:val="center"/>
          </w:tcPr>
          <w:p w14:paraId="00998353" w14:textId="611D5DF4" w:rsidR="00785854" w:rsidRDefault="00B843E8" w:rsidP="00401A34">
            <w:pPr>
              <w:spacing w:before="156" w:after="156" w:line="360" w:lineRule="auto"/>
              <w:ind w:firstLineChars="0" w:firstLine="0"/>
              <w:jc w:val="center"/>
            </w:pPr>
            <m:oMathPara>
              <m:oMath>
                <m:sSub>
                  <m:sSubPr>
                    <m:ctrlPr>
                      <w:rPr>
                        <w:rFonts w:ascii="Cambria Math" w:hAnsi="Cambria Math"/>
                      </w:rPr>
                    </m:ctrlPr>
                  </m:sSubPr>
                  <m:e>
                    <m:r>
                      <w:rPr>
                        <w:rFonts w:ascii="Cambria Math" w:hAnsi="Cambria Math"/>
                      </w:rPr>
                      <m:t>F</m:t>
                    </m:r>
                  </m:e>
                  <m:sub>
                    <m:r>
                      <w:rPr>
                        <w:rFonts w:ascii="Cambria Math" w:hAnsi="Cambria Math"/>
                      </w:rPr>
                      <m:t>k</m:t>
                    </m:r>
                  </m:sub>
                </m:sSub>
                <m:d>
                  <m:dPr>
                    <m:ctrlPr>
                      <w:rPr>
                        <w:rFonts w:ascii="Cambria Math" w:hAnsi="Cambria Math"/>
                      </w:rPr>
                    </m:ctrlPr>
                  </m:dPr>
                  <m:e>
                    <m:r>
                      <w:rPr>
                        <w:rFonts w:ascii="Cambria Math" w:hAnsi="Cambria Math"/>
                      </w:rPr>
                      <m:t>w</m:t>
                    </m:r>
                  </m:e>
                </m:d>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k</m:t>
                        </m:r>
                      </m:sub>
                    </m:sSub>
                  </m:den>
                </m:f>
                <m:nary>
                  <m:naryPr>
                    <m:chr m:val="∑"/>
                    <m:limLoc m:val="subSup"/>
                    <m:grow m:val="1"/>
                    <m:ctrlPr>
                      <w:rPr>
                        <w:rFonts w:ascii="Cambria Math" w:hAnsi="Cambria Math"/>
                      </w:rPr>
                    </m:ctrlPr>
                  </m:naryPr>
                  <m:sub>
                    <m:sSub>
                      <m:sSubPr>
                        <m:ctrlPr>
                          <w:rPr>
                            <w:rFonts w:ascii="Cambria Math" w:hAnsi="Cambria Math"/>
                          </w:rPr>
                        </m:ctrlPr>
                      </m:sSubPr>
                      <m:e>
                        <m:r>
                          <w:rPr>
                            <w:rFonts w:ascii="Cambria Math" w:hAnsi="Cambria Math"/>
                          </w:rPr>
                          <m:t>j</m:t>
                        </m:r>
                      </m:e>
                      <m:sub>
                        <m:r>
                          <w:rPr>
                            <w:rFonts w:ascii="Cambria Math" w:hAnsi="Cambria Math"/>
                          </w:rPr>
                          <m:t>k</m:t>
                        </m:r>
                      </m:sub>
                    </m:sSub>
                    <m: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k</m:t>
                        </m:r>
                      </m:sub>
                    </m:sSub>
                  </m:sup>
                  <m:e>
                    <m:r>
                      <w:rPr>
                        <w:rFonts w:ascii="Cambria Math" w:hAnsi="Cambria Math"/>
                      </w:rPr>
                      <m:t xml:space="preserve"> </m:t>
                    </m:r>
                  </m:e>
                </m:nary>
                <m:sSub>
                  <m:sSubPr>
                    <m:ctrlPr>
                      <w:rPr>
                        <w:rFonts w:ascii="Cambria Math" w:hAnsi="Cambria Math"/>
                      </w:rPr>
                    </m:ctrlPr>
                  </m:sSubPr>
                  <m:e>
                    <m:r>
                      <w:rPr>
                        <w:rFonts w:ascii="Cambria Math" w:hAnsi="Cambria Math"/>
                      </w:rPr>
                      <m:t>f</m:t>
                    </m:r>
                  </m:e>
                  <m:sub>
                    <m:sSub>
                      <m:sSubPr>
                        <m:ctrlPr>
                          <w:rPr>
                            <w:rFonts w:ascii="Cambria Math" w:hAnsi="Cambria Math"/>
                          </w:rPr>
                        </m:ctrlPr>
                      </m:sSubPr>
                      <m:e>
                        <m:r>
                          <w:rPr>
                            <w:rFonts w:ascii="Cambria Math" w:hAnsi="Cambria Math"/>
                          </w:rPr>
                          <m:t>j</m:t>
                        </m:r>
                      </m:e>
                      <m:sub>
                        <m:r>
                          <w:rPr>
                            <w:rFonts w:ascii="Cambria Math" w:hAnsi="Cambria Math"/>
                          </w:rPr>
                          <m:t>k</m:t>
                        </m:r>
                      </m:sub>
                    </m:sSub>
                  </m:sub>
                </m:sSub>
                <m:d>
                  <m:dPr>
                    <m:ctrlPr>
                      <w:rPr>
                        <w:rFonts w:ascii="Cambria Math" w:hAnsi="Cambria Math"/>
                      </w:rPr>
                    </m:ctrlPr>
                  </m:dPr>
                  <m:e>
                    <m:r>
                      <w:rPr>
                        <w:rFonts w:ascii="Cambria Math" w:hAnsi="Cambria Math"/>
                      </w:rPr>
                      <m:t>w</m:t>
                    </m:r>
                  </m:e>
                </m:d>
              </m:oMath>
            </m:oMathPara>
          </w:p>
        </w:tc>
        <w:tc>
          <w:tcPr>
            <w:tcW w:w="493" w:type="pct"/>
            <w:vAlign w:val="center"/>
          </w:tcPr>
          <w:p w14:paraId="1C4FB31A" w14:textId="27CCCA93" w:rsidR="00785854" w:rsidRDefault="00785854" w:rsidP="00401A34">
            <w:pPr>
              <w:spacing w:before="156" w:after="156" w:line="360" w:lineRule="auto"/>
              <w:ind w:firstLineChars="0" w:firstLine="0"/>
              <w:jc w:val="center"/>
            </w:pPr>
            <w:r>
              <w:rPr>
                <w:rFonts w:hint="eastAsia"/>
              </w:rPr>
              <w:t>（</w:t>
            </w:r>
            <w:r>
              <w:rPr>
                <w:rFonts w:hint="eastAsia"/>
              </w:rPr>
              <w:t>3</w:t>
            </w:r>
            <w:r>
              <w:rPr>
                <w:rFonts w:hint="eastAsia"/>
              </w:rPr>
              <w:t>）</w:t>
            </w:r>
          </w:p>
        </w:tc>
      </w:tr>
    </w:tbl>
    <w:p w14:paraId="6FBB4C5A" w14:textId="03D42D54" w:rsidR="00C3059A" w:rsidRDefault="00C3059A" w:rsidP="00785854">
      <w:pPr>
        <w:spacing w:before="156" w:after="156" w:line="360" w:lineRule="auto"/>
        <w:ind w:firstLine="480"/>
        <w:jc w:val="left"/>
      </w:pPr>
      <w:r w:rsidRPr="00C3059A">
        <w:rPr>
          <w:rFonts w:hint="eastAsia"/>
        </w:rPr>
        <w:t>其中，</w:t>
      </w:r>
      <m:oMath>
        <m:sSub>
          <m:sSubPr>
            <m:ctrlPr>
              <w:rPr>
                <w:rFonts w:ascii="Cambria Math" w:hAnsi="Cambria Math"/>
                <w:i/>
              </w:rPr>
            </m:ctrlPr>
          </m:sSubPr>
          <m:e>
            <m:r>
              <w:rPr>
                <w:rFonts w:ascii="Cambria Math" w:hAnsi="Cambria Math" w:hint="eastAsia"/>
              </w:rPr>
              <m:t>n</m:t>
            </m:r>
            <m:ctrlPr>
              <w:rPr>
                <w:rFonts w:ascii="Cambria Math" w:hAnsi="Cambria Math" w:hint="eastAsia"/>
                <w:i/>
              </w:rPr>
            </m:ctrlPr>
          </m:e>
          <m:sub>
            <m:r>
              <w:rPr>
                <w:rFonts w:ascii="Cambria Math" w:hAnsi="Cambria Math" w:hint="eastAsia"/>
              </w:rPr>
              <m:t>k</m:t>
            </m:r>
          </m:sub>
        </m:sSub>
      </m:oMath>
      <w:r w:rsidRPr="00C3059A">
        <w:rPr>
          <w:rFonts w:hint="eastAsia"/>
        </w:rPr>
        <w:t xml:space="preserve"> </w:t>
      </w:r>
      <w:r w:rsidRPr="00C3059A">
        <w:rPr>
          <w:rFonts w:hint="eastAsia"/>
        </w:rPr>
        <w:t>为第</w:t>
      </w:r>
      <w:r w:rsidRPr="00C3059A">
        <w:rPr>
          <w:rFonts w:hint="eastAsia"/>
        </w:rPr>
        <w:t xml:space="preserve"> k </w:t>
      </w:r>
      <w:r w:rsidRPr="00C3059A">
        <w:rPr>
          <w:rFonts w:hint="eastAsia"/>
        </w:rPr>
        <w:t>个客户端局部样本数据数量，可以令</w:t>
      </w:r>
      <w:r w:rsidRPr="00C3059A">
        <w:rPr>
          <w:rFonts w:hint="eastAsia"/>
        </w:rPr>
        <w:t xml:space="preserve"> </w:t>
      </w:r>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hint="eastAsia"/>
              </w:rPr>
              <m:t>k</m:t>
            </m:r>
          </m:sub>
        </m:sSub>
      </m:oMath>
      <w:r w:rsidRPr="00C3059A">
        <w:rPr>
          <w:rFonts w:hint="eastAsia"/>
        </w:rPr>
        <w:t>=</w:t>
      </w:r>
      <m:oMath>
        <m:sSub>
          <m:sSubPr>
            <m:ctrlPr>
              <w:rPr>
                <w:rFonts w:ascii="Cambria Math" w:hAnsi="Cambria Math"/>
                <w:i/>
              </w:rPr>
            </m:ctrlPr>
          </m:sSubPr>
          <m:e>
            <m:r>
              <w:rPr>
                <w:rFonts w:ascii="Cambria Math" w:hAnsi="Cambria Math" w:hint="eastAsia"/>
              </w:rPr>
              <m:t>n</m:t>
            </m:r>
            <m:ctrlPr>
              <w:rPr>
                <w:rFonts w:ascii="Cambria Math" w:hAnsi="Cambria Math" w:hint="eastAsia"/>
                <w:i/>
              </w:rPr>
            </m:ctrlPr>
          </m:e>
          <m:sub>
            <m:r>
              <w:rPr>
                <w:rFonts w:ascii="Cambria Math" w:hAnsi="Cambria Math" w:hint="eastAsia"/>
              </w:rPr>
              <m:t>k</m:t>
            </m:r>
          </m:sub>
        </m:sSub>
      </m:oMath>
      <w:r>
        <w:t xml:space="preserve"> / n</w:t>
      </w:r>
      <w:r w:rsidRPr="00C3059A">
        <w:rPr>
          <w:rFonts w:hint="eastAsia"/>
        </w:rPr>
        <w:t>，</w:t>
      </w:r>
      <w:r w:rsidRPr="00C3059A">
        <w:rPr>
          <w:rFonts w:hint="eastAsia"/>
        </w:rPr>
        <w:t xml:space="preserve">n </w:t>
      </w:r>
      <w:r w:rsidRPr="00C3059A">
        <w:rPr>
          <w:rFonts w:hint="eastAsia"/>
        </w:rPr>
        <w:t>为整个联邦学习网络的数据集中符合经验最小化目标的样本总数。传统方法通过以下方式实现全局目标最优化：每一轮选择概率与</w:t>
      </w:r>
      <w:r w:rsidRPr="00C3059A">
        <w:rPr>
          <w:rFonts w:hint="eastAsia"/>
        </w:rPr>
        <w:t xml:space="preserve"> </w:t>
      </w:r>
      <m:oMath>
        <m:sSub>
          <m:sSubPr>
            <m:ctrlPr>
              <w:rPr>
                <w:rFonts w:ascii="Cambria Math" w:hAnsi="Cambria Math"/>
                <w:i/>
              </w:rPr>
            </m:ctrlPr>
          </m:sSubPr>
          <m:e>
            <m:r>
              <w:rPr>
                <w:rFonts w:ascii="Cambria Math" w:hAnsi="Cambria Math" w:hint="eastAsia"/>
              </w:rPr>
              <m:t>n</m:t>
            </m:r>
            <m:ctrlPr>
              <w:rPr>
                <w:rFonts w:ascii="Cambria Math" w:hAnsi="Cambria Math" w:hint="eastAsia"/>
                <w:i/>
              </w:rPr>
            </m:ctrlPr>
          </m:e>
          <m:sub>
            <m:r>
              <w:rPr>
                <w:rFonts w:ascii="Cambria Math" w:hAnsi="Cambria Math" w:hint="eastAsia"/>
              </w:rPr>
              <m:t>k</m:t>
            </m:r>
          </m:sub>
        </m:sSub>
      </m:oMath>
      <w:r w:rsidRPr="00C3059A">
        <w:rPr>
          <w:rFonts w:hint="eastAsia"/>
        </w:rPr>
        <w:t xml:space="preserve"> </w:t>
      </w:r>
      <w:r w:rsidRPr="00C3059A">
        <w:rPr>
          <w:rFonts w:hint="eastAsia"/>
        </w:rPr>
        <w:t>成正比的设备子集执行这些本地更新方法通过在每个设备上本地运行可变数量的迭代的优化器</w:t>
      </w:r>
      <w:r w:rsidR="00460A7F" w:rsidRPr="00460A7F">
        <w:rPr>
          <w:rFonts w:hint="eastAsia"/>
        </w:rPr>
        <w:t>（例如</w:t>
      </w:r>
      <w:r w:rsidR="00460A7F" w:rsidRPr="00460A7F">
        <w:rPr>
          <w:rFonts w:hint="eastAsia"/>
        </w:rPr>
        <w:t xml:space="preserve"> SGD</w:t>
      </w:r>
      <w:r w:rsidR="00460A7F" w:rsidRPr="00460A7F">
        <w:rPr>
          <w:rFonts w:hint="eastAsia"/>
        </w:rPr>
        <w:t>）来实现灵活高效的通信</w:t>
      </w:r>
      <w:r w:rsidR="001F4013">
        <w:rPr>
          <w:rFonts w:hint="eastAsia"/>
        </w:rPr>
        <w:t>。</w:t>
      </w:r>
    </w:p>
    <w:p w14:paraId="7DDB998C" w14:textId="0A1FD01E" w:rsidR="00B11807" w:rsidRPr="00C4198B" w:rsidRDefault="00B11807" w:rsidP="00C4198B">
      <w:pPr>
        <w:spacing w:before="156" w:after="156" w:line="360" w:lineRule="auto"/>
        <w:ind w:firstLine="480"/>
        <w:jc w:val="left"/>
      </w:pPr>
      <w:r w:rsidRPr="00B11807">
        <w:rPr>
          <w:rFonts w:hint="eastAsia"/>
        </w:rPr>
        <w:t xml:space="preserve">FedAvg </w:t>
      </w:r>
      <w:r w:rsidRPr="00B11807">
        <w:rPr>
          <w:rFonts w:hint="eastAsia"/>
        </w:rPr>
        <w:t>的一个缺点是直接对模型参数进行加权平均，可能会对模型性能产生严重的不利影响，并显著增加通信负担，而这一问题主要是由于神经网络参数的置换不变性而导致的</w:t>
      </w:r>
      <w:r w:rsidR="00296CD0" w:rsidRPr="00296CD0">
        <w:rPr>
          <w:rFonts w:hint="eastAsia"/>
          <w:vertAlign w:val="superscript"/>
        </w:rPr>
        <w:t>[</w:t>
      </w:r>
      <w:r w:rsidR="003F6E92">
        <w:rPr>
          <w:vertAlign w:val="superscript"/>
        </w:rPr>
        <w:t>10</w:t>
      </w:r>
      <w:r w:rsidR="00296CD0" w:rsidRPr="00296CD0">
        <w:rPr>
          <w:vertAlign w:val="superscript"/>
        </w:rPr>
        <w:t>]</w:t>
      </w:r>
      <w:r w:rsidRPr="00B11807">
        <w:rPr>
          <w:rFonts w:hint="eastAsia"/>
        </w:rPr>
        <w:t>。比如，模型训练后的有些参数会在不同的变体中处于不同的位置，因此，直接对模型进行基于参数位置的加权平均可能使得某些参数失效</w:t>
      </w:r>
      <w:r w:rsidR="0098285C">
        <w:rPr>
          <w:rFonts w:hint="eastAsia"/>
        </w:rPr>
        <w:t>，从而导致模型训练效果不够好</w:t>
      </w:r>
      <w:r w:rsidR="00085ED9">
        <w:rPr>
          <w:rFonts w:hint="eastAsia"/>
        </w:rPr>
        <w:t>。</w:t>
      </w:r>
    </w:p>
    <w:p w14:paraId="7B82ECDF" w14:textId="594AD4F5" w:rsidR="005A7AF7" w:rsidRDefault="005A7AF7" w:rsidP="00DD3B5B">
      <w:pPr>
        <w:pStyle w:val="1"/>
        <w:keepNext w:val="0"/>
        <w:keepLines w:val="0"/>
        <w:spacing w:before="156" w:after="156" w:line="360" w:lineRule="auto"/>
        <w:jc w:val="left"/>
      </w:pPr>
      <w:bookmarkStart w:id="32" w:name="_Toc4630_WPSOffice_Level1"/>
      <w:bookmarkStart w:id="33" w:name="_Toc18827_WPSOffice_Level1"/>
      <w:bookmarkStart w:id="34" w:name="_Toc6651_WPSOffice_Level1"/>
      <w:bookmarkStart w:id="35" w:name="_Toc106640911"/>
      <w:r w:rsidRPr="008B16C6">
        <w:rPr>
          <w:rFonts w:hint="eastAsia"/>
        </w:rPr>
        <w:t>七、实验小结</w:t>
      </w:r>
      <w:bookmarkEnd w:id="32"/>
      <w:bookmarkEnd w:id="33"/>
      <w:bookmarkEnd w:id="34"/>
      <w:bookmarkEnd w:id="35"/>
    </w:p>
    <w:p w14:paraId="26D894C5" w14:textId="2AB18B94" w:rsidR="009145F5" w:rsidRDefault="005D5863" w:rsidP="00B046B6">
      <w:pPr>
        <w:spacing w:before="156" w:after="156" w:line="360" w:lineRule="auto"/>
        <w:ind w:firstLine="480"/>
      </w:pPr>
      <w:r>
        <w:rPr>
          <w:rFonts w:hint="eastAsia"/>
        </w:rPr>
        <w:t>联邦学习是近几年</w:t>
      </w:r>
      <w:r w:rsidR="00B046B6">
        <w:rPr>
          <w:rFonts w:hint="eastAsia"/>
        </w:rPr>
        <w:t>来谷歌提出的一个可以在多客户端训练同一个模型的概念。在联邦学习中，多个客户端以分散的方式进行模型学习。</w:t>
      </w:r>
      <w:r w:rsidR="00B046B6" w:rsidRPr="00B046B6">
        <w:rPr>
          <w:rFonts w:hint="eastAsia"/>
        </w:rPr>
        <w:t>该学习交由客户端负责，受信任的管理员只需集中收集学习参数。接着，管理员将集计模型分发给客户机。基于计算能力和隐私性，联邦学习方法可在手机应用中广泛使用</w:t>
      </w:r>
      <w:r w:rsidR="00B046B6">
        <w:rPr>
          <w:rFonts w:hint="eastAsia"/>
        </w:rPr>
        <w:t>。</w:t>
      </w:r>
    </w:p>
    <w:p w14:paraId="5F1679BE" w14:textId="0F46FDCB" w:rsidR="003753D2" w:rsidRDefault="00B046B6" w:rsidP="003753D2">
      <w:pPr>
        <w:spacing w:before="156" w:after="156" w:line="360" w:lineRule="auto"/>
        <w:ind w:firstLine="480"/>
      </w:pPr>
      <w:r>
        <w:rPr>
          <w:rFonts w:hint="eastAsia"/>
        </w:rPr>
        <w:t>在本次实验中，我们使用</w:t>
      </w:r>
      <w:r w:rsidR="003753D2">
        <w:rPr>
          <w:rFonts w:hint="eastAsia"/>
        </w:rPr>
        <w:t>基于</w:t>
      </w:r>
      <w:r w:rsidR="003753D2">
        <w:rPr>
          <w:rFonts w:hint="eastAsia"/>
        </w:rPr>
        <w:t>Tensorflow</w:t>
      </w:r>
      <w:r w:rsidR="003753D2">
        <w:rPr>
          <w:rFonts w:hint="eastAsia"/>
        </w:rPr>
        <w:t>的</w:t>
      </w:r>
      <w:r w:rsidR="003753D2">
        <w:rPr>
          <w:rFonts w:hint="eastAsia"/>
        </w:rPr>
        <w:t>Tensorflow</w:t>
      </w:r>
      <w:r w:rsidR="003753D2">
        <w:t xml:space="preserve"> F</w:t>
      </w:r>
      <w:r w:rsidR="003753D2">
        <w:rPr>
          <w:rFonts w:hint="eastAsia"/>
        </w:rPr>
        <w:t>ederated</w:t>
      </w:r>
      <w:r w:rsidR="003753D2">
        <w:rPr>
          <w:rFonts w:hint="eastAsia"/>
        </w:rPr>
        <w:t>框架，使</w:t>
      </w:r>
      <w:r w:rsidR="003753D2">
        <w:rPr>
          <w:rFonts w:hint="eastAsia"/>
        </w:rPr>
        <w:lastRenderedPageBreak/>
        <w:t>用莎士比亚著作作为数据集，以</w:t>
      </w:r>
      <w:r w:rsidR="003753D2">
        <w:rPr>
          <w:rFonts w:hint="eastAsia"/>
        </w:rPr>
        <w:t>G</w:t>
      </w:r>
      <w:r w:rsidR="003753D2">
        <w:t>RU</w:t>
      </w:r>
      <w:r w:rsidR="003753D2">
        <w:rPr>
          <w:rFonts w:hint="eastAsia"/>
        </w:rPr>
        <w:t>作为模型主要单元，在仿真的方式下，实现了一个通过多端设备训练出的用于文本预测的模型。</w:t>
      </w:r>
    </w:p>
    <w:p w14:paraId="0E7B26A4" w14:textId="3C04E5CE" w:rsidR="00FA55E6" w:rsidRDefault="003753D2" w:rsidP="007C3B06">
      <w:pPr>
        <w:spacing w:before="156" w:after="156" w:line="360" w:lineRule="auto"/>
        <w:ind w:firstLine="480"/>
      </w:pPr>
      <w:r>
        <w:rPr>
          <w:rFonts w:hint="eastAsia"/>
        </w:rPr>
        <w:t>目前联邦学习发展不成熟，相关框架也不健全，在实验过程中，我们尝试过</w:t>
      </w:r>
      <w:r>
        <w:rPr>
          <w:rFonts w:hint="eastAsia"/>
        </w:rPr>
        <w:t>F</w:t>
      </w:r>
      <w:r>
        <w:t>ATE</w:t>
      </w:r>
      <w:r>
        <w:rPr>
          <w:rFonts w:hint="eastAsia"/>
        </w:rPr>
        <w:t>框架、</w:t>
      </w:r>
      <w:r>
        <w:t>P</w:t>
      </w:r>
      <w:r>
        <w:rPr>
          <w:rFonts w:hint="eastAsia"/>
        </w:rPr>
        <w:t>ysyft</w:t>
      </w:r>
      <w:r>
        <w:rPr>
          <w:rFonts w:hint="eastAsia"/>
        </w:rPr>
        <w:t>框架、</w:t>
      </w:r>
      <w:r>
        <w:rPr>
          <w:rFonts w:hint="eastAsia"/>
        </w:rPr>
        <w:t>Fed</w:t>
      </w:r>
      <w:r>
        <w:t>L</w:t>
      </w:r>
      <w:r>
        <w:rPr>
          <w:rFonts w:hint="eastAsia"/>
        </w:rPr>
        <w:t>ab</w:t>
      </w:r>
      <w:r>
        <w:rPr>
          <w:rFonts w:hint="eastAsia"/>
        </w:rPr>
        <w:t>框架以及</w:t>
      </w:r>
      <w:r>
        <w:rPr>
          <w:rFonts w:hint="eastAsia"/>
        </w:rPr>
        <w:t>Tensorflow</w:t>
      </w:r>
      <w:r>
        <w:t xml:space="preserve"> F</w:t>
      </w:r>
      <w:r>
        <w:rPr>
          <w:rFonts w:hint="eastAsia"/>
        </w:rPr>
        <w:t>ederated</w:t>
      </w:r>
      <w:r>
        <w:rPr>
          <w:rFonts w:hint="eastAsia"/>
        </w:rPr>
        <w:t>框架</w:t>
      </w:r>
      <w:r w:rsidR="00FE3604">
        <w:rPr>
          <w:rFonts w:hint="eastAsia"/>
        </w:rPr>
        <w:t>，这些框架目前都在快速迭代中，版本发布较快，基本都存在文档不健全、文档与框架不同步、小版本之间不兼容的问题。</w:t>
      </w:r>
      <w:r w:rsidR="00FE3604">
        <w:t>T</w:t>
      </w:r>
      <w:r w:rsidR="00FE3604">
        <w:rPr>
          <w:rFonts w:hint="eastAsia"/>
        </w:rPr>
        <w:t xml:space="preserve">ensorflow </w:t>
      </w:r>
      <w:r w:rsidR="00FE3604">
        <w:t>F</w:t>
      </w:r>
      <w:r w:rsidR="00FE3604">
        <w:rPr>
          <w:rFonts w:hint="eastAsia"/>
        </w:rPr>
        <w:t>ederated</w:t>
      </w:r>
      <w:r w:rsidR="00FE3604">
        <w:rPr>
          <w:rFonts w:hint="eastAsia"/>
        </w:rPr>
        <w:t>框架作为相对发展较快的框架，也有功能不健全的问题，目前框架无法部署到移动终端设备上，因此，我们使用了框架中的仿真模块，对联邦学习过程进行模拟。</w:t>
      </w:r>
    </w:p>
    <w:p w14:paraId="22F0E8EE" w14:textId="4654EFB4" w:rsidR="00646206" w:rsidRPr="009145F5" w:rsidRDefault="004A2604" w:rsidP="007C3B06">
      <w:pPr>
        <w:spacing w:before="156" w:after="156" w:line="360" w:lineRule="auto"/>
        <w:ind w:firstLine="480"/>
      </w:pPr>
      <w:r>
        <w:rPr>
          <w:rFonts w:hint="eastAsia"/>
        </w:rPr>
        <w:t>在使用联邦学习的方式对模型进行训练时，由于涉及到多端设备之间的通信，因此，用联邦学习的方式训练模型会占用大量的通信资源，导致模型的训练速度变慢。</w:t>
      </w:r>
      <w:r w:rsidR="00035474">
        <w:rPr>
          <w:rFonts w:hint="eastAsia"/>
        </w:rPr>
        <w:t>由于目前联邦学习算法的不够完善，所以在相同的条件下（数据集、模型、训练超参数等）使用联邦学习方法训练的模型比不使用联邦学习方法训练的模型效果会差很多，期待随着该领域的</w:t>
      </w:r>
      <w:r w:rsidR="00E523D7">
        <w:rPr>
          <w:rFonts w:hint="eastAsia"/>
        </w:rPr>
        <w:t>不断</w:t>
      </w:r>
      <w:r w:rsidR="00035474">
        <w:rPr>
          <w:rFonts w:hint="eastAsia"/>
        </w:rPr>
        <w:t>发展，这种差距会越来越小。</w:t>
      </w:r>
    </w:p>
    <w:p w14:paraId="68C60EDC" w14:textId="77777777" w:rsidR="005A7AF7" w:rsidRPr="008B16C6" w:rsidRDefault="005A7AF7" w:rsidP="00DD3B5B">
      <w:pPr>
        <w:pStyle w:val="1"/>
        <w:keepNext w:val="0"/>
        <w:keepLines w:val="0"/>
        <w:spacing w:before="156" w:after="156" w:line="360" w:lineRule="auto"/>
        <w:jc w:val="left"/>
      </w:pPr>
      <w:bookmarkStart w:id="36" w:name="_Toc15635_WPSOffice_Level1"/>
      <w:bookmarkStart w:id="37" w:name="_Toc17898_WPSOffice_Level1"/>
      <w:bookmarkStart w:id="38" w:name="_Toc14447_WPSOffice_Level1"/>
      <w:bookmarkStart w:id="39" w:name="_Toc106640912"/>
      <w:r w:rsidRPr="008B16C6">
        <w:rPr>
          <w:rFonts w:hint="eastAsia"/>
        </w:rPr>
        <w:t>八、参考文献</w:t>
      </w:r>
      <w:bookmarkEnd w:id="36"/>
      <w:bookmarkEnd w:id="37"/>
      <w:bookmarkEnd w:id="38"/>
      <w:bookmarkEnd w:id="39"/>
    </w:p>
    <w:p w14:paraId="6D3F38C3" w14:textId="017FB664" w:rsidR="00AE17A7" w:rsidRDefault="00AE17A7" w:rsidP="00AE17A7">
      <w:pPr>
        <w:spacing w:before="156" w:after="156"/>
        <w:ind w:firstLineChars="0" w:firstLine="0"/>
      </w:pPr>
      <w:r>
        <w:rPr>
          <w:rFonts w:hint="eastAsia"/>
        </w:rPr>
        <w:t>[1]</w:t>
      </w:r>
      <w:r>
        <w:rPr>
          <w:rFonts w:hint="eastAsia"/>
        </w:rPr>
        <w:t>庭静</w:t>
      </w:r>
      <w:r>
        <w:rPr>
          <w:rFonts w:hint="eastAsia"/>
        </w:rPr>
        <w:t>,</w:t>
      </w:r>
      <w:r>
        <w:rPr>
          <w:rFonts w:hint="eastAsia"/>
        </w:rPr>
        <w:t>彭寻启</w:t>
      </w:r>
      <w:r>
        <w:rPr>
          <w:rFonts w:hint="eastAsia"/>
        </w:rPr>
        <w:t>,</w:t>
      </w:r>
      <w:r>
        <w:rPr>
          <w:rFonts w:hint="eastAsia"/>
        </w:rPr>
        <w:t>董容语</w:t>
      </w:r>
      <w:r>
        <w:rPr>
          <w:rFonts w:hint="eastAsia"/>
        </w:rPr>
        <w:t>,</w:t>
      </w:r>
      <w:r>
        <w:rPr>
          <w:rFonts w:hint="eastAsia"/>
        </w:rPr>
        <w:t>张薇</w:t>
      </w:r>
      <w:r>
        <w:rPr>
          <w:rFonts w:hint="eastAsia"/>
        </w:rPr>
        <w:t xml:space="preserve">. </w:t>
      </w:r>
      <w:r>
        <w:rPr>
          <w:rFonts w:hint="eastAsia"/>
        </w:rPr>
        <w:t>做好大数据时代下的个人隐私保护</w:t>
      </w:r>
      <w:r>
        <w:rPr>
          <w:rFonts w:hint="eastAsia"/>
        </w:rPr>
        <w:t xml:space="preserve">[N]. </w:t>
      </w:r>
      <w:r>
        <w:rPr>
          <w:rFonts w:hint="eastAsia"/>
        </w:rPr>
        <w:t>贵阳日报</w:t>
      </w:r>
      <w:r>
        <w:rPr>
          <w:rFonts w:hint="eastAsia"/>
        </w:rPr>
        <w:t>,2022-05-27(007).DOI:10.28295/n.cnki.ngyrb.2022.001555.</w:t>
      </w:r>
    </w:p>
    <w:p w14:paraId="1B84C33E" w14:textId="48C26177" w:rsidR="003F6E92" w:rsidRDefault="003F6E92" w:rsidP="00AE17A7">
      <w:pPr>
        <w:spacing w:before="156" w:after="156"/>
        <w:ind w:firstLineChars="0" w:firstLine="0"/>
      </w:pPr>
      <w:r>
        <w:rPr>
          <w:rFonts w:hint="eastAsia"/>
        </w:rPr>
        <w:t>[</w:t>
      </w:r>
      <w:r>
        <w:t>2]</w:t>
      </w:r>
      <w:r w:rsidRPr="003F6E92">
        <w:rPr>
          <w:rFonts w:hint="eastAsia"/>
        </w:rPr>
        <w:t>胡林果</w:t>
      </w:r>
      <w:r w:rsidRPr="003F6E92">
        <w:rPr>
          <w:rFonts w:hint="eastAsia"/>
        </w:rPr>
        <w:t>,</w:t>
      </w:r>
      <w:r w:rsidRPr="003F6E92">
        <w:rPr>
          <w:rFonts w:hint="eastAsia"/>
        </w:rPr>
        <w:t>张艺腾</w:t>
      </w:r>
      <w:r w:rsidRPr="003F6E92">
        <w:rPr>
          <w:rFonts w:hint="eastAsia"/>
        </w:rPr>
        <w:t xml:space="preserve">. </w:t>
      </w:r>
      <w:r w:rsidRPr="003F6E92">
        <w:rPr>
          <w:rFonts w:hint="eastAsia"/>
        </w:rPr>
        <w:t>警惕透明</w:t>
      </w:r>
      <w:r w:rsidRPr="003F6E92">
        <w:rPr>
          <w:rFonts w:hint="eastAsia"/>
        </w:rPr>
        <w:t>App</w:t>
      </w:r>
      <w:r w:rsidRPr="003F6E92">
        <w:rPr>
          <w:rFonts w:hint="eastAsia"/>
        </w:rPr>
        <w:t>不法软件：偷电量、偷流量、偷隐私……</w:t>
      </w:r>
      <w:r w:rsidRPr="003F6E92">
        <w:rPr>
          <w:rFonts w:hint="eastAsia"/>
        </w:rPr>
        <w:t xml:space="preserve">[N]. </w:t>
      </w:r>
      <w:r w:rsidRPr="003F6E92">
        <w:rPr>
          <w:rFonts w:hint="eastAsia"/>
        </w:rPr>
        <w:t>新华每日电讯</w:t>
      </w:r>
      <w:r w:rsidRPr="003F6E92">
        <w:rPr>
          <w:rFonts w:hint="eastAsia"/>
        </w:rPr>
        <w:t>,2022-05-20(007).DOI:10.28870/n.cnki.nxhmr.2022.003786.</w:t>
      </w:r>
    </w:p>
    <w:p w14:paraId="2D717459" w14:textId="7C9E37F1" w:rsidR="00AE17A7" w:rsidRDefault="00AE17A7" w:rsidP="00AE17A7">
      <w:pPr>
        <w:spacing w:before="156" w:after="156"/>
        <w:ind w:firstLineChars="0" w:firstLine="0"/>
      </w:pPr>
      <w:r>
        <w:t>[</w:t>
      </w:r>
      <w:r w:rsidR="003F6E92">
        <w:t>3</w:t>
      </w:r>
      <w:r>
        <w:t>]Yang Q, Liu Y, Cheng Y, et al. Federated learning[J]. Synthesis Lectures on Artificial Intelligence and Machine Learning, 2019, 13(3): 1-207.</w:t>
      </w:r>
    </w:p>
    <w:p w14:paraId="0F9E4B47" w14:textId="75C1BA41" w:rsidR="00A640D4" w:rsidRPr="00A640D4" w:rsidRDefault="00A640D4" w:rsidP="00AE17A7">
      <w:pPr>
        <w:spacing w:before="156" w:after="156"/>
        <w:ind w:firstLineChars="0" w:firstLine="0"/>
      </w:pPr>
      <w:r w:rsidRPr="00A640D4">
        <w:t>[</w:t>
      </w:r>
      <w:r w:rsidR="003F6E92">
        <w:t>4</w:t>
      </w:r>
      <w:r w:rsidRPr="00A640D4">
        <w:t>]Li Q, Diao Y, Chen Q, et al. Federated learning on non-iid data silos: An experimental study[J]. arXiv preprint arXiv:2102.02079, 2021.</w:t>
      </w:r>
    </w:p>
    <w:p w14:paraId="74893632" w14:textId="12E4425F" w:rsidR="00AE17A7" w:rsidRDefault="00AE17A7" w:rsidP="00AE17A7">
      <w:pPr>
        <w:spacing w:before="156" w:after="156"/>
        <w:ind w:firstLineChars="0" w:firstLine="0"/>
      </w:pPr>
      <w:r>
        <w:t>[</w:t>
      </w:r>
      <w:r w:rsidR="003F6E92">
        <w:t>5</w:t>
      </w:r>
      <w:r>
        <w:t>]Brown T, Mann B, Ryder N, et al. Language models are few-shot learners[J]. Advances in neural information processing systems, 2020, 33: 1877-1901.</w:t>
      </w:r>
    </w:p>
    <w:p w14:paraId="4EF12163" w14:textId="0A0B903C" w:rsidR="00AE17A7" w:rsidRDefault="00AE17A7" w:rsidP="00AE17A7">
      <w:pPr>
        <w:spacing w:before="156" w:after="156"/>
        <w:ind w:firstLineChars="0" w:firstLine="0"/>
      </w:pPr>
      <w:r>
        <w:t>[</w:t>
      </w:r>
      <w:r w:rsidR="003F6E92">
        <w:t>6</w:t>
      </w:r>
      <w:r>
        <w:t>]Yang Q, Liu Y, Chen T, et al. Federated machine learning: Concept and applications[J]. ACM Transactions on Intelligent Systems and Technology (TIST), 2019, 10(2): 1-19.</w:t>
      </w:r>
    </w:p>
    <w:p w14:paraId="139AAB4F" w14:textId="068E8D03" w:rsidR="00AE17A7" w:rsidRDefault="00AE17A7" w:rsidP="00AE17A7">
      <w:pPr>
        <w:spacing w:before="156" w:after="156"/>
        <w:ind w:firstLineChars="0" w:firstLine="0"/>
      </w:pPr>
      <w:r>
        <w:t>[</w:t>
      </w:r>
      <w:r w:rsidR="003F6E92">
        <w:t>7</w:t>
      </w:r>
      <w:r>
        <w:t>]Cho K, Van Merriënboer B, Gulcehre C, et al. Learning phrase representations using RNN encoder-decoder for statistical machine translation[J]. arXiv preprint arXiv:1406.1078, 2014.</w:t>
      </w:r>
    </w:p>
    <w:p w14:paraId="2FAAAF18" w14:textId="7817A06A" w:rsidR="00AE17A7" w:rsidRDefault="00AE17A7" w:rsidP="00AE17A7">
      <w:pPr>
        <w:spacing w:before="156" w:after="156"/>
        <w:ind w:firstLineChars="0" w:firstLine="0"/>
      </w:pPr>
      <w:r>
        <w:t>[</w:t>
      </w:r>
      <w:r w:rsidR="003F6E92">
        <w:t>8</w:t>
      </w:r>
      <w:r>
        <w:t>]Kingma D P, Ba J. Adam: A method for stochastic optimization[J]. arXiv preprint arXiv:1412.6980, 2014.</w:t>
      </w:r>
    </w:p>
    <w:p w14:paraId="420C0ACE" w14:textId="5AD606BE" w:rsidR="00AE17A7" w:rsidRDefault="00AE17A7" w:rsidP="00AE17A7">
      <w:pPr>
        <w:spacing w:before="156" w:after="156"/>
        <w:ind w:firstLineChars="0" w:firstLine="0"/>
      </w:pPr>
      <w:r>
        <w:lastRenderedPageBreak/>
        <w:t>[</w:t>
      </w:r>
      <w:r w:rsidR="003F6E92">
        <w:t>9</w:t>
      </w:r>
      <w:r>
        <w:t>]McMahan B, Moore E, Ramage D, et al. Communication-efficient learning of deep networks from decentralized data[C]//Artificial intelligence and statistics. PMLR, 2017: 1273-1282.</w:t>
      </w:r>
    </w:p>
    <w:p w14:paraId="113504D6" w14:textId="28946939" w:rsidR="00B5291F" w:rsidRDefault="00AE17A7" w:rsidP="00AE17A7">
      <w:pPr>
        <w:spacing w:before="156" w:after="156"/>
        <w:ind w:firstLineChars="0" w:firstLine="0"/>
      </w:pPr>
      <w:r>
        <w:t>[</w:t>
      </w:r>
      <w:r w:rsidR="003F6E92">
        <w:t>10</w:t>
      </w:r>
      <w:r>
        <w:t>]Wang H, Yurochkin M, Sun Y, et al. Federated learning with matched averaging[J]. arXiv preprint arXiv:2002.06440, 2020.</w:t>
      </w:r>
    </w:p>
    <w:p w14:paraId="770E7390" w14:textId="77777777" w:rsidR="005A7AF7" w:rsidRDefault="005A7AF7" w:rsidP="00B5291F">
      <w:pPr>
        <w:pStyle w:val="2"/>
        <w:keepNext w:val="0"/>
        <w:keepLines w:val="0"/>
        <w:pageBreakBefore/>
        <w:spacing w:before="156" w:after="156" w:line="240" w:lineRule="auto"/>
      </w:pPr>
      <w:bookmarkStart w:id="40" w:name="_Toc19294"/>
      <w:bookmarkStart w:id="41" w:name="_Toc28638_WPSOffice_Level1"/>
      <w:bookmarkStart w:id="42" w:name="_Toc47_WPSOffice_Level1"/>
      <w:bookmarkStart w:id="43" w:name="_Toc32504_WPSOffice_Level1"/>
      <w:bookmarkStart w:id="44" w:name="_Toc106640913"/>
      <w:r>
        <w:rPr>
          <w:rFonts w:hint="eastAsia"/>
        </w:rPr>
        <w:lastRenderedPageBreak/>
        <w:t>教师评价</w:t>
      </w:r>
      <w:bookmarkEnd w:id="40"/>
      <w:bookmarkEnd w:id="41"/>
      <w:bookmarkEnd w:id="42"/>
      <w:bookmarkEnd w:id="43"/>
      <w:bookmarkEnd w:id="44"/>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8145"/>
      </w:tblGrid>
      <w:tr w:rsidR="005A7AF7" w14:paraId="20845007" w14:textId="77777777">
        <w:trPr>
          <w:cantSplit/>
          <w:trHeight w:val="1663"/>
        </w:trPr>
        <w:tc>
          <w:tcPr>
            <w:tcW w:w="993" w:type="dxa"/>
            <w:textDirection w:val="tbRlV"/>
            <w:vAlign w:val="center"/>
          </w:tcPr>
          <w:p w14:paraId="0074579F" w14:textId="77777777" w:rsidR="005A7AF7" w:rsidRDefault="005A7AF7" w:rsidP="00B5291F">
            <w:pPr>
              <w:pStyle w:val="ae"/>
              <w:spacing w:before="156" w:after="156"/>
              <w:ind w:left="113" w:right="113" w:firstLineChars="0" w:firstLine="0"/>
              <w:jc w:val="center"/>
              <w:rPr>
                <w:b/>
                <w:sz w:val="36"/>
              </w:rPr>
            </w:pPr>
            <w:r>
              <w:rPr>
                <w:b/>
                <w:sz w:val="36"/>
              </w:rPr>
              <w:t>评分</w:t>
            </w:r>
          </w:p>
        </w:tc>
        <w:tc>
          <w:tcPr>
            <w:tcW w:w="8145" w:type="dxa"/>
          </w:tcPr>
          <w:p w14:paraId="0DF23913" w14:textId="5767388B" w:rsidR="003F7376" w:rsidRDefault="003F7376" w:rsidP="003F7376">
            <w:pPr>
              <w:pStyle w:val="ae"/>
              <w:spacing w:before="156" w:after="156"/>
              <w:ind w:firstLineChars="0" w:firstLine="0"/>
              <w:rPr>
                <w:rFonts w:ascii="宋体" w:hAnsi="宋体"/>
                <w:b/>
              </w:rPr>
            </w:pPr>
          </w:p>
        </w:tc>
      </w:tr>
      <w:tr w:rsidR="005A7AF7" w14:paraId="4F48E0EB" w14:textId="77777777">
        <w:trPr>
          <w:cantSplit/>
          <w:trHeight w:val="8890"/>
        </w:trPr>
        <w:tc>
          <w:tcPr>
            <w:tcW w:w="993" w:type="dxa"/>
            <w:textDirection w:val="tbRlV"/>
            <w:vAlign w:val="center"/>
          </w:tcPr>
          <w:p w14:paraId="0EFEEEA1" w14:textId="77777777" w:rsidR="005A7AF7" w:rsidRDefault="005A7AF7" w:rsidP="00B5291F">
            <w:pPr>
              <w:pStyle w:val="ae"/>
              <w:spacing w:before="156" w:after="156"/>
              <w:ind w:left="113" w:right="113" w:firstLineChars="0" w:firstLine="0"/>
              <w:jc w:val="center"/>
              <w:rPr>
                <w:b/>
                <w:sz w:val="36"/>
              </w:rPr>
            </w:pPr>
            <w:r>
              <w:rPr>
                <w:b/>
                <w:sz w:val="36"/>
              </w:rPr>
              <w:t>评语</w:t>
            </w:r>
          </w:p>
        </w:tc>
        <w:tc>
          <w:tcPr>
            <w:tcW w:w="8145" w:type="dxa"/>
          </w:tcPr>
          <w:p w14:paraId="65155CA8" w14:textId="77777777" w:rsidR="00B5291F" w:rsidRDefault="00B5291F" w:rsidP="00B5291F">
            <w:pPr>
              <w:pStyle w:val="ae"/>
              <w:spacing w:before="156" w:after="156"/>
              <w:ind w:firstLineChars="0" w:firstLine="0"/>
            </w:pPr>
          </w:p>
          <w:p w14:paraId="7F908A22" w14:textId="77777777" w:rsidR="001B5762" w:rsidRDefault="001B5762" w:rsidP="00B5291F">
            <w:pPr>
              <w:pStyle w:val="ae"/>
              <w:spacing w:before="156" w:after="156"/>
              <w:ind w:firstLineChars="0" w:firstLine="0"/>
            </w:pPr>
          </w:p>
          <w:p w14:paraId="67102E7D" w14:textId="77777777" w:rsidR="001B5762" w:rsidRDefault="001B5762" w:rsidP="00B5291F">
            <w:pPr>
              <w:pStyle w:val="ae"/>
              <w:spacing w:before="156" w:after="156"/>
              <w:ind w:firstLineChars="0" w:firstLine="0"/>
            </w:pPr>
          </w:p>
          <w:p w14:paraId="72D4603A" w14:textId="77777777" w:rsidR="001B5762" w:rsidRDefault="001B5762" w:rsidP="00B5291F">
            <w:pPr>
              <w:pStyle w:val="ae"/>
              <w:spacing w:before="156" w:after="156"/>
              <w:ind w:firstLineChars="0" w:firstLine="0"/>
            </w:pPr>
          </w:p>
          <w:p w14:paraId="587C83B6" w14:textId="77777777" w:rsidR="001B5762" w:rsidRDefault="001B5762" w:rsidP="00B5291F">
            <w:pPr>
              <w:pStyle w:val="ae"/>
              <w:spacing w:before="156" w:after="156"/>
              <w:ind w:firstLineChars="0" w:firstLine="0"/>
            </w:pPr>
          </w:p>
          <w:p w14:paraId="3BD5B3A9" w14:textId="77777777" w:rsidR="001B5762" w:rsidRDefault="001B5762" w:rsidP="00B5291F">
            <w:pPr>
              <w:pStyle w:val="ae"/>
              <w:spacing w:before="156" w:after="156"/>
              <w:ind w:firstLineChars="0" w:firstLine="0"/>
            </w:pPr>
          </w:p>
          <w:p w14:paraId="105A2C5F" w14:textId="77777777" w:rsidR="001B5762" w:rsidRDefault="001B5762" w:rsidP="00B5291F">
            <w:pPr>
              <w:pStyle w:val="ae"/>
              <w:spacing w:before="156" w:after="156"/>
              <w:ind w:firstLineChars="0" w:firstLine="0"/>
            </w:pPr>
          </w:p>
          <w:p w14:paraId="6E64E10C" w14:textId="77777777" w:rsidR="001B5762" w:rsidRDefault="001B5762" w:rsidP="00B5291F">
            <w:pPr>
              <w:pStyle w:val="ae"/>
              <w:spacing w:before="156" w:after="156"/>
              <w:ind w:firstLineChars="0" w:firstLine="0"/>
            </w:pPr>
          </w:p>
          <w:p w14:paraId="2F1A6D77" w14:textId="77777777" w:rsidR="001B5762" w:rsidRDefault="001B5762" w:rsidP="00B5291F">
            <w:pPr>
              <w:pStyle w:val="ae"/>
              <w:spacing w:before="156" w:after="156"/>
              <w:ind w:firstLineChars="0" w:firstLine="0"/>
            </w:pPr>
          </w:p>
          <w:p w14:paraId="23E63B7C" w14:textId="77777777" w:rsidR="001B5762" w:rsidRDefault="001B5762" w:rsidP="00B5291F">
            <w:pPr>
              <w:pStyle w:val="ae"/>
              <w:spacing w:before="156" w:after="156"/>
              <w:ind w:firstLineChars="0" w:firstLine="0"/>
            </w:pPr>
          </w:p>
          <w:p w14:paraId="5284C1F0" w14:textId="77777777" w:rsidR="001B5762" w:rsidRDefault="001B5762" w:rsidP="00B5291F">
            <w:pPr>
              <w:pStyle w:val="ae"/>
              <w:spacing w:before="156" w:after="156"/>
              <w:ind w:firstLineChars="0" w:firstLine="0"/>
            </w:pPr>
          </w:p>
          <w:p w14:paraId="4A10EF60" w14:textId="77777777" w:rsidR="001B5762" w:rsidRDefault="001B5762" w:rsidP="00B5291F">
            <w:pPr>
              <w:pStyle w:val="ae"/>
              <w:spacing w:before="156" w:after="156"/>
              <w:ind w:firstLineChars="0" w:firstLine="0"/>
            </w:pPr>
          </w:p>
          <w:p w14:paraId="06BC11E4" w14:textId="77777777" w:rsidR="001B5762" w:rsidRDefault="001B5762" w:rsidP="00B5291F">
            <w:pPr>
              <w:pStyle w:val="ae"/>
              <w:spacing w:before="156" w:after="156"/>
              <w:ind w:firstLineChars="0" w:firstLine="0"/>
            </w:pPr>
          </w:p>
          <w:p w14:paraId="78070D66" w14:textId="77777777" w:rsidR="001B5762" w:rsidRDefault="001B5762" w:rsidP="00B5291F">
            <w:pPr>
              <w:pStyle w:val="ae"/>
              <w:spacing w:before="156" w:after="156"/>
              <w:ind w:firstLineChars="0" w:firstLine="0"/>
            </w:pPr>
          </w:p>
          <w:p w14:paraId="4199FD63" w14:textId="77777777" w:rsidR="00854818" w:rsidRDefault="00854818" w:rsidP="00B5291F">
            <w:pPr>
              <w:pStyle w:val="ae"/>
              <w:spacing w:before="156" w:after="156"/>
              <w:ind w:firstLineChars="0" w:firstLine="0"/>
            </w:pPr>
          </w:p>
          <w:p w14:paraId="4B9A9834" w14:textId="77777777" w:rsidR="00854818" w:rsidRDefault="00854818" w:rsidP="00B5291F">
            <w:pPr>
              <w:pStyle w:val="ae"/>
              <w:spacing w:before="156" w:after="156"/>
              <w:ind w:firstLineChars="0" w:firstLine="0"/>
            </w:pPr>
          </w:p>
          <w:p w14:paraId="04CDE98C" w14:textId="77777777" w:rsidR="00854818" w:rsidRDefault="00854818" w:rsidP="00B5291F">
            <w:pPr>
              <w:pStyle w:val="ae"/>
              <w:spacing w:before="156" w:after="156"/>
              <w:ind w:firstLineChars="0" w:firstLine="0"/>
            </w:pPr>
          </w:p>
          <w:p w14:paraId="6A854D7D" w14:textId="77777777" w:rsidR="00854818" w:rsidRDefault="00854818" w:rsidP="00B5291F">
            <w:pPr>
              <w:pStyle w:val="ae"/>
              <w:spacing w:before="156" w:after="156"/>
              <w:ind w:firstLineChars="0" w:firstLine="0"/>
            </w:pPr>
          </w:p>
          <w:p w14:paraId="16FAA601" w14:textId="77777777" w:rsidR="00854818" w:rsidRDefault="00854818" w:rsidP="00B5291F">
            <w:pPr>
              <w:pStyle w:val="ae"/>
              <w:spacing w:before="156" w:after="156"/>
              <w:ind w:firstLineChars="0" w:firstLine="0"/>
            </w:pPr>
          </w:p>
          <w:p w14:paraId="28BF35ED" w14:textId="77777777" w:rsidR="005A7AF7" w:rsidRDefault="005A7AF7" w:rsidP="00B5291F">
            <w:pPr>
              <w:pStyle w:val="ae"/>
              <w:spacing w:before="156" w:after="156"/>
              <w:ind w:firstLineChars="0" w:firstLine="0"/>
            </w:pPr>
          </w:p>
          <w:p w14:paraId="4A849C77" w14:textId="77777777" w:rsidR="005A7AF7" w:rsidRDefault="005A7AF7" w:rsidP="00B5291F">
            <w:pPr>
              <w:pStyle w:val="ae"/>
              <w:spacing w:before="156" w:after="156"/>
              <w:ind w:firstLineChars="900" w:firstLine="2168"/>
              <w:rPr>
                <w:b/>
              </w:rPr>
            </w:pPr>
            <w:r>
              <w:rPr>
                <w:rFonts w:hint="eastAsia"/>
                <w:b/>
              </w:rPr>
              <w:t>任课教师：</w:t>
            </w:r>
            <w:r>
              <w:rPr>
                <w:rFonts w:hint="eastAsia"/>
                <w:b/>
              </w:rPr>
              <w:t xml:space="preserve">                    </w:t>
            </w:r>
            <w:r>
              <w:rPr>
                <w:rFonts w:hint="eastAsia"/>
                <w:b/>
              </w:rPr>
              <w:t>日期：</w:t>
            </w:r>
          </w:p>
          <w:p w14:paraId="5C735320" w14:textId="77777777" w:rsidR="005A7AF7" w:rsidRDefault="005A7AF7" w:rsidP="00B5291F">
            <w:pPr>
              <w:pStyle w:val="ae"/>
              <w:spacing w:before="156" w:after="156"/>
              <w:ind w:firstLineChars="0" w:firstLine="0"/>
            </w:pPr>
          </w:p>
        </w:tc>
      </w:tr>
    </w:tbl>
    <w:p w14:paraId="39E97F99" w14:textId="77777777" w:rsidR="005A7AF7" w:rsidRDefault="005A7AF7" w:rsidP="00B5291F">
      <w:pPr>
        <w:spacing w:before="156" w:after="156"/>
        <w:ind w:firstLine="480"/>
      </w:pPr>
    </w:p>
    <w:sectPr w:rsidR="005A7AF7" w:rsidSect="00EB3FAF">
      <w:footerReference w:type="default" r:id="rId23"/>
      <w:type w:val="continuous"/>
      <w:pgSz w:w="11906" w:h="16838"/>
      <w:pgMar w:top="1091"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AED7CA" w14:textId="77777777" w:rsidR="00B843E8" w:rsidRDefault="00B843E8" w:rsidP="00B5291F">
      <w:pPr>
        <w:spacing w:before="120" w:after="120"/>
        <w:ind w:firstLine="480"/>
      </w:pPr>
      <w:r>
        <w:separator/>
      </w:r>
    </w:p>
  </w:endnote>
  <w:endnote w:type="continuationSeparator" w:id="0">
    <w:p w14:paraId="6DE61635" w14:textId="77777777" w:rsidR="00B843E8" w:rsidRDefault="00B843E8" w:rsidP="00B5291F">
      <w:pPr>
        <w:spacing w:before="120" w:after="120"/>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华文新魏">
    <w:panose1 w:val="02010800040101010101"/>
    <w:charset w:val="86"/>
    <w:family w:val="auto"/>
    <w:pitch w:val="variable"/>
    <w:sig w:usb0="00000001" w:usb1="080F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B944E" w14:textId="77777777" w:rsidR="00EB3FAF" w:rsidRDefault="00EB3FAF" w:rsidP="00EB3FAF">
    <w:pPr>
      <w:pStyle w:val="ab"/>
      <w:spacing w:before="120" w:after="12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32004" w14:textId="77777777" w:rsidR="00CC2ABA" w:rsidRDefault="00CC2ABA" w:rsidP="00B5291F">
    <w:pPr>
      <w:pStyle w:val="ab"/>
      <w:spacing w:before="120" w:after="120"/>
      <w:ind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9D878" w14:textId="77777777" w:rsidR="00EB3FAF" w:rsidRDefault="00EB3FAF" w:rsidP="00EB3FAF">
    <w:pPr>
      <w:pStyle w:val="ab"/>
      <w:spacing w:before="120" w:after="120"/>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0B48D" w14:textId="77777777" w:rsidR="00CC2ABA" w:rsidRDefault="00CC2ABA" w:rsidP="001B4F67">
    <w:pPr>
      <w:pStyle w:val="ab"/>
      <w:spacing w:before="120" w:after="120"/>
      <w:ind w:firstLine="360"/>
      <w:jc w:val="center"/>
    </w:pPr>
    <w:r>
      <w:fldChar w:fldCharType="begin"/>
    </w:r>
    <w:r>
      <w:instrText>PAGE   \* MERGEFORMAT</w:instrText>
    </w:r>
    <w:r>
      <w:fldChar w:fldCharType="separate"/>
    </w:r>
    <w:r w:rsidR="00160E90" w:rsidRPr="00160E90">
      <w:rPr>
        <w:noProof/>
        <w:lang w:val="zh-CN"/>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6A79E" w14:textId="77777777" w:rsidR="00B843E8" w:rsidRDefault="00B843E8" w:rsidP="00B5291F">
      <w:pPr>
        <w:spacing w:before="120" w:after="120"/>
        <w:ind w:firstLine="480"/>
      </w:pPr>
      <w:r>
        <w:separator/>
      </w:r>
    </w:p>
  </w:footnote>
  <w:footnote w:type="continuationSeparator" w:id="0">
    <w:p w14:paraId="25BA7A04" w14:textId="77777777" w:rsidR="00B843E8" w:rsidRDefault="00B843E8" w:rsidP="00B5291F">
      <w:pPr>
        <w:spacing w:before="120" w:after="120"/>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E0752" w14:textId="77777777" w:rsidR="00EB3FAF" w:rsidRDefault="00EB3FAF" w:rsidP="00EB3FAF">
    <w:pPr>
      <w:pStyle w:val="a9"/>
      <w:spacing w:before="120" w:after="12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A8ECF" w14:textId="77777777" w:rsidR="001B4F67" w:rsidRDefault="001B4F67" w:rsidP="001B4F67">
    <w:pPr>
      <w:spacing w:before="120" w:after="120"/>
      <w:ind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6F1BA" w14:textId="77777777" w:rsidR="00EB3FAF" w:rsidRDefault="00EB3FAF" w:rsidP="00EB3FAF">
    <w:pPr>
      <w:pStyle w:val="a9"/>
      <w:spacing w:before="120" w:after="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60418"/>
    <w:multiLevelType w:val="hybridMultilevel"/>
    <w:tmpl w:val="81169986"/>
    <w:lvl w:ilvl="0" w:tplc="04090001">
      <w:start w:val="1"/>
      <w:numFmt w:val="bullet"/>
      <w:lvlText w:val=""/>
      <w:lvlJc w:val="left"/>
      <w:pPr>
        <w:ind w:left="837" w:hanging="420"/>
      </w:pPr>
      <w:rPr>
        <w:rFonts w:ascii="Wingdings" w:hAnsi="Wingdings" w:hint="default"/>
      </w:rPr>
    </w:lvl>
    <w:lvl w:ilvl="1" w:tplc="04090003" w:tentative="1">
      <w:start w:val="1"/>
      <w:numFmt w:val="bullet"/>
      <w:lvlText w:val=""/>
      <w:lvlJc w:val="left"/>
      <w:pPr>
        <w:ind w:left="1257" w:hanging="420"/>
      </w:pPr>
      <w:rPr>
        <w:rFonts w:ascii="Wingdings" w:hAnsi="Wingdings" w:hint="default"/>
      </w:rPr>
    </w:lvl>
    <w:lvl w:ilvl="2" w:tplc="04090005" w:tentative="1">
      <w:start w:val="1"/>
      <w:numFmt w:val="bullet"/>
      <w:lvlText w:val=""/>
      <w:lvlJc w:val="left"/>
      <w:pPr>
        <w:ind w:left="1677" w:hanging="420"/>
      </w:pPr>
      <w:rPr>
        <w:rFonts w:ascii="Wingdings" w:hAnsi="Wingdings" w:hint="default"/>
      </w:rPr>
    </w:lvl>
    <w:lvl w:ilvl="3" w:tplc="04090001" w:tentative="1">
      <w:start w:val="1"/>
      <w:numFmt w:val="bullet"/>
      <w:lvlText w:val=""/>
      <w:lvlJc w:val="left"/>
      <w:pPr>
        <w:ind w:left="2097" w:hanging="420"/>
      </w:pPr>
      <w:rPr>
        <w:rFonts w:ascii="Wingdings" w:hAnsi="Wingdings" w:hint="default"/>
      </w:rPr>
    </w:lvl>
    <w:lvl w:ilvl="4" w:tplc="04090003" w:tentative="1">
      <w:start w:val="1"/>
      <w:numFmt w:val="bullet"/>
      <w:lvlText w:val=""/>
      <w:lvlJc w:val="left"/>
      <w:pPr>
        <w:ind w:left="2517" w:hanging="420"/>
      </w:pPr>
      <w:rPr>
        <w:rFonts w:ascii="Wingdings" w:hAnsi="Wingdings" w:hint="default"/>
      </w:rPr>
    </w:lvl>
    <w:lvl w:ilvl="5" w:tplc="04090005" w:tentative="1">
      <w:start w:val="1"/>
      <w:numFmt w:val="bullet"/>
      <w:lvlText w:val=""/>
      <w:lvlJc w:val="left"/>
      <w:pPr>
        <w:ind w:left="2937" w:hanging="420"/>
      </w:pPr>
      <w:rPr>
        <w:rFonts w:ascii="Wingdings" w:hAnsi="Wingdings" w:hint="default"/>
      </w:rPr>
    </w:lvl>
    <w:lvl w:ilvl="6" w:tplc="04090001" w:tentative="1">
      <w:start w:val="1"/>
      <w:numFmt w:val="bullet"/>
      <w:lvlText w:val=""/>
      <w:lvlJc w:val="left"/>
      <w:pPr>
        <w:ind w:left="3357" w:hanging="420"/>
      </w:pPr>
      <w:rPr>
        <w:rFonts w:ascii="Wingdings" w:hAnsi="Wingdings" w:hint="default"/>
      </w:rPr>
    </w:lvl>
    <w:lvl w:ilvl="7" w:tplc="04090003" w:tentative="1">
      <w:start w:val="1"/>
      <w:numFmt w:val="bullet"/>
      <w:lvlText w:val=""/>
      <w:lvlJc w:val="left"/>
      <w:pPr>
        <w:ind w:left="3777" w:hanging="420"/>
      </w:pPr>
      <w:rPr>
        <w:rFonts w:ascii="Wingdings" w:hAnsi="Wingdings" w:hint="default"/>
      </w:rPr>
    </w:lvl>
    <w:lvl w:ilvl="8" w:tplc="04090005" w:tentative="1">
      <w:start w:val="1"/>
      <w:numFmt w:val="bullet"/>
      <w:lvlText w:val=""/>
      <w:lvlJc w:val="left"/>
      <w:pPr>
        <w:ind w:left="4197" w:hanging="420"/>
      </w:pPr>
      <w:rPr>
        <w:rFonts w:ascii="Wingdings" w:hAnsi="Wingdings" w:hint="default"/>
      </w:rPr>
    </w:lvl>
  </w:abstractNum>
  <w:abstractNum w:abstractNumId="1" w15:restartNumberingAfterBreak="0">
    <w:nsid w:val="222D4FD8"/>
    <w:multiLevelType w:val="hybridMultilevel"/>
    <w:tmpl w:val="2B3AA0F2"/>
    <w:lvl w:ilvl="0" w:tplc="8EAE28D0">
      <w:start w:val="1"/>
      <w:numFmt w:val="decimal"/>
      <w:lvlText w:val="%1、"/>
      <w:lvlJc w:val="left"/>
      <w:pPr>
        <w:ind w:left="1496" w:hanging="936"/>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 w15:restartNumberingAfterBreak="0">
    <w:nsid w:val="227F16BE"/>
    <w:multiLevelType w:val="hybridMultilevel"/>
    <w:tmpl w:val="9CE458A6"/>
    <w:lvl w:ilvl="0" w:tplc="04090001">
      <w:start w:val="1"/>
      <w:numFmt w:val="bullet"/>
      <w:lvlText w:val=""/>
      <w:lvlJc w:val="left"/>
      <w:pPr>
        <w:ind w:left="837" w:hanging="420"/>
      </w:pPr>
      <w:rPr>
        <w:rFonts w:ascii="Wingdings" w:hAnsi="Wingdings" w:hint="default"/>
      </w:rPr>
    </w:lvl>
    <w:lvl w:ilvl="1" w:tplc="04090003" w:tentative="1">
      <w:start w:val="1"/>
      <w:numFmt w:val="bullet"/>
      <w:lvlText w:val=""/>
      <w:lvlJc w:val="left"/>
      <w:pPr>
        <w:ind w:left="1257" w:hanging="420"/>
      </w:pPr>
      <w:rPr>
        <w:rFonts w:ascii="Wingdings" w:hAnsi="Wingdings" w:hint="default"/>
      </w:rPr>
    </w:lvl>
    <w:lvl w:ilvl="2" w:tplc="04090005" w:tentative="1">
      <w:start w:val="1"/>
      <w:numFmt w:val="bullet"/>
      <w:lvlText w:val=""/>
      <w:lvlJc w:val="left"/>
      <w:pPr>
        <w:ind w:left="1677" w:hanging="420"/>
      </w:pPr>
      <w:rPr>
        <w:rFonts w:ascii="Wingdings" w:hAnsi="Wingdings" w:hint="default"/>
      </w:rPr>
    </w:lvl>
    <w:lvl w:ilvl="3" w:tplc="04090001" w:tentative="1">
      <w:start w:val="1"/>
      <w:numFmt w:val="bullet"/>
      <w:lvlText w:val=""/>
      <w:lvlJc w:val="left"/>
      <w:pPr>
        <w:ind w:left="2097" w:hanging="420"/>
      </w:pPr>
      <w:rPr>
        <w:rFonts w:ascii="Wingdings" w:hAnsi="Wingdings" w:hint="default"/>
      </w:rPr>
    </w:lvl>
    <w:lvl w:ilvl="4" w:tplc="04090003" w:tentative="1">
      <w:start w:val="1"/>
      <w:numFmt w:val="bullet"/>
      <w:lvlText w:val=""/>
      <w:lvlJc w:val="left"/>
      <w:pPr>
        <w:ind w:left="2517" w:hanging="420"/>
      </w:pPr>
      <w:rPr>
        <w:rFonts w:ascii="Wingdings" w:hAnsi="Wingdings" w:hint="default"/>
      </w:rPr>
    </w:lvl>
    <w:lvl w:ilvl="5" w:tplc="04090005" w:tentative="1">
      <w:start w:val="1"/>
      <w:numFmt w:val="bullet"/>
      <w:lvlText w:val=""/>
      <w:lvlJc w:val="left"/>
      <w:pPr>
        <w:ind w:left="2937" w:hanging="420"/>
      </w:pPr>
      <w:rPr>
        <w:rFonts w:ascii="Wingdings" w:hAnsi="Wingdings" w:hint="default"/>
      </w:rPr>
    </w:lvl>
    <w:lvl w:ilvl="6" w:tplc="04090001" w:tentative="1">
      <w:start w:val="1"/>
      <w:numFmt w:val="bullet"/>
      <w:lvlText w:val=""/>
      <w:lvlJc w:val="left"/>
      <w:pPr>
        <w:ind w:left="3357" w:hanging="420"/>
      </w:pPr>
      <w:rPr>
        <w:rFonts w:ascii="Wingdings" w:hAnsi="Wingdings" w:hint="default"/>
      </w:rPr>
    </w:lvl>
    <w:lvl w:ilvl="7" w:tplc="04090003" w:tentative="1">
      <w:start w:val="1"/>
      <w:numFmt w:val="bullet"/>
      <w:lvlText w:val=""/>
      <w:lvlJc w:val="left"/>
      <w:pPr>
        <w:ind w:left="3777" w:hanging="420"/>
      </w:pPr>
      <w:rPr>
        <w:rFonts w:ascii="Wingdings" w:hAnsi="Wingdings" w:hint="default"/>
      </w:rPr>
    </w:lvl>
    <w:lvl w:ilvl="8" w:tplc="04090005" w:tentative="1">
      <w:start w:val="1"/>
      <w:numFmt w:val="bullet"/>
      <w:lvlText w:val=""/>
      <w:lvlJc w:val="left"/>
      <w:pPr>
        <w:ind w:left="4197" w:hanging="420"/>
      </w:pPr>
      <w:rPr>
        <w:rFonts w:ascii="Wingdings" w:hAnsi="Wingdings" w:hint="default"/>
      </w:rPr>
    </w:lvl>
  </w:abstractNum>
  <w:abstractNum w:abstractNumId="3" w15:restartNumberingAfterBreak="0">
    <w:nsid w:val="4D2A1312"/>
    <w:multiLevelType w:val="hybridMultilevel"/>
    <w:tmpl w:val="D53849BE"/>
    <w:lvl w:ilvl="0" w:tplc="44248C4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864661222">
    <w:abstractNumId w:val="1"/>
  </w:num>
  <w:num w:numId="2" w16cid:durableId="1754937152">
    <w:abstractNumId w:val="3"/>
  </w:num>
  <w:num w:numId="3" w16cid:durableId="1049963610">
    <w:abstractNumId w:val="0"/>
  </w:num>
  <w:num w:numId="4" w16cid:durableId="6223503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A34"/>
    <w:rsid w:val="00007791"/>
    <w:rsid w:val="00012EE2"/>
    <w:rsid w:val="00035474"/>
    <w:rsid w:val="000519DE"/>
    <w:rsid w:val="00053596"/>
    <w:rsid w:val="00063848"/>
    <w:rsid w:val="00067385"/>
    <w:rsid w:val="00075119"/>
    <w:rsid w:val="00075AE4"/>
    <w:rsid w:val="000851E9"/>
    <w:rsid w:val="00085ED9"/>
    <w:rsid w:val="00087FA7"/>
    <w:rsid w:val="000B0FE2"/>
    <w:rsid w:val="000C26A6"/>
    <w:rsid w:val="000C3F3F"/>
    <w:rsid w:val="000C7FC9"/>
    <w:rsid w:val="000D25B0"/>
    <w:rsid w:val="000E23E3"/>
    <w:rsid w:val="000E75C5"/>
    <w:rsid w:val="000F0D12"/>
    <w:rsid w:val="000F3104"/>
    <w:rsid w:val="000F67E4"/>
    <w:rsid w:val="000F6818"/>
    <w:rsid w:val="00101FAA"/>
    <w:rsid w:val="00110AC3"/>
    <w:rsid w:val="001149BE"/>
    <w:rsid w:val="00115052"/>
    <w:rsid w:val="00120024"/>
    <w:rsid w:val="00126A6B"/>
    <w:rsid w:val="00133D46"/>
    <w:rsid w:val="00135EED"/>
    <w:rsid w:val="00144C5C"/>
    <w:rsid w:val="00160E90"/>
    <w:rsid w:val="0016598D"/>
    <w:rsid w:val="00170466"/>
    <w:rsid w:val="00180F68"/>
    <w:rsid w:val="00195510"/>
    <w:rsid w:val="00197DDD"/>
    <w:rsid w:val="001A0BE4"/>
    <w:rsid w:val="001B4F67"/>
    <w:rsid w:val="001B5762"/>
    <w:rsid w:val="001B68D3"/>
    <w:rsid w:val="001C45C9"/>
    <w:rsid w:val="001C78E4"/>
    <w:rsid w:val="001D42EE"/>
    <w:rsid w:val="001D5339"/>
    <w:rsid w:val="001E4943"/>
    <w:rsid w:val="001E650B"/>
    <w:rsid w:val="001F4013"/>
    <w:rsid w:val="00200168"/>
    <w:rsid w:val="00233150"/>
    <w:rsid w:val="002452A4"/>
    <w:rsid w:val="00245BD7"/>
    <w:rsid w:val="00250B74"/>
    <w:rsid w:val="00253760"/>
    <w:rsid w:val="00260559"/>
    <w:rsid w:val="00266DFF"/>
    <w:rsid w:val="00267AC6"/>
    <w:rsid w:val="00271F72"/>
    <w:rsid w:val="002808A3"/>
    <w:rsid w:val="002844DA"/>
    <w:rsid w:val="00286FAD"/>
    <w:rsid w:val="00296CD0"/>
    <w:rsid w:val="002C517D"/>
    <w:rsid w:val="002D544F"/>
    <w:rsid w:val="002E749C"/>
    <w:rsid w:val="002F0142"/>
    <w:rsid w:val="00300334"/>
    <w:rsid w:val="0030600E"/>
    <w:rsid w:val="00323306"/>
    <w:rsid w:val="00324FBB"/>
    <w:rsid w:val="0034788F"/>
    <w:rsid w:val="003502F2"/>
    <w:rsid w:val="00351C49"/>
    <w:rsid w:val="00353854"/>
    <w:rsid w:val="00355BFB"/>
    <w:rsid w:val="00363B57"/>
    <w:rsid w:val="0036468E"/>
    <w:rsid w:val="00367555"/>
    <w:rsid w:val="00367724"/>
    <w:rsid w:val="00370AAD"/>
    <w:rsid w:val="00374505"/>
    <w:rsid w:val="003753D2"/>
    <w:rsid w:val="0037601D"/>
    <w:rsid w:val="00377106"/>
    <w:rsid w:val="0037773F"/>
    <w:rsid w:val="00397494"/>
    <w:rsid w:val="003A0348"/>
    <w:rsid w:val="003A7610"/>
    <w:rsid w:val="003B75DE"/>
    <w:rsid w:val="003C1399"/>
    <w:rsid w:val="003C27F5"/>
    <w:rsid w:val="003C7231"/>
    <w:rsid w:val="003D548F"/>
    <w:rsid w:val="003D64C3"/>
    <w:rsid w:val="003F3A29"/>
    <w:rsid w:val="003F6E92"/>
    <w:rsid w:val="003F724C"/>
    <w:rsid w:val="003F7376"/>
    <w:rsid w:val="00401A34"/>
    <w:rsid w:val="004132AE"/>
    <w:rsid w:val="00415ECB"/>
    <w:rsid w:val="004161FD"/>
    <w:rsid w:val="00421BD4"/>
    <w:rsid w:val="00427353"/>
    <w:rsid w:val="004327FE"/>
    <w:rsid w:val="00434485"/>
    <w:rsid w:val="00451C4A"/>
    <w:rsid w:val="004522BA"/>
    <w:rsid w:val="00454880"/>
    <w:rsid w:val="0045577D"/>
    <w:rsid w:val="00460A7F"/>
    <w:rsid w:val="004612C4"/>
    <w:rsid w:val="00464EFF"/>
    <w:rsid w:val="00470052"/>
    <w:rsid w:val="00474CE5"/>
    <w:rsid w:val="00480365"/>
    <w:rsid w:val="004A2604"/>
    <w:rsid w:val="004B3B35"/>
    <w:rsid w:val="004B3B7D"/>
    <w:rsid w:val="004B5C0B"/>
    <w:rsid w:val="004D39FD"/>
    <w:rsid w:val="004D464F"/>
    <w:rsid w:val="004E5C4A"/>
    <w:rsid w:val="004F3D9F"/>
    <w:rsid w:val="004F5DCD"/>
    <w:rsid w:val="005044B1"/>
    <w:rsid w:val="00506FA1"/>
    <w:rsid w:val="00512423"/>
    <w:rsid w:val="0051320C"/>
    <w:rsid w:val="00514CC5"/>
    <w:rsid w:val="00516756"/>
    <w:rsid w:val="00521BB9"/>
    <w:rsid w:val="00527BD6"/>
    <w:rsid w:val="00546D8D"/>
    <w:rsid w:val="00576CDD"/>
    <w:rsid w:val="00580115"/>
    <w:rsid w:val="00584970"/>
    <w:rsid w:val="005A29A8"/>
    <w:rsid w:val="005A7AF7"/>
    <w:rsid w:val="005B1EDD"/>
    <w:rsid w:val="005B27AB"/>
    <w:rsid w:val="005C186F"/>
    <w:rsid w:val="005D402F"/>
    <w:rsid w:val="005D55AB"/>
    <w:rsid w:val="005D5863"/>
    <w:rsid w:val="005D5F14"/>
    <w:rsid w:val="005D6AF8"/>
    <w:rsid w:val="005E17F0"/>
    <w:rsid w:val="005E1EDC"/>
    <w:rsid w:val="00603535"/>
    <w:rsid w:val="00603E29"/>
    <w:rsid w:val="006042D0"/>
    <w:rsid w:val="0060470F"/>
    <w:rsid w:val="00607621"/>
    <w:rsid w:val="006128C4"/>
    <w:rsid w:val="00615EFE"/>
    <w:rsid w:val="00616F63"/>
    <w:rsid w:val="00623E86"/>
    <w:rsid w:val="00624511"/>
    <w:rsid w:val="0062514F"/>
    <w:rsid w:val="00630B4C"/>
    <w:rsid w:val="00634FC5"/>
    <w:rsid w:val="006358BD"/>
    <w:rsid w:val="00645702"/>
    <w:rsid w:val="00645935"/>
    <w:rsid w:val="00646206"/>
    <w:rsid w:val="006468E5"/>
    <w:rsid w:val="006474B2"/>
    <w:rsid w:val="006551D3"/>
    <w:rsid w:val="0065627A"/>
    <w:rsid w:val="006625E9"/>
    <w:rsid w:val="006648E4"/>
    <w:rsid w:val="00667096"/>
    <w:rsid w:val="0068111F"/>
    <w:rsid w:val="00692AAF"/>
    <w:rsid w:val="006947CF"/>
    <w:rsid w:val="006B0CEA"/>
    <w:rsid w:val="006C2638"/>
    <w:rsid w:val="006C6AC1"/>
    <w:rsid w:val="006D0E9F"/>
    <w:rsid w:val="006D34E8"/>
    <w:rsid w:val="006D36C8"/>
    <w:rsid w:val="006D50E7"/>
    <w:rsid w:val="006E11CE"/>
    <w:rsid w:val="006E6258"/>
    <w:rsid w:val="006E63BC"/>
    <w:rsid w:val="006F0C55"/>
    <w:rsid w:val="0070065B"/>
    <w:rsid w:val="0070437D"/>
    <w:rsid w:val="00706504"/>
    <w:rsid w:val="00710B4B"/>
    <w:rsid w:val="00713317"/>
    <w:rsid w:val="00713D40"/>
    <w:rsid w:val="007208C8"/>
    <w:rsid w:val="00724E07"/>
    <w:rsid w:val="00726EEB"/>
    <w:rsid w:val="00747EA4"/>
    <w:rsid w:val="00756722"/>
    <w:rsid w:val="00762111"/>
    <w:rsid w:val="00780B2C"/>
    <w:rsid w:val="00782587"/>
    <w:rsid w:val="00785854"/>
    <w:rsid w:val="00786627"/>
    <w:rsid w:val="007921CE"/>
    <w:rsid w:val="00792AAE"/>
    <w:rsid w:val="00793EB6"/>
    <w:rsid w:val="007A01D5"/>
    <w:rsid w:val="007A3435"/>
    <w:rsid w:val="007B6E45"/>
    <w:rsid w:val="007C3B06"/>
    <w:rsid w:val="007C5358"/>
    <w:rsid w:val="007D3F59"/>
    <w:rsid w:val="007D41FA"/>
    <w:rsid w:val="007D4882"/>
    <w:rsid w:val="007E7E8E"/>
    <w:rsid w:val="007F2A11"/>
    <w:rsid w:val="007F3E52"/>
    <w:rsid w:val="00802832"/>
    <w:rsid w:val="00807BE7"/>
    <w:rsid w:val="00811DDF"/>
    <w:rsid w:val="00817B48"/>
    <w:rsid w:val="00840C05"/>
    <w:rsid w:val="00846258"/>
    <w:rsid w:val="0084689C"/>
    <w:rsid w:val="00851588"/>
    <w:rsid w:val="00854818"/>
    <w:rsid w:val="0085767F"/>
    <w:rsid w:val="00860BA3"/>
    <w:rsid w:val="0086293C"/>
    <w:rsid w:val="0087161C"/>
    <w:rsid w:val="00875C1B"/>
    <w:rsid w:val="00877F82"/>
    <w:rsid w:val="00884FD5"/>
    <w:rsid w:val="00885167"/>
    <w:rsid w:val="00890013"/>
    <w:rsid w:val="008919EA"/>
    <w:rsid w:val="0089366E"/>
    <w:rsid w:val="008B16C6"/>
    <w:rsid w:val="008B4527"/>
    <w:rsid w:val="008B4C69"/>
    <w:rsid w:val="008C3297"/>
    <w:rsid w:val="008C3BC5"/>
    <w:rsid w:val="008C4B57"/>
    <w:rsid w:val="008C5887"/>
    <w:rsid w:val="008D3349"/>
    <w:rsid w:val="008E7692"/>
    <w:rsid w:val="008F06D6"/>
    <w:rsid w:val="00900223"/>
    <w:rsid w:val="00911CF6"/>
    <w:rsid w:val="009145F5"/>
    <w:rsid w:val="00915BF2"/>
    <w:rsid w:val="00922D69"/>
    <w:rsid w:val="009243FF"/>
    <w:rsid w:val="0092449F"/>
    <w:rsid w:val="009309CD"/>
    <w:rsid w:val="009423D5"/>
    <w:rsid w:val="00943CE8"/>
    <w:rsid w:val="0096723C"/>
    <w:rsid w:val="00970B8A"/>
    <w:rsid w:val="00972492"/>
    <w:rsid w:val="00975536"/>
    <w:rsid w:val="00980DA4"/>
    <w:rsid w:val="0098285C"/>
    <w:rsid w:val="00987002"/>
    <w:rsid w:val="009A6604"/>
    <w:rsid w:val="009B0DA6"/>
    <w:rsid w:val="009B3B69"/>
    <w:rsid w:val="009B7F71"/>
    <w:rsid w:val="009C5299"/>
    <w:rsid w:val="009D0D37"/>
    <w:rsid w:val="009D2601"/>
    <w:rsid w:val="009D7700"/>
    <w:rsid w:val="009E124F"/>
    <w:rsid w:val="009E204E"/>
    <w:rsid w:val="009F4824"/>
    <w:rsid w:val="009F7277"/>
    <w:rsid w:val="009F78C1"/>
    <w:rsid w:val="00A03EA8"/>
    <w:rsid w:val="00A25C04"/>
    <w:rsid w:val="00A44277"/>
    <w:rsid w:val="00A45EC6"/>
    <w:rsid w:val="00A52C1A"/>
    <w:rsid w:val="00A56ACB"/>
    <w:rsid w:val="00A57EE8"/>
    <w:rsid w:val="00A624D4"/>
    <w:rsid w:val="00A62E85"/>
    <w:rsid w:val="00A6391F"/>
    <w:rsid w:val="00A640D4"/>
    <w:rsid w:val="00A73B70"/>
    <w:rsid w:val="00A743D1"/>
    <w:rsid w:val="00AA7900"/>
    <w:rsid w:val="00AC59C9"/>
    <w:rsid w:val="00AC6C1B"/>
    <w:rsid w:val="00AE17A7"/>
    <w:rsid w:val="00AE522F"/>
    <w:rsid w:val="00AF349C"/>
    <w:rsid w:val="00B02E27"/>
    <w:rsid w:val="00B046B6"/>
    <w:rsid w:val="00B11807"/>
    <w:rsid w:val="00B1226F"/>
    <w:rsid w:val="00B33428"/>
    <w:rsid w:val="00B46F9E"/>
    <w:rsid w:val="00B50B73"/>
    <w:rsid w:val="00B5291F"/>
    <w:rsid w:val="00B61693"/>
    <w:rsid w:val="00B630C6"/>
    <w:rsid w:val="00B66117"/>
    <w:rsid w:val="00B67024"/>
    <w:rsid w:val="00B7271E"/>
    <w:rsid w:val="00B843E8"/>
    <w:rsid w:val="00B86E95"/>
    <w:rsid w:val="00B96C53"/>
    <w:rsid w:val="00BA695B"/>
    <w:rsid w:val="00BB16AC"/>
    <w:rsid w:val="00BC042D"/>
    <w:rsid w:val="00BC17CE"/>
    <w:rsid w:val="00BC569D"/>
    <w:rsid w:val="00BD19B6"/>
    <w:rsid w:val="00BD1BB3"/>
    <w:rsid w:val="00BD23A2"/>
    <w:rsid w:val="00BE48EA"/>
    <w:rsid w:val="00BF5FD9"/>
    <w:rsid w:val="00C00B90"/>
    <w:rsid w:val="00C015F3"/>
    <w:rsid w:val="00C044D8"/>
    <w:rsid w:val="00C04C1F"/>
    <w:rsid w:val="00C04CAF"/>
    <w:rsid w:val="00C11BD7"/>
    <w:rsid w:val="00C15279"/>
    <w:rsid w:val="00C172B0"/>
    <w:rsid w:val="00C3059A"/>
    <w:rsid w:val="00C32420"/>
    <w:rsid w:val="00C4198B"/>
    <w:rsid w:val="00C4735F"/>
    <w:rsid w:val="00C53943"/>
    <w:rsid w:val="00C5798D"/>
    <w:rsid w:val="00C80B2C"/>
    <w:rsid w:val="00C828FD"/>
    <w:rsid w:val="00C84037"/>
    <w:rsid w:val="00CA7320"/>
    <w:rsid w:val="00CA740D"/>
    <w:rsid w:val="00CB425F"/>
    <w:rsid w:val="00CB47D6"/>
    <w:rsid w:val="00CC1F4E"/>
    <w:rsid w:val="00CC2ABA"/>
    <w:rsid w:val="00CD2353"/>
    <w:rsid w:val="00CD7C34"/>
    <w:rsid w:val="00D0252A"/>
    <w:rsid w:val="00D04A0B"/>
    <w:rsid w:val="00D05A34"/>
    <w:rsid w:val="00D06E5A"/>
    <w:rsid w:val="00D10AA9"/>
    <w:rsid w:val="00D26A45"/>
    <w:rsid w:val="00D31BA4"/>
    <w:rsid w:val="00D43FC8"/>
    <w:rsid w:val="00D45E5C"/>
    <w:rsid w:val="00D627F6"/>
    <w:rsid w:val="00D82024"/>
    <w:rsid w:val="00D8388C"/>
    <w:rsid w:val="00D87EEE"/>
    <w:rsid w:val="00D96E7E"/>
    <w:rsid w:val="00DB3E2B"/>
    <w:rsid w:val="00DC69AD"/>
    <w:rsid w:val="00DC76BA"/>
    <w:rsid w:val="00DC7C54"/>
    <w:rsid w:val="00DD3B5B"/>
    <w:rsid w:val="00DE585A"/>
    <w:rsid w:val="00DF1729"/>
    <w:rsid w:val="00E10B24"/>
    <w:rsid w:val="00E17E41"/>
    <w:rsid w:val="00E20483"/>
    <w:rsid w:val="00E206F3"/>
    <w:rsid w:val="00E21315"/>
    <w:rsid w:val="00E25F67"/>
    <w:rsid w:val="00E32445"/>
    <w:rsid w:val="00E34AA7"/>
    <w:rsid w:val="00E523D7"/>
    <w:rsid w:val="00E5359C"/>
    <w:rsid w:val="00E57021"/>
    <w:rsid w:val="00E60C0C"/>
    <w:rsid w:val="00E737D0"/>
    <w:rsid w:val="00E90F0C"/>
    <w:rsid w:val="00EA33EA"/>
    <w:rsid w:val="00EA4379"/>
    <w:rsid w:val="00EB127B"/>
    <w:rsid w:val="00EB3580"/>
    <w:rsid w:val="00EB389E"/>
    <w:rsid w:val="00EB3FAF"/>
    <w:rsid w:val="00EC0711"/>
    <w:rsid w:val="00EE1307"/>
    <w:rsid w:val="00EE1746"/>
    <w:rsid w:val="00EE2C3B"/>
    <w:rsid w:val="00EE6744"/>
    <w:rsid w:val="00EF1F26"/>
    <w:rsid w:val="00EF5271"/>
    <w:rsid w:val="00F0113B"/>
    <w:rsid w:val="00F133CD"/>
    <w:rsid w:val="00F148AA"/>
    <w:rsid w:val="00F1769A"/>
    <w:rsid w:val="00F22E70"/>
    <w:rsid w:val="00F40909"/>
    <w:rsid w:val="00F44A67"/>
    <w:rsid w:val="00F51757"/>
    <w:rsid w:val="00F569D1"/>
    <w:rsid w:val="00F614F1"/>
    <w:rsid w:val="00F70BFC"/>
    <w:rsid w:val="00F71931"/>
    <w:rsid w:val="00F76F7B"/>
    <w:rsid w:val="00F8454C"/>
    <w:rsid w:val="00FA55E6"/>
    <w:rsid w:val="00FB1510"/>
    <w:rsid w:val="00FB37AD"/>
    <w:rsid w:val="00FE3604"/>
    <w:rsid w:val="00FE4997"/>
    <w:rsid w:val="00FF734A"/>
    <w:rsid w:val="021E2EA7"/>
    <w:rsid w:val="04A04999"/>
    <w:rsid w:val="057E1699"/>
    <w:rsid w:val="05C800C9"/>
    <w:rsid w:val="21F93353"/>
    <w:rsid w:val="245D50E8"/>
    <w:rsid w:val="3B5E2E19"/>
    <w:rsid w:val="50AE3BC8"/>
    <w:rsid w:val="556E58EA"/>
    <w:rsid w:val="5ABE1F1D"/>
    <w:rsid w:val="5DD55B71"/>
    <w:rsid w:val="5E8A5A78"/>
    <w:rsid w:val="5F7B27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1C41BC"/>
  <w15:chartTrackingRefBased/>
  <w15:docId w15:val="{EB950079-FDD9-4208-A981-419F4A654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B425F"/>
    <w:pPr>
      <w:widowControl w:val="0"/>
      <w:spacing w:beforeLines="50" w:before="50" w:afterLines="50" w:after="50"/>
      <w:ind w:firstLineChars="200" w:firstLine="200"/>
      <w:jc w:val="both"/>
    </w:pPr>
    <w:rPr>
      <w:kern w:val="2"/>
      <w:sz w:val="24"/>
      <w:szCs w:val="24"/>
    </w:rPr>
  </w:style>
  <w:style w:type="paragraph" w:styleId="1">
    <w:name w:val="heading 1"/>
    <w:basedOn w:val="a"/>
    <w:next w:val="a"/>
    <w:qFormat/>
    <w:rsid w:val="00B5291F"/>
    <w:pPr>
      <w:keepNext/>
      <w:keepLines/>
      <w:spacing w:before="340" w:after="330" w:line="578" w:lineRule="auto"/>
      <w:ind w:firstLineChars="0" w:firstLine="0"/>
      <w:jc w:val="center"/>
      <w:outlineLvl w:val="0"/>
    </w:pPr>
    <w:rPr>
      <w:rFonts w:eastAsia="黑体"/>
      <w:bCs/>
      <w:kern w:val="44"/>
      <w:sz w:val="30"/>
      <w:szCs w:val="44"/>
    </w:rPr>
  </w:style>
  <w:style w:type="paragraph" w:styleId="2">
    <w:name w:val="heading 2"/>
    <w:basedOn w:val="a"/>
    <w:next w:val="a"/>
    <w:qFormat/>
    <w:rsid w:val="00B5291F"/>
    <w:pPr>
      <w:keepNext/>
      <w:keepLines/>
      <w:spacing w:before="260" w:after="260" w:line="480" w:lineRule="auto"/>
      <w:ind w:firstLineChars="0" w:firstLine="0"/>
      <w:jc w:val="left"/>
      <w:outlineLvl w:val="1"/>
    </w:pPr>
    <w:rPr>
      <w:rFonts w:eastAsia="黑体"/>
      <w:bCs/>
      <w:sz w:val="30"/>
      <w:szCs w:val="32"/>
    </w:rPr>
  </w:style>
  <w:style w:type="paragraph" w:styleId="3">
    <w:name w:val="heading 3"/>
    <w:basedOn w:val="a"/>
    <w:next w:val="a"/>
    <w:qFormat/>
    <w:pPr>
      <w:keepNext/>
      <w:keepLines/>
      <w:spacing w:before="260" w:after="260" w:line="415" w:lineRule="auto"/>
      <w:ind w:firstLineChars="0" w:firstLine="0"/>
      <w:outlineLvl w:val="2"/>
    </w:pPr>
    <w:rPr>
      <w:rFonts w:eastAsia="黑体"/>
      <w:b/>
      <w:bCs/>
      <w:sz w:val="28"/>
      <w:szCs w:val="32"/>
    </w:rPr>
  </w:style>
  <w:style w:type="paragraph" w:styleId="4">
    <w:name w:val="heading 4"/>
    <w:basedOn w:val="a"/>
    <w:next w:val="a"/>
    <w:qFormat/>
    <w:rsid w:val="00B5291F"/>
    <w:pPr>
      <w:spacing w:before="100" w:beforeAutospacing="1" w:after="100" w:afterAutospacing="1"/>
      <w:jc w:val="left"/>
      <w:outlineLvl w:val="3"/>
    </w:pPr>
    <w:rPr>
      <w:rFonts w:ascii="宋体" w:hAnsi="宋体" w:hint="eastAsia"/>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Pr>
      <w:b/>
    </w:rPr>
  </w:style>
  <w:style w:type="character" w:styleId="a4">
    <w:name w:val="Hyperlink"/>
    <w:uiPriority w:val="99"/>
    <w:rPr>
      <w:color w:val="0000FF"/>
      <w:u w:val="single"/>
    </w:rPr>
  </w:style>
  <w:style w:type="character" w:styleId="a5">
    <w:name w:val="page number"/>
    <w:basedOn w:val="a0"/>
  </w:style>
  <w:style w:type="character" w:styleId="a6">
    <w:name w:val="Emphasis"/>
    <w:qFormat/>
    <w:rPr>
      <w:i/>
    </w:rPr>
  </w:style>
  <w:style w:type="paragraph" w:customStyle="1" w:styleId="a7">
    <w:name w:val="图"/>
    <w:basedOn w:val="a"/>
    <w:pPr>
      <w:ind w:firstLineChars="0" w:firstLine="0"/>
      <w:jc w:val="center"/>
    </w:pPr>
  </w:style>
  <w:style w:type="paragraph" w:styleId="a8">
    <w:name w:val="Date"/>
    <w:basedOn w:val="a"/>
    <w:next w:val="a"/>
    <w:pPr>
      <w:ind w:leftChars="2500" w:left="100"/>
    </w:pPr>
  </w:style>
  <w:style w:type="paragraph" w:styleId="a9">
    <w:name w:val="header"/>
    <w:basedOn w:val="a"/>
    <w:link w:val="aa"/>
    <w:uiPriority w:val="99"/>
    <w:pPr>
      <w:pBdr>
        <w:bottom w:val="single" w:sz="6" w:space="1" w:color="auto"/>
      </w:pBdr>
      <w:tabs>
        <w:tab w:val="center" w:pos="4153"/>
        <w:tab w:val="right" w:pos="8306"/>
      </w:tabs>
      <w:snapToGrid w:val="0"/>
      <w:jc w:val="center"/>
    </w:pPr>
    <w:rPr>
      <w:sz w:val="18"/>
      <w:szCs w:val="18"/>
    </w:rPr>
  </w:style>
  <w:style w:type="paragraph" w:customStyle="1" w:styleId="20">
    <w:name w:val="目录 2"/>
    <w:basedOn w:val="a"/>
    <w:next w:val="a"/>
    <w:uiPriority w:val="39"/>
    <w:pPr>
      <w:ind w:leftChars="200" w:left="420"/>
    </w:pPr>
  </w:style>
  <w:style w:type="paragraph" w:customStyle="1" w:styleId="40">
    <w:name w:val="标题4"/>
    <w:basedOn w:val="3"/>
    <w:pPr>
      <w:spacing w:line="360" w:lineRule="auto"/>
      <w:jc w:val="left"/>
    </w:pPr>
    <w:rPr>
      <w:sz w:val="24"/>
    </w:rPr>
  </w:style>
  <w:style w:type="paragraph" w:styleId="ab">
    <w:name w:val="footer"/>
    <w:basedOn w:val="a"/>
    <w:link w:val="ac"/>
    <w:uiPriority w:val="99"/>
    <w:pPr>
      <w:tabs>
        <w:tab w:val="center" w:pos="4153"/>
        <w:tab w:val="right" w:pos="8306"/>
      </w:tabs>
      <w:snapToGrid w:val="0"/>
      <w:jc w:val="left"/>
    </w:pPr>
    <w:rPr>
      <w:sz w:val="18"/>
      <w:szCs w:val="18"/>
    </w:rPr>
  </w:style>
  <w:style w:type="paragraph" w:customStyle="1" w:styleId="WPSOffice2">
    <w:name w:val="WPSOffice手动目录 2"/>
    <w:pPr>
      <w:ind w:leftChars="200" w:left="200"/>
    </w:pPr>
  </w:style>
  <w:style w:type="paragraph" w:customStyle="1" w:styleId="ad">
    <w:name w:val="公式"/>
    <w:basedOn w:val="a"/>
    <w:pPr>
      <w:tabs>
        <w:tab w:val="center" w:pos="4320"/>
        <w:tab w:val="right" w:pos="9001"/>
      </w:tabs>
      <w:ind w:firstLineChars="0" w:firstLine="0"/>
      <w:jc w:val="right"/>
    </w:pPr>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rPr>
  </w:style>
  <w:style w:type="paragraph" w:customStyle="1" w:styleId="ae">
    <w:name w:val="列出段落"/>
    <w:basedOn w:val="a"/>
    <w:uiPriority w:val="34"/>
    <w:qFormat/>
    <w:pPr>
      <w:ind w:firstLine="420"/>
    </w:pPr>
    <w:rPr>
      <w:rFonts w:ascii="Calibri" w:hAnsi="Calibri"/>
    </w:rPr>
  </w:style>
  <w:style w:type="paragraph" w:styleId="af">
    <w:name w:val="Normal (Web)"/>
    <w:basedOn w:val="a"/>
    <w:pPr>
      <w:spacing w:before="100" w:beforeAutospacing="1" w:after="100" w:afterAutospacing="1"/>
      <w:jc w:val="left"/>
    </w:pPr>
    <w:rPr>
      <w:kern w:val="0"/>
    </w:rPr>
  </w:style>
  <w:style w:type="paragraph" w:customStyle="1" w:styleId="WPSOffice3">
    <w:name w:val="WPSOffice手动目录 3"/>
    <w:pPr>
      <w:ind w:leftChars="400" w:left="400"/>
    </w:pPr>
  </w:style>
  <w:style w:type="paragraph" w:customStyle="1" w:styleId="Char">
    <w:name w:val="Char"/>
    <w:basedOn w:val="a"/>
    <w:rPr>
      <w:szCs w:val="20"/>
    </w:rPr>
  </w:style>
  <w:style w:type="paragraph" w:customStyle="1" w:styleId="af0">
    <w:name w:val="图标题"/>
    <w:basedOn w:val="a7"/>
    <w:rPr>
      <w:sz w:val="21"/>
    </w:rPr>
  </w:style>
  <w:style w:type="paragraph" w:customStyle="1" w:styleId="WPSOffice1">
    <w:name w:val="WPSOffice手动目录 1"/>
  </w:style>
  <w:style w:type="paragraph" w:customStyle="1" w:styleId="heading1">
    <w:name w:val="heading1"/>
    <w:basedOn w:val="a"/>
    <w:next w:val="a"/>
    <w:pPr>
      <w:keepNext/>
      <w:keepLines/>
      <w:widowControl/>
      <w:tabs>
        <w:tab w:val="left" w:pos="454"/>
      </w:tabs>
      <w:suppressAutoHyphens/>
      <w:spacing w:before="320" w:after="240"/>
    </w:pPr>
    <w:rPr>
      <w:rFonts w:ascii="Times" w:hAnsi="Times"/>
      <w:b/>
      <w:kern w:val="0"/>
      <w:szCs w:val="20"/>
      <w:lang w:eastAsia="de-DE"/>
    </w:rPr>
  </w:style>
  <w:style w:type="paragraph" w:customStyle="1" w:styleId="heading2">
    <w:name w:val="heading2"/>
    <w:basedOn w:val="a"/>
    <w:next w:val="a"/>
    <w:pPr>
      <w:keepNext/>
      <w:keepLines/>
      <w:widowControl/>
      <w:tabs>
        <w:tab w:val="left" w:pos="510"/>
      </w:tabs>
      <w:suppressAutoHyphens/>
      <w:spacing w:before="200" w:after="160"/>
    </w:pPr>
    <w:rPr>
      <w:rFonts w:ascii="Times" w:hAnsi="Times"/>
      <w:b/>
      <w:kern w:val="0"/>
      <w:sz w:val="20"/>
      <w:szCs w:val="20"/>
      <w:lang w:eastAsia="de-DE"/>
    </w:rPr>
  </w:style>
  <w:style w:type="table" w:styleId="af1">
    <w:name w:val="Table Grid"/>
    <w:basedOn w:val="a1"/>
    <w:uiPriority w:val="3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目录 1"/>
    <w:basedOn w:val="a"/>
    <w:next w:val="a"/>
    <w:autoRedefine/>
    <w:uiPriority w:val="39"/>
    <w:rsid w:val="00BD19B6"/>
  </w:style>
  <w:style w:type="paragraph" w:customStyle="1" w:styleId="30">
    <w:name w:val="目录 3"/>
    <w:basedOn w:val="a"/>
    <w:next w:val="a"/>
    <w:autoRedefine/>
    <w:uiPriority w:val="39"/>
    <w:rsid w:val="00BD19B6"/>
    <w:pPr>
      <w:ind w:leftChars="400" w:left="840"/>
    </w:pPr>
  </w:style>
  <w:style w:type="character" w:customStyle="1" w:styleId="aa">
    <w:name w:val="页眉 字符"/>
    <w:link w:val="a9"/>
    <w:uiPriority w:val="99"/>
    <w:rsid w:val="00BD19B6"/>
    <w:rPr>
      <w:kern w:val="2"/>
      <w:sz w:val="18"/>
      <w:szCs w:val="18"/>
    </w:rPr>
  </w:style>
  <w:style w:type="character" w:customStyle="1" w:styleId="ac">
    <w:name w:val="页脚 字符"/>
    <w:link w:val="ab"/>
    <w:uiPriority w:val="99"/>
    <w:rsid w:val="00B5291F"/>
    <w:rPr>
      <w:kern w:val="2"/>
      <w:sz w:val="18"/>
      <w:szCs w:val="18"/>
    </w:rPr>
  </w:style>
  <w:style w:type="paragraph" w:styleId="TOC">
    <w:name w:val="TOC Heading"/>
    <w:basedOn w:val="1"/>
    <w:next w:val="a"/>
    <w:uiPriority w:val="39"/>
    <w:semiHidden/>
    <w:unhideWhenUsed/>
    <w:qFormat/>
    <w:rsid w:val="00B5291F"/>
    <w:pPr>
      <w:widowControl/>
      <w:spacing w:before="480" w:after="0" w:line="276" w:lineRule="auto"/>
      <w:jc w:val="left"/>
      <w:outlineLvl w:val="9"/>
    </w:pPr>
    <w:rPr>
      <w:rFonts w:ascii="Cambria" w:eastAsia="宋体" w:hAnsi="Cambria"/>
      <w:color w:val="365F91"/>
      <w:kern w:val="0"/>
      <w:sz w:val="28"/>
      <w:szCs w:val="28"/>
    </w:rPr>
  </w:style>
  <w:style w:type="character" w:styleId="af2">
    <w:name w:val="Placeholder Text"/>
    <w:basedOn w:val="a0"/>
    <w:uiPriority w:val="99"/>
    <w:unhideWhenUsed/>
    <w:rsid w:val="00D31BA4"/>
    <w:rPr>
      <w:color w:val="808080"/>
    </w:rPr>
  </w:style>
  <w:style w:type="paragraph" w:styleId="TOC1">
    <w:name w:val="toc 1"/>
    <w:basedOn w:val="a"/>
    <w:next w:val="a"/>
    <w:autoRedefine/>
    <w:uiPriority w:val="39"/>
    <w:rsid w:val="00355BFB"/>
  </w:style>
  <w:style w:type="paragraph" w:styleId="TOC2">
    <w:name w:val="toc 2"/>
    <w:basedOn w:val="a"/>
    <w:next w:val="a"/>
    <w:autoRedefine/>
    <w:uiPriority w:val="39"/>
    <w:rsid w:val="00355BFB"/>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24192">
      <w:bodyDiv w:val="1"/>
      <w:marLeft w:val="0"/>
      <w:marRight w:val="0"/>
      <w:marTop w:val="0"/>
      <w:marBottom w:val="0"/>
      <w:divBdr>
        <w:top w:val="none" w:sz="0" w:space="0" w:color="auto"/>
        <w:left w:val="none" w:sz="0" w:space="0" w:color="auto"/>
        <w:bottom w:val="none" w:sz="0" w:space="0" w:color="auto"/>
        <w:right w:val="none" w:sz="0" w:space="0" w:color="auto"/>
      </w:divBdr>
    </w:div>
    <w:div w:id="312486776">
      <w:bodyDiv w:val="1"/>
      <w:marLeft w:val="0"/>
      <w:marRight w:val="0"/>
      <w:marTop w:val="0"/>
      <w:marBottom w:val="0"/>
      <w:divBdr>
        <w:top w:val="none" w:sz="0" w:space="0" w:color="auto"/>
        <w:left w:val="none" w:sz="0" w:space="0" w:color="auto"/>
        <w:bottom w:val="none" w:sz="0" w:space="0" w:color="auto"/>
        <w:right w:val="none" w:sz="0" w:space="0" w:color="auto"/>
      </w:divBdr>
    </w:div>
    <w:div w:id="479276673">
      <w:bodyDiv w:val="1"/>
      <w:marLeft w:val="0"/>
      <w:marRight w:val="0"/>
      <w:marTop w:val="0"/>
      <w:marBottom w:val="0"/>
      <w:divBdr>
        <w:top w:val="none" w:sz="0" w:space="0" w:color="auto"/>
        <w:left w:val="none" w:sz="0" w:space="0" w:color="auto"/>
        <w:bottom w:val="none" w:sz="0" w:space="0" w:color="auto"/>
        <w:right w:val="none" w:sz="0" w:space="0" w:color="auto"/>
      </w:divBdr>
      <w:divsChild>
        <w:div w:id="478770165">
          <w:marLeft w:val="0"/>
          <w:marRight w:val="0"/>
          <w:marTop w:val="0"/>
          <w:marBottom w:val="0"/>
          <w:divBdr>
            <w:top w:val="none" w:sz="0" w:space="0" w:color="auto"/>
            <w:left w:val="none" w:sz="0" w:space="0" w:color="auto"/>
            <w:bottom w:val="none" w:sz="0" w:space="0" w:color="auto"/>
            <w:right w:val="none" w:sz="0" w:space="0" w:color="auto"/>
          </w:divBdr>
        </w:div>
      </w:divsChild>
    </w:div>
    <w:div w:id="830218453">
      <w:bodyDiv w:val="1"/>
      <w:marLeft w:val="0"/>
      <w:marRight w:val="0"/>
      <w:marTop w:val="0"/>
      <w:marBottom w:val="0"/>
      <w:divBdr>
        <w:top w:val="none" w:sz="0" w:space="0" w:color="auto"/>
        <w:left w:val="none" w:sz="0" w:space="0" w:color="auto"/>
        <w:bottom w:val="none" w:sz="0" w:space="0" w:color="auto"/>
        <w:right w:val="none" w:sz="0" w:space="0" w:color="auto"/>
      </w:divBdr>
      <w:divsChild>
        <w:div w:id="1428039587">
          <w:marLeft w:val="0"/>
          <w:marRight w:val="0"/>
          <w:marTop w:val="0"/>
          <w:marBottom w:val="0"/>
          <w:divBdr>
            <w:top w:val="none" w:sz="0" w:space="0" w:color="auto"/>
            <w:left w:val="none" w:sz="0" w:space="0" w:color="auto"/>
            <w:bottom w:val="none" w:sz="0" w:space="0" w:color="auto"/>
            <w:right w:val="none" w:sz="0" w:space="0" w:color="auto"/>
          </w:divBdr>
          <w:divsChild>
            <w:div w:id="196623059">
              <w:marLeft w:val="0"/>
              <w:marRight w:val="0"/>
              <w:marTop w:val="0"/>
              <w:marBottom w:val="0"/>
              <w:divBdr>
                <w:top w:val="none" w:sz="0" w:space="0" w:color="auto"/>
                <w:left w:val="none" w:sz="0" w:space="0" w:color="auto"/>
                <w:bottom w:val="none" w:sz="0" w:space="0" w:color="auto"/>
                <w:right w:val="none" w:sz="0" w:space="0" w:color="auto"/>
              </w:divBdr>
            </w:div>
            <w:div w:id="249430026">
              <w:marLeft w:val="0"/>
              <w:marRight w:val="0"/>
              <w:marTop w:val="0"/>
              <w:marBottom w:val="0"/>
              <w:divBdr>
                <w:top w:val="none" w:sz="0" w:space="0" w:color="auto"/>
                <w:left w:val="none" w:sz="0" w:space="0" w:color="auto"/>
                <w:bottom w:val="none" w:sz="0" w:space="0" w:color="auto"/>
                <w:right w:val="none" w:sz="0" w:space="0" w:color="auto"/>
              </w:divBdr>
            </w:div>
            <w:div w:id="268973624">
              <w:marLeft w:val="0"/>
              <w:marRight w:val="0"/>
              <w:marTop w:val="0"/>
              <w:marBottom w:val="0"/>
              <w:divBdr>
                <w:top w:val="none" w:sz="0" w:space="0" w:color="auto"/>
                <w:left w:val="none" w:sz="0" w:space="0" w:color="auto"/>
                <w:bottom w:val="none" w:sz="0" w:space="0" w:color="auto"/>
                <w:right w:val="none" w:sz="0" w:space="0" w:color="auto"/>
              </w:divBdr>
            </w:div>
            <w:div w:id="442454660">
              <w:marLeft w:val="0"/>
              <w:marRight w:val="0"/>
              <w:marTop w:val="0"/>
              <w:marBottom w:val="0"/>
              <w:divBdr>
                <w:top w:val="none" w:sz="0" w:space="0" w:color="auto"/>
                <w:left w:val="none" w:sz="0" w:space="0" w:color="auto"/>
                <w:bottom w:val="none" w:sz="0" w:space="0" w:color="auto"/>
                <w:right w:val="none" w:sz="0" w:space="0" w:color="auto"/>
              </w:divBdr>
            </w:div>
            <w:div w:id="612521957">
              <w:marLeft w:val="0"/>
              <w:marRight w:val="0"/>
              <w:marTop w:val="0"/>
              <w:marBottom w:val="0"/>
              <w:divBdr>
                <w:top w:val="none" w:sz="0" w:space="0" w:color="auto"/>
                <w:left w:val="none" w:sz="0" w:space="0" w:color="auto"/>
                <w:bottom w:val="none" w:sz="0" w:space="0" w:color="auto"/>
                <w:right w:val="none" w:sz="0" w:space="0" w:color="auto"/>
              </w:divBdr>
            </w:div>
            <w:div w:id="893934413">
              <w:marLeft w:val="0"/>
              <w:marRight w:val="0"/>
              <w:marTop w:val="0"/>
              <w:marBottom w:val="0"/>
              <w:divBdr>
                <w:top w:val="none" w:sz="0" w:space="0" w:color="auto"/>
                <w:left w:val="none" w:sz="0" w:space="0" w:color="auto"/>
                <w:bottom w:val="none" w:sz="0" w:space="0" w:color="auto"/>
                <w:right w:val="none" w:sz="0" w:space="0" w:color="auto"/>
              </w:divBdr>
            </w:div>
            <w:div w:id="930772363">
              <w:marLeft w:val="0"/>
              <w:marRight w:val="0"/>
              <w:marTop w:val="0"/>
              <w:marBottom w:val="0"/>
              <w:divBdr>
                <w:top w:val="none" w:sz="0" w:space="0" w:color="auto"/>
                <w:left w:val="none" w:sz="0" w:space="0" w:color="auto"/>
                <w:bottom w:val="none" w:sz="0" w:space="0" w:color="auto"/>
                <w:right w:val="none" w:sz="0" w:space="0" w:color="auto"/>
              </w:divBdr>
            </w:div>
            <w:div w:id="1067455955">
              <w:marLeft w:val="0"/>
              <w:marRight w:val="0"/>
              <w:marTop w:val="0"/>
              <w:marBottom w:val="0"/>
              <w:divBdr>
                <w:top w:val="none" w:sz="0" w:space="0" w:color="auto"/>
                <w:left w:val="none" w:sz="0" w:space="0" w:color="auto"/>
                <w:bottom w:val="none" w:sz="0" w:space="0" w:color="auto"/>
                <w:right w:val="none" w:sz="0" w:space="0" w:color="auto"/>
              </w:divBdr>
            </w:div>
            <w:div w:id="1609434332">
              <w:marLeft w:val="0"/>
              <w:marRight w:val="0"/>
              <w:marTop w:val="0"/>
              <w:marBottom w:val="0"/>
              <w:divBdr>
                <w:top w:val="none" w:sz="0" w:space="0" w:color="auto"/>
                <w:left w:val="none" w:sz="0" w:space="0" w:color="auto"/>
                <w:bottom w:val="none" w:sz="0" w:space="0" w:color="auto"/>
                <w:right w:val="none" w:sz="0" w:space="0" w:color="auto"/>
              </w:divBdr>
            </w:div>
            <w:div w:id="2033414455">
              <w:marLeft w:val="0"/>
              <w:marRight w:val="0"/>
              <w:marTop w:val="0"/>
              <w:marBottom w:val="0"/>
              <w:divBdr>
                <w:top w:val="none" w:sz="0" w:space="0" w:color="auto"/>
                <w:left w:val="none" w:sz="0" w:space="0" w:color="auto"/>
                <w:bottom w:val="none" w:sz="0" w:space="0" w:color="auto"/>
                <w:right w:val="none" w:sz="0" w:space="0" w:color="auto"/>
              </w:divBdr>
            </w:div>
            <w:div w:id="211020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92409">
      <w:bodyDiv w:val="1"/>
      <w:marLeft w:val="0"/>
      <w:marRight w:val="0"/>
      <w:marTop w:val="0"/>
      <w:marBottom w:val="0"/>
      <w:divBdr>
        <w:top w:val="none" w:sz="0" w:space="0" w:color="auto"/>
        <w:left w:val="none" w:sz="0" w:space="0" w:color="auto"/>
        <w:bottom w:val="none" w:sz="0" w:space="0" w:color="auto"/>
        <w:right w:val="none" w:sz="0" w:space="0" w:color="auto"/>
      </w:divBdr>
      <w:divsChild>
        <w:div w:id="514392940">
          <w:marLeft w:val="0"/>
          <w:marRight w:val="0"/>
          <w:marTop w:val="0"/>
          <w:marBottom w:val="0"/>
          <w:divBdr>
            <w:top w:val="none" w:sz="0" w:space="0" w:color="auto"/>
            <w:left w:val="none" w:sz="0" w:space="0" w:color="auto"/>
            <w:bottom w:val="none" w:sz="0" w:space="0" w:color="auto"/>
            <w:right w:val="none" w:sz="0" w:space="0" w:color="auto"/>
          </w:divBdr>
        </w:div>
      </w:divsChild>
    </w:div>
    <w:div w:id="1121538151">
      <w:bodyDiv w:val="1"/>
      <w:marLeft w:val="0"/>
      <w:marRight w:val="0"/>
      <w:marTop w:val="0"/>
      <w:marBottom w:val="0"/>
      <w:divBdr>
        <w:top w:val="none" w:sz="0" w:space="0" w:color="auto"/>
        <w:left w:val="none" w:sz="0" w:space="0" w:color="auto"/>
        <w:bottom w:val="none" w:sz="0" w:space="0" w:color="auto"/>
        <w:right w:val="none" w:sz="0" w:space="0" w:color="auto"/>
      </w:divBdr>
      <w:divsChild>
        <w:div w:id="206652429">
          <w:marLeft w:val="0"/>
          <w:marRight w:val="0"/>
          <w:marTop w:val="0"/>
          <w:marBottom w:val="0"/>
          <w:divBdr>
            <w:top w:val="none" w:sz="0" w:space="0" w:color="auto"/>
            <w:left w:val="none" w:sz="0" w:space="0" w:color="auto"/>
            <w:bottom w:val="none" w:sz="0" w:space="0" w:color="auto"/>
            <w:right w:val="none" w:sz="0" w:space="0" w:color="auto"/>
          </w:divBdr>
        </w:div>
      </w:divsChild>
    </w:div>
    <w:div w:id="1315597390">
      <w:bodyDiv w:val="1"/>
      <w:marLeft w:val="0"/>
      <w:marRight w:val="0"/>
      <w:marTop w:val="0"/>
      <w:marBottom w:val="0"/>
      <w:divBdr>
        <w:top w:val="none" w:sz="0" w:space="0" w:color="auto"/>
        <w:left w:val="none" w:sz="0" w:space="0" w:color="auto"/>
        <w:bottom w:val="none" w:sz="0" w:space="0" w:color="auto"/>
        <w:right w:val="none" w:sz="0" w:space="0" w:color="auto"/>
      </w:divBdr>
    </w:div>
    <w:div w:id="1439057277">
      <w:bodyDiv w:val="1"/>
      <w:marLeft w:val="0"/>
      <w:marRight w:val="0"/>
      <w:marTop w:val="0"/>
      <w:marBottom w:val="0"/>
      <w:divBdr>
        <w:top w:val="none" w:sz="0" w:space="0" w:color="auto"/>
        <w:left w:val="none" w:sz="0" w:space="0" w:color="auto"/>
        <w:bottom w:val="none" w:sz="0" w:space="0" w:color="auto"/>
        <w:right w:val="none" w:sz="0" w:space="0" w:color="auto"/>
      </w:divBdr>
    </w:div>
    <w:div w:id="1581795202">
      <w:bodyDiv w:val="1"/>
      <w:marLeft w:val="0"/>
      <w:marRight w:val="0"/>
      <w:marTop w:val="0"/>
      <w:marBottom w:val="0"/>
      <w:divBdr>
        <w:top w:val="none" w:sz="0" w:space="0" w:color="auto"/>
        <w:left w:val="none" w:sz="0" w:space="0" w:color="auto"/>
        <w:bottom w:val="none" w:sz="0" w:space="0" w:color="auto"/>
        <w:right w:val="none" w:sz="0" w:space="0" w:color="auto"/>
      </w:divBdr>
    </w:div>
    <w:div w:id="1598245531">
      <w:bodyDiv w:val="1"/>
      <w:marLeft w:val="0"/>
      <w:marRight w:val="0"/>
      <w:marTop w:val="0"/>
      <w:marBottom w:val="0"/>
      <w:divBdr>
        <w:top w:val="none" w:sz="0" w:space="0" w:color="auto"/>
        <w:left w:val="none" w:sz="0" w:space="0" w:color="auto"/>
        <w:bottom w:val="none" w:sz="0" w:space="0" w:color="auto"/>
        <w:right w:val="none" w:sz="0" w:space="0" w:color="auto"/>
      </w:divBdr>
    </w:div>
    <w:div w:id="1666278462">
      <w:bodyDiv w:val="1"/>
      <w:marLeft w:val="0"/>
      <w:marRight w:val="0"/>
      <w:marTop w:val="0"/>
      <w:marBottom w:val="0"/>
      <w:divBdr>
        <w:top w:val="none" w:sz="0" w:space="0" w:color="auto"/>
        <w:left w:val="none" w:sz="0" w:space="0" w:color="auto"/>
        <w:bottom w:val="none" w:sz="0" w:space="0" w:color="auto"/>
        <w:right w:val="none" w:sz="0" w:space="0" w:color="auto"/>
      </w:divBdr>
      <w:divsChild>
        <w:div w:id="911430494">
          <w:marLeft w:val="0"/>
          <w:marRight w:val="0"/>
          <w:marTop w:val="0"/>
          <w:marBottom w:val="0"/>
          <w:divBdr>
            <w:top w:val="none" w:sz="0" w:space="0" w:color="auto"/>
            <w:left w:val="none" w:sz="0" w:space="0" w:color="auto"/>
            <w:bottom w:val="none" w:sz="0" w:space="0" w:color="auto"/>
            <w:right w:val="none" w:sz="0" w:space="0" w:color="auto"/>
          </w:divBdr>
        </w:div>
      </w:divsChild>
    </w:div>
    <w:div w:id="1895461861">
      <w:bodyDiv w:val="1"/>
      <w:marLeft w:val="0"/>
      <w:marRight w:val="0"/>
      <w:marTop w:val="0"/>
      <w:marBottom w:val="0"/>
      <w:divBdr>
        <w:top w:val="none" w:sz="0" w:space="0" w:color="auto"/>
        <w:left w:val="none" w:sz="0" w:space="0" w:color="auto"/>
        <w:bottom w:val="none" w:sz="0" w:space="0" w:color="auto"/>
        <w:right w:val="none" w:sz="0" w:space="0" w:color="auto"/>
      </w:divBdr>
      <w:divsChild>
        <w:div w:id="740641236">
          <w:marLeft w:val="0"/>
          <w:marRight w:val="0"/>
          <w:marTop w:val="0"/>
          <w:marBottom w:val="0"/>
          <w:divBdr>
            <w:top w:val="none" w:sz="0" w:space="0" w:color="auto"/>
            <w:left w:val="none" w:sz="0" w:space="0" w:color="auto"/>
            <w:bottom w:val="none" w:sz="0" w:space="0" w:color="auto"/>
            <w:right w:val="none" w:sz="0" w:space="0" w:color="auto"/>
          </w:divBdr>
        </w:div>
      </w:divsChild>
    </w:div>
  </w:divs>
  <w:encoding w:val="x-cp20936"/>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4.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5483C7-8B3C-4BC0-87CA-1F88143C0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Pages>
  <Words>1199</Words>
  <Characters>6839</Characters>
  <Application>Microsoft Office Word</Application>
  <DocSecurity>0</DocSecurity>
  <Lines>56</Lines>
  <Paragraphs>16</Paragraphs>
  <ScaleCrop>false</ScaleCrop>
  <Company>MS User</Company>
  <LinksUpToDate>false</LinksUpToDate>
  <CharactersWithSpaces>8022</CharactersWithSpaces>
  <SharedDoc>false</SharedDoc>
  <HLinks>
    <vt:vector size="72" baseType="variant">
      <vt:variant>
        <vt:i4>1769533</vt:i4>
      </vt:variant>
      <vt:variant>
        <vt:i4>68</vt:i4>
      </vt:variant>
      <vt:variant>
        <vt:i4>0</vt:i4>
      </vt:variant>
      <vt:variant>
        <vt:i4>5</vt:i4>
      </vt:variant>
      <vt:variant>
        <vt:lpwstr/>
      </vt:variant>
      <vt:variant>
        <vt:lpwstr>_Toc106035996</vt:lpwstr>
      </vt:variant>
      <vt:variant>
        <vt:i4>1769533</vt:i4>
      </vt:variant>
      <vt:variant>
        <vt:i4>62</vt:i4>
      </vt:variant>
      <vt:variant>
        <vt:i4>0</vt:i4>
      </vt:variant>
      <vt:variant>
        <vt:i4>5</vt:i4>
      </vt:variant>
      <vt:variant>
        <vt:lpwstr/>
      </vt:variant>
      <vt:variant>
        <vt:lpwstr>_Toc106035995</vt:lpwstr>
      </vt:variant>
      <vt:variant>
        <vt:i4>1769533</vt:i4>
      </vt:variant>
      <vt:variant>
        <vt:i4>56</vt:i4>
      </vt:variant>
      <vt:variant>
        <vt:i4>0</vt:i4>
      </vt:variant>
      <vt:variant>
        <vt:i4>5</vt:i4>
      </vt:variant>
      <vt:variant>
        <vt:lpwstr/>
      </vt:variant>
      <vt:variant>
        <vt:lpwstr>_Toc106035994</vt:lpwstr>
      </vt:variant>
      <vt:variant>
        <vt:i4>1769533</vt:i4>
      </vt:variant>
      <vt:variant>
        <vt:i4>50</vt:i4>
      </vt:variant>
      <vt:variant>
        <vt:i4>0</vt:i4>
      </vt:variant>
      <vt:variant>
        <vt:i4>5</vt:i4>
      </vt:variant>
      <vt:variant>
        <vt:lpwstr/>
      </vt:variant>
      <vt:variant>
        <vt:lpwstr>_Toc106035993</vt:lpwstr>
      </vt:variant>
      <vt:variant>
        <vt:i4>1769533</vt:i4>
      </vt:variant>
      <vt:variant>
        <vt:i4>44</vt:i4>
      </vt:variant>
      <vt:variant>
        <vt:i4>0</vt:i4>
      </vt:variant>
      <vt:variant>
        <vt:i4>5</vt:i4>
      </vt:variant>
      <vt:variant>
        <vt:lpwstr/>
      </vt:variant>
      <vt:variant>
        <vt:lpwstr>_Toc106035992</vt:lpwstr>
      </vt:variant>
      <vt:variant>
        <vt:i4>1769533</vt:i4>
      </vt:variant>
      <vt:variant>
        <vt:i4>38</vt:i4>
      </vt:variant>
      <vt:variant>
        <vt:i4>0</vt:i4>
      </vt:variant>
      <vt:variant>
        <vt:i4>5</vt:i4>
      </vt:variant>
      <vt:variant>
        <vt:lpwstr/>
      </vt:variant>
      <vt:variant>
        <vt:lpwstr>_Toc106035991</vt:lpwstr>
      </vt:variant>
      <vt:variant>
        <vt:i4>1769533</vt:i4>
      </vt:variant>
      <vt:variant>
        <vt:i4>32</vt:i4>
      </vt:variant>
      <vt:variant>
        <vt:i4>0</vt:i4>
      </vt:variant>
      <vt:variant>
        <vt:i4>5</vt:i4>
      </vt:variant>
      <vt:variant>
        <vt:lpwstr/>
      </vt:variant>
      <vt:variant>
        <vt:lpwstr>_Toc106035990</vt:lpwstr>
      </vt:variant>
      <vt:variant>
        <vt:i4>1703997</vt:i4>
      </vt:variant>
      <vt:variant>
        <vt:i4>26</vt:i4>
      </vt:variant>
      <vt:variant>
        <vt:i4>0</vt:i4>
      </vt:variant>
      <vt:variant>
        <vt:i4>5</vt:i4>
      </vt:variant>
      <vt:variant>
        <vt:lpwstr/>
      </vt:variant>
      <vt:variant>
        <vt:lpwstr>_Toc106035989</vt:lpwstr>
      </vt:variant>
      <vt:variant>
        <vt:i4>1703997</vt:i4>
      </vt:variant>
      <vt:variant>
        <vt:i4>20</vt:i4>
      </vt:variant>
      <vt:variant>
        <vt:i4>0</vt:i4>
      </vt:variant>
      <vt:variant>
        <vt:i4>5</vt:i4>
      </vt:variant>
      <vt:variant>
        <vt:lpwstr/>
      </vt:variant>
      <vt:variant>
        <vt:lpwstr>_Toc106035988</vt:lpwstr>
      </vt:variant>
      <vt:variant>
        <vt:i4>1703997</vt:i4>
      </vt:variant>
      <vt:variant>
        <vt:i4>14</vt:i4>
      </vt:variant>
      <vt:variant>
        <vt:i4>0</vt:i4>
      </vt:variant>
      <vt:variant>
        <vt:i4>5</vt:i4>
      </vt:variant>
      <vt:variant>
        <vt:lpwstr/>
      </vt:variant>
      <vt:variant>
        <vt:lpwstr>_Toc106035987</vt:lpwstr>
      </vt:variant>
      <vt:variant>
        <vt:i4>1703997</vt:i4>
      </vt:variant>
      <vt:variant>
        <vt:i4>8</vt:i4>
      </vt:variant>
      <vt:variant>
        <vt:i4>0</vt:i4>
      </vt:variant>
      <vt:variant>
        <vt:i4>5</vt:i4>
      </vt:variant>
      <vt:variant>
        <vt:lpwstr/>
      </vt:variant>
      <vt:variant>
        <vt:lpwstr>_Toc106035986</vt:lpwstr>
      </vt:variant>
      <vt:variant>
        <vt:i4>1703997</vt:i4>
      </vt:variant>
      <vt:variant>
        <vt:i4>2</vt:i4>
      </vt:variant>
      <vt:variant>
        <vt:i4>0</vt:i4>
      </vt:variant>
      <vt:variant>
        <vt:i4>5</vt:i4>
      </vt:variant>
      <vt:variant>
        <vt:lpwstr/>
      </vt:variant>
      <vt:variant>
        <vt:lpwstr>_Toc106035985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MS User</dc:creator>
  <cp:keywords/>
  <cp:lastModifiedBy>白 文强</cp:lastModifiedBy>
  <cp:revision>85</cp:revision>
  <cp:lastPrinted>2022-06-21T12:57:00Z</cp:lastPrinted>
  <dcterms:created xsi:type="dcterms:W3CDTF">2022-06-13T11:13:00Z</dcterms:created>
  <dcterms:modified xsi:type="dcterms:W3CDTF">2022-06-21T12:57:00Z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vt:lpwstr>6</vt:lpwstr>
  </property>
</Properties>
</file>