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68A5" w14:textId="73DFBCF5" w:rsidR="00560E40" w:rsidRPr="00560E40" w:rsidRDefault="00560E40" w:rsidP="003D1782">
      <w:pPr>
        <w:jc w:val="center"/>
        <w:rPr>
          <w:rFonts w:ascii="Times New Roman" w:hAnsi="Times New Roman" w:cs="Times New Roman"/>
          <w:b/>
          <w:bCs/>
          <w:sz w:val="28"/>
          <w:szCs w:val="28"/>
          <w:u w:val="single"/>
        </w:rPr>
      </w:pPr>
      <w:r w:rsidRPr="00560E40">
        <w:rPr>
          <w:rFonts w:ascii="Times New Roman" w:hAnsi="Times New Roman" w:cs="Times New Roman"/>
          <w:b/>
          <w:bCs/>
          <w:sz w:val="28"/>
          <w:szCs w:val="28"/>
          <w:u w:val="single"/>
        </w:rPr>
        <w:t>Comparative Analysis of Key Areas of Interest, Goals, and Strategies for EU, USA, and China in AI Development</w:t>
      </w:r>
    </w:p>
    <w:p w14:paraId="241329A7" w14:textId="77777777" w:rsidR="00560E40" w:rsidRDefault="00560E40" w:rsidP="00560E40">
      <w:pPr>
        <w:jc w:val="both"/>
        <w:rPr>
          <w:rFonts w:ascii="Times New Roman" w:hAnsi="Times New Roman" w:cs="Times New Roman"/>
          <w:b/>
          <w:bCs/>
          <w:u w:val="single"/>
        </w:rPr>
      </w:pPr>
    </w:p>
    <w:p w14:paraId="6A026B60" w14:textId="01F08886" w:rsidR="00560E40" w:rsidRPr="00560E40" w:rsidRDefault="00560E40" w:rsidP="00560E40">
      <w:pPr>
        <w:jc w:val="both"/>
        <w:rPr>
          <w:rFonts w:ascii="Times New Roman" w:hAnsi="Times New Roman" w:cs="Times New Roman"/>
          <w:b/>
          <w:bCs/>
        </w:rPr>
      </w:pPr>
      <w:r w:rsidRPr="00560E40">
        <w:rPr>
          <w:rFonts w:ascii="Times New Roman" w:hAnsi="Times New Roman" w:cs="Times New Roman"/>
          <w:b/>
          <w:bCs/>
        </w:rPr>
        <w:t>Introduction</w:t>
      </w:r>
    </w:p>
    <w:p w14:paraId="79DE3137" w14:textId="77777777" w:rsidR="00560E40" w:rsidRPr="00560E40" w:rsidRDefault="00560E40" w:rsidP="00560E40">
      <w:pPr>
        <w:jc w:val="both"/>
        <w:rPr>
          <w:rFonts w:ascii="Times New Roman" w:hAnsi="Times New Roman" w:cs="Times New Roman"/>
        </w:rPr>
      </w:pPr>
    </w:p>
    <w:p w14:paraId="5C130809" w14:textId="77777777" w:rsidR="00560E40" w:rsidRPr="00560E40" w:rsidRDefault="00560E40" w:rsidP="00560E40">
      <w:pPr>
        <w:jc w:val="both"/>
        <w:rPr>
          <w:rFonts w:ascii="Times New Roman" w:hAnsi="Times New Roman" w:cs="Times New Roman"/>
        </w:rPr>
      </w:pPr>
      <w:r w:rsidRPr="00560E40">
        <w:rPr>
          <w:rFonts w:ascii="Times New Roman" w:hAnsi="Times New Roman" w:cs="Times New Roman"/>
        </w:rPr>
        <w:t>Artificial Intelligence (AI) has become a driving force in the global technological landscape. Different countries are actively engaged in shaping their AI strategies and policies to gain a competitive edge. In this report, we analyze the text content of documents related to AI strategies from three major players: the European Union (EU), the United States (USA), and China. We aim to answer key questions regarding their areas of interest, differences in goals and strategies, and speculate on potential future competitive scenarios.</w:t>
      </w:r>
    </w:p>
    <w:p w14:paraId="61282140" w14:textId="77777777" w:rsidR="00560E40" w:rsidRPr="00560E40" w:rsidRDefault="00560E40" w:rsidP="00560E40">
      <w:pPr>
        <w:jc w:val="both"/>
        <w:rPr>
          <w:rFonts w:ascii="Times New Roman" w:hAnsi="Times New Roman" w:cs="Times New Roman"/>
        </w:rPr>
      </w:pPr>
    </w:p>
    <w:p w14:paraId="5B90883D" w14:textId="78ECC3DB" w:rsidR="00560E40" w:rsidRPr="00560E40" w:rsidRDefault="00560E40" w:rsidP="00560E40">
      <w:pPr>
        <w:jc w:val="both"/>
        <w:rPr>
          <w:rFonts w:ascii="Times New Roman" w:hAnsi="Times New Roman" w:cs="Times New Roman"/>
          <w:b/>
          <w:bCs/>
        </w:rPr>
      </w:pPr>
      <w:r w:rsidRPr="00560E40">
        <w:rPr>
          <w:rFonts w:ascii="Times New Roman" w:hAnsi="Times New Roman" w:cs="Times New Roman"/>
          <w:b/>
          <w:bCs/>
        </w:rPr>
        <w:t>Methodology</w:t>
      </w:r>
    </w:p>
    <w:p w14:paraId="52C76CE4" w14:textId="77777777" w:rsidR="00560E40" w:rsidRPr="00560E40" w:rsidRDefault="00560E40" w:rsidP="00560E40">
      <w:pPr>
        <w:jc w:val="both"/>
        <w:rPr>
          <w:rFonts w:ascii="Times New Roman" w:hAnsi="Times New Roman" w:cs="Times New Roman"/>
        </w:rPr>
      </w:pPr>
    </w:p>
    <w:p w14:paraId="47A953C6" w14:textId="09F30E1F" w:rsidR="00560E40" w:rsidRPr="00560E40" w:rsidRDefault="00560E40" w:rsidP="00560E40">
      <w:pPr>
        <w:jc w:val="both"/>
        <w:rPr>
          <w:rFonts w:ascii="Times New Roman" w:hAnsi="Times New Roman" w:cs="Times New Roman"/>
        </w:rPr>
      </w:pPr>
      <w:r>
        <w:rPr>
          <w:rFonts w:ascii="Times New Roman" w:hAnsi="Times New Roman" w:cs="Times New Roman"/>
        </w:rPr>
        <w:t>I</w:t>
      </w:r>
      <w:r w:rsidRPr="00560E40">
        <w:rPr>
          <w:rFonts w:ascii="Times New Roman" w:hAnsi="Times New Roman" w:cs="Times New Roman"/>
        </w:rPr>
        <w:t xml:space="preserve"> performed text analysis and visualization on the AI-related documents from the EU, USA, and China. The analysis involved the following steps:</w:t>
      </w:r>
    </w:p>
    <w:p w14:paraId="45FFB0D1" w14:textId="77777777" w:rsidR="00560E40" w:rsidRPr="00560E40" w:rsidRDefault="00560E40" w:rsidP="00560E40">
      <w:pPr>
        <w:jc w:val="both"/>
        <w:rPr>
          <w:rFonts w:ascii="Times New Roman" w:hAnsi="Times New Roman" w:cs="Times New Roman"/>
        </w:rPr>
      </w:pPr>
      <w:r w:rsidRPr="00560E40">
        <w:rPr>
          <w:rFonts w:ascii="Times New Roman" w:hAnsi="Times New Roman" w:cs="Times New Roman"/>
        </w:rPr>
        <w:t>- Text extraction and cleaning</w:t>
      </w:r>
    </w:p>
    <w:p w14:paraId="7D2F0C40" w14:textId="01174A93" w:rsidR="00560E40" w:rsidRPr="00560E40" w:rsidRDefault="00560E40" w:rsidP="00560E40">
      <w:pPr>
        <w:jc w:val="both"/>
        <w:rPr>
          <w:rFonts w:ascii="Times New Roman" w:hAnsi="Times New Roman" w:cs="Times New Roman"/>
        </w:rPr>
      </w:pPr>
      <w:r w:rsidRPr="00560E40">
        <w:rPr>
          <w:rFonts w:ascii="Times New Roman" w:hAnsi="Times New Roman" w:cs="Times New Roman"/>
        </w:rPr>
        <w:t>- Preprocessing (tokenization, stop word removal, lemmatization)</w:t>
      </w:r>
    </w:p>
    <w:p w14:paraId="10F5FAA6" w14:textId="77777777" w:rsidR="00560E40" w:rsidRPr="00560E40" w:rsidRDefault="00560E40" w:rsidP="00560E40">
      <w:pPr>
        <w:jc w:val="both"/>
        <w:rPr>
          <w:rFonts w:ascii="Times New Roman" w:hAnsi="Times New Roman" w:cs="Times New Roman"/>
        </w:rPr>
      </w:pPr>
      <w:r w:rsidRPr="00560E40">
        <w:rPr>
          <w:rFonts w:ascii="Times New Roman" w:hAnsi="Times New Roman" w:cs="Times New Roman"/>
        </w:rPr>
        <w:t>- Frequency distribution analysis</w:t>
      </w:r>
    </w:p>
    <w:p w14:paraId="479D6E79" w14:textId="77777777" w:rsidR="00560E40" w:rsidRPr="00560E40" w:rsidRDefault="00560E40" w:rsidP="00560E40">
      <w:pPr>
        <w:jc w:val="both"/>
        <w:rPr>
          <w:rFonts w:ascii="Times New Roman" w:hAnsi="Times New Roman" w:cs="Times New Roman"/>
        </w:rPr>
      </w:pPr>
      <w:r w:rsidRPr="00560E40">
        <w:rPr>
          <w:rFonts w:ascii="Times New Roman" w:hAnsi="Times New Roman" w:cs="Times New Roman"/>
        </w:rPr>
        <w:t>- Word cloud generation</w:t>
      </w:r>
    </w:p>
    <w:p w14:paraId="7DA3EC53" w14:textId="77777777" w:rsidR="00560E40" w:rsidRPr="00560E40" w:rsidRDefault="00560E40" w:rsidP="00560E40">
      <w:pPr>
        <w:jc w:val="both"/>
        <w:rPr>
          <w:rFonts w:ascii="Times New Roman" w:hAnsi="Times New Roman" w:cs="Times New Roman"/>
        </w:rPr>
      </w:pPr>
      <w:r w:rsidRPr="00560E40">
        <w:rPr>
          <w:rFonts w:ascii="Times New Roman" w:hAnsi="Times New Roman" w:cs="Times New Roman"/>
        </w:rPr>
        <w:t>- Bigram collocation analysis</w:t>
      </w:r>
    </w:p>
    <w:p w14:paraId="14AE1A3A" w14:textId="77777777" w:rsidR="00560E40" w:rsidRPr="00560E40" w:rsidRDefault="00560E40" w:rsidP="00560E40">
      <w:pPr>
        <w:jc w:val="both"/>
        <w:rPr>
          <w:rFonts w:ascii="Times New Roman" w:hAnsi="Times New Roman" w:cs="Times New Roman"/>
        </w:rPr>
      </w:pPr>
    </w:p>
    <w:p w14:paraId="7630D019" w14:textId="73E64881" w:rsidR="00560E40" w:rsidRPr="00560E40" w:rsidRDefault="00560E40" w:rsidP="00560E40">
      <w:pPr>
        <w:jc w:val="both"/>
        <w:rPr>
          <w:rFonts w:ascii="Times New Roman" w:hAnsi="Times New Roman" w:cs="Times New Roman"/>
          <w:b/>
          <w:bCs/>
        </w:rPr>
      </w:pPr>
      <w:r w:rsidRPr="00560E40">
        <w:rPr>
          <w:rFonts w:ascii="Times New Roman" w:hAnsi="Times New Roman" w:cs="Times New Roman"/>
          <w:b/>
          <w:bCs/>
        </w:rPr>
        <w:t>European Union (EU)</w:t>
      </w:r>
    </w:p>
    <w:p w14:paraId="08AD6068" w14:textId="77777777" w:rsidR="00560E40" w:rsidRDefault="00560E40" w:rsidP="00560E40">
      <w:pPr>
        <w:jc w:val="both"/>
        <w:rPr>
          <w:rFonts w:ascii="Times New Roman" w:hAnsi="Times New Roman" w:cs="Times New Roman"/>
        </w:rPr>
      </w:pPr>
    </w:p>
    <w:p w14:paraId="735ECA32" w14:textId="2E79909B"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t>Key Areas of Interest</w:t>
      </w:r>
    </w:p>
    <w:p w14:paraId="15818E2E" w14:textId="77777777" w:rsidR="00560E40" w:rsidRDefault="00560E40" w:rsidP="00560E40">
      <w:pPr>
        <w:jc w:val="both"/>
        <w:rPr>
          <w:rFonts w:ascii="Times New Roman" w:hAnsi="Times New Roman" w:cs="Times New Roman"/>
        </w:rPr>
      </w:pPr>
    </w:p>
    <w:p w14:paraId="167FDAE6" w14:textId="7E581DF0" w:rsidR="00560E40" w:rsidRPr="00560E40" w:rsidRDefault="00560E40" w:rsidP="00560E40">
      <w:pPr>
        <w:jc w:val="both"/>
        <w:rPr>
          <w:rFonts w:ascii="Times New Roman" w:hAnsi="Times New Roman" w:cs="Times New Roman"/>
        </w:rPr>
      </w:pPr>
      <w:r w:rsidRPr="00560E40">
        <w:rPr>
          <w:rFonts w:ascii="Times New Roman" w:hAnsi="Times New Roman" w:cs="Times New Roman"/>
        </w:rPr>
        <w:t>The EU's document, titled "EU-Artificial-Intelligence-Act," outlines its interest in regulating AI to ensure ethical and trustworthy AI development. It focuses on protecting fundamental rights, safety, and transparency in AI systems. The EU emphasizes the responsible use of AI and the need for AI systems to comply with its legal and ethical framework.</w:t>
      </w:r>
    </w:p>
    <w:p w14:paraId="41FD7143" w14:textId="77777777" w:rsidR="00560E40" w:rsidRDefault="00560E40" w:rsidP="00560E40">
      <w:pPr>
        <w:jc w:val="both"/>
        <w:rPr>
          <w:rFonts w:ascii="Times New Roman" w:hAnsi="Times New Roman" w:cs="Times New Roman"/>
        </w:rPr>
      </w:pPr>
    </w:p>
    <w:p w14:paraId="5BB6B6C9" w14:textId="709542D1" w:rsidR="00560E40" w:rsidRDefault="00560E40" w:rsidP="00560E40">
      <w:pPr>
        <w:jc w:val="center"/>
        <w:rPr>
          <w:rFonts w:ascii="Times New Roman" w:hAnsi="Times New Roman" w:cs="Times New Roman"/>
        </w:rPr>
      </w:pPr>
      <w:r>
        <w:rPr>
          <w:rFonts w:ascii="Times New Roman" w:hAnsi="Times New Roman" w:cs="Times New Roman"/>
          <w:noProof/>
        </w:rPr>
        <w:drawing>
          <wp:inline distT="0" distB="0" distL="0" distR="0" wp14:anchorId="29314F94" wp14:editId="10094915">
            <wp:extent cx="6054571" cy="3027286"/>
            <wp:effectExtent l="0" t="0" r="3810" b="0"/>
            <wp:docPr id="258874004"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74004" name="Picture 1" descr="A close-up of word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81735" cy="3040868"/>
                    </a:xfrm>
                    <a:prstGeom prst="rect">
                      <a:avLst/>
                    </a:prstGeom>
                  </pic:spPr>
                </pic:pic>
              </a:graphicData>
            </a:graphic>
          </wp:inline>
        </w:drawing>
      </w:r>
    </w:p>
    <w:p w14:paraId="42BFA3DF" w14:textId="77777777" w:rsidR="00560E40" w:rsidRPr="00560E40" w:rsidRDefault="00560E40" w:rsidP="00560E40">
      <w:pPr>
        <w:jc w:val="both"/>
        <w:rPr>
          <w:rFonts w:ascii="Times New Roman" w:hAnsi="Times New Roman" w:cs="Times New Roman"/>
        </w:rPr>
      </w:pPr>
    </w:p>
    <w:p w14:paraId="32EEEAA9" w14:textId="210E3157"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t>Goals and Strategies</w:t>
      </w:r>
    </w:p>
    <w:p w14:paraId="4569BB0A" w14:textId="77777777" w:rsidR="00560E40" w:rsidRDefault="00560E40" w:rsidP="00560E40">
      <w:pPr>
        <w:jc w:val="both"/>
        <w:rPr>
          <w:rFonts w:ascii="Times New Roman" w:hAnsi="Times New Roman" w:cs="Times New Roman"/>
        </w:rPr>
      </w:pPr>
    </w:p>
    <w:p w14:paraId="12AD2EA3" w14:textId="38879B9D" w:rsidR="00560E40" w:rsidRPr="00560E40" w:rsidRDefault="00560E40" w:rsidP="00560E40">
      <w:pPr>
        <w:jc w:val="both"/>
        <w:rPr>
          <w:rFonts w:ascii="Times New Roman" w:hAnsi="Times New Roman" w:cs="Times New Roman"/>
        </w:rPr>
      </w:pPr>
      <w:r w:rsidRPr="00560E40">
        <w:rPr>
          <w:rFonts w:ascii="Times New Roman" w:hAnsi="Times New Roman" w:cs="Times New Roman"/>
        </w:rPr>
        <w:lastRenderedPageBreak/>
        <w:t>The EU's primary goal is to establish a robust regulatory framework for AI. Its strategies revolve around strict regulations and certification processes for AI systems. The EU aims to lead in AI technology while ensuring the well-being of its citizens and safeguarding their rights.</w:t>
      </w:r>
    </w:p>
    <w:p w14:paraId="18E2E382" w14:textId="77777777" w:rsidR="00560E40" w:rsidRDefault="00560E40" w:rsidP="00560E40">
      <w:pPr>
        <w:jc w:val="both"/>
        <w:rPr>
          <w:rFonts w:ascii="Times New Roman" w:hAnsi="Times New Roman" w:cs="Times New Roman"/>
        </w:rPr>
      </w:pPr>
    </w:p>
    <w:p w14:paraId="5C56889F" w14:textId="5B81800A" w:rsidR="00560E40" w:rsidRDefault="00560E40" w:rsidP="00560E40">
      <w:pPr>
        <w:jc w:val="center"/>
        <w:rPr>
          <w:rFonts w:ascii="Times New Roman" w:hAnsi="Times New Roman" w:cs="Times New Roman"/>
        </w:rPr>
      </w:pPr>
      <w:r>
        <w:rPr>
          <w:rFonts w:ascii="Times New Roman" w:hAnsi="Times New Roman" w:cs="Times New Roman"/>
          <w:noProof/>
        </w:rPr>
        <w:drawing>
          <wp:inline distT="0" distB="0" distL="0" distR="0" wp14:anchorId="1219EA69" wp14:editId="6010D920">
            <wp:extent cx="7315200" cy="3657600"/>
            <wp:effectExtent l="0" t="0" r="0" b="0"/>
            <wp:docPr id="1060601189" name="Picture 4" descr="A graph of a number of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1189" name="Picture 4" descr="A graph of a number of diagram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315200" cy="3657600"/>
                    </a:xfrm>
                    <a:prstGeom prst="rect">
                      <a:avLst/>
                    </a:prstGeom>
                  </pic:spPr>
                </pic:pic>
              </a:graphicData>
            </a:graphic>
          </wp:inline>
        </w:drawing>
      </w:r>
    </w:p>
    <w:p w14:paraId="42E24D9A" w14:textId="77777777" w:rsidR="00560E40" w:rsidRPr="00560E40" w:rsidRDefault="00560E40" w:rsidP="00560E40">
      <w:pPr>
        <w:jc w:val="both"/>
        <w:rPr>
          <w:rFonts w:ascii="Times New Roman" w:hAnsi="Times New Roman" w:cs="Times New Roman"/>
        </w:rPr>
      </w:pPr>
    </w:p>
    <w:p w14:paraId="533E9FDB" w14:textId="043942C8"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t>Reasons for Differences</w:t>
      </w:r>
    </w:p>
    <w:p w14:paraId="23AF5930" w14:textId="77777777" w:rsidR="00560E40" w:rsidRDefault="00560E40" w:rsidP="00560E40">
      <w:pPr>
        <w:jc w:val="both"/>
        <w:rPr>
          <w:rFonts w:ascii="Times New Roman" w:hAnsi="Times New Roman" w:cs="Times New Roman"/>
        </w:rPr>
      </w:pPr>
    </w:p>
    <w:p w14:paraId="24878627" w14:textId="23C3A576" w:rsidR="00560E40" w:rsidRDefault="00560E40" w:rsidP="00560E40">
      <w:pPr>
        <w:jc w:val="both"/>
        <w:rPr>
          <w:rFonts w:ascii="Times New Roman" w:hAnsi="Times New Roman" w:cs="Times New Roman"/>
        </w:rPr>
      </w:pPr>
      <w:r w:rsidRPr="00560E40">
        <w:rPr>
          <w:rFonts w:ascii="Times New Roman" w:hAnsi="Times New Roman" w:cs="Times New Roman"/>
        </w:rPr>
        <w:t>The EU's approach is rooted in its commitment to upholding human rights and ethics, which may lead to more stringent regulations compared to other regions. The EU prioritizes transparency and fairness in AI systems, which may result in slower AI development but with a stronger focus on ethics.</w:t>
      </w:r>
    </w:p>
    <w:p w14:paraId="5B712F33" w14:textId="77777777" w:rsidR="00560E40" w:rsidRDefault="00560E40" w:rsidP="00560E40">
      <w:pPr>
        <w:jc w:val="both"/>
        <w:rPr>
          <w:rFonts w:ascii="Times New Roman" w:hAnsi="Times New Roman" w:cs="Times New Roman"/>
        </w:rPr>
      </w:pPr>
    </w:p>
    <w:p w14:paraId="686A1979" w14:textId="0A5C3B24" w:rsidR="00560E40" w:rsidRPr="00560E40" w:rsidRDefault="00560E40" w:rsidP="00560E40">
      <w:pPr>
        <w:jc w:val="center"/>
        <w:rPr>
          <w:rFonts w:ascii="Times New Roman" w:hAnsi="Times New Roman" w:cs="Times New Roman"/>
        </w:rPr>
      </w:pPr>
      <w:r>
        <w:rPr>
          <w:rFonts w:ascii="Times New Roman" w:hAnsi="Times New Roman" w:cs="Times New Roman"/>
          <w:noProof/>
        </w:rPr>
        <w:drawing>
          <wp:inline distT="0" distB="0" distL="0" distR="0" wp14:anchorId="0F558529" wp14:editId="6B680FF1">
            <wp:extent cx="5131294" cy="2565647"/>
            <wp:effectExtent l="0" t="0" r="0" b="0"/>
            <wp:docPr id="1859649974"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9974" name="Picture 3" descr="A graph with a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52015" cy="2576007"/>
                    </a:xfrm>
                    <a:prstGeom prst="rect">
                      <a:avLst/>
                    </a:prstGeom>
                  </pic:spPr>
                </pic:pic>
              </a:graphicData>
            </a:graphic>
          </wp:inline>
        </w:drawing>
      </w:r>
    </w:p>
    <w:p w14:paraId="7E3247BA" w14:textId="77777777" w:rsidR="00560E40" w:rsidRPr="00560E40" w:rsidRDefault="00560E40" w:rsidP="00560E40">
      <w:pPr>
        <w:jc w:val="both"/>
        <w:rPr>
          <w:rFonts w:ascii="Times New Roman" w:hAnsi="Times New Roman" w:cs="Times New Roman"/>
        </w:rPr>
      </w:pPr>
    </w:p>
    <w:p w14:paraId="6BF5A74D" w14:textId="77777777" w:rsidR="00560E40" w:rsidRDefault="00560E40" w:rsidP="00560E40">
      <w:pPr>
        <w:jc w:val="both"/>
        <w:rPr>
          <w:rFonts w:ascii="Times New Roman" w:hAnsi="Times New Roman" w:cs="Times New Roman"/>
          <w:b/>
          <w:bCs/>
        </w:rPr>
      </w:pPr>
    </w:p>
    <w:p w14:paraId="4ED8E5C9" w14:textId="77777777" w:rsidR="00560E40" w:rsidRDefault="00560E40" w:rsidP="00560E40">
      <w:pPr>
        <w:jc w:val="both"/>
        <w:rPr>
          <w:rFonts w:ascii="Times New Roman" w:hAnsi="Times New Roman" w:cs="Times New Roman"/>
          <w:b/>
          <w:bCs/>
        </w:rPr>
      </w:pPr>
    </w:p>
    <w:p w14:paraId="4104B6ED" w14:textId="77777777" w:rsidR="00560E40" w:rsidRDefault="00560E40" w:rsidP="00560E40">
      <w:pPr>
        <w:jc w:val="both"/>
        <w:rPr>
          <w:rFonts w:ascii="Times New Roman" w:hAnsi="Times New Roman" w:cs="Times New Roman"/>
          <w:b/>
          <w:bCs/>
        </w:rPr>
      </w:pPr>
    </w:p>
    <w:p w14:paraId="69F6A84C" w14:textId="71F43791" w:rsidR="00560E40" w:rsidRPr="00560E40" w:rsidRDefault="00560E40" w:rsidP="00560E40">
      <w:pPr>
        <w:jc w:val="both"/>
        <w:rPr>
          <w:rFonts w:ascii="Times New Roman" w:hAnsi="Times New Roman" w:cs="Times New Roman"/>
          <w:b/>
          <w:bCs/>
        </w:rPr>
      </w:pPr>
      <w:r w:rsidRPr="00560E40">
        <w:rPr>
          <w:rFonts w:ascii="Times New Roman" w:hAnsi="Times New Roman" w:cs="Times New Roman"/>
          <w:b/>
          <w:bCs/>
        </w:rPr>
        <w:lastRenderedPageBreak/>
        <w:t>United States (USA)</w:t>
      </w:r>
    </w:p>
    <w:p w14:paraId="36A363DF" w14:textId="77777777" w:rsidR="00560E40" w:rsidRPr="00560E40" w:rsidRDefault="00560E40" w:rsidP="00560E40">
      <w:pPr>
        <w:jc w:val="both"/>
        <w:rPr>
          <w:rFonts w:ascii="Times New Roman" w:hAnsi="Times New Roman" w:cs="Times New Roman"/>
        </w:rPr>
      </w:pPr>
    </w:p>
    <w:p w14:paraId="353B29F2" w14:textId="29016053"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t>Key Areas of Interest</w:t>
      </w:r>
    </w:p>
    <w:p w14:paraId="08B437E4" w14:textId="77777777" w:rsidR="00560E40" w:rsidRDefault="00560E40" w:rsidP="00560E40">
      <w:pPr>
        <w:jc w:val="both"/>
        <w:rPr>
          <w:rFonts w:ascii="Times New Roman" w:hAnsi="Times New Roman" w:cs="Times New Roman"/>
        </w:rPr>
      </w:pPr>
    </w:p>
    <w:p w14:paraId="39C4EAC7" w14:textId="34D9202D" w:rsidR="00560E40" w:rsidRPr="00560E40" w:rsidRDefault="00560E40" w:rsidP="00560E40">
      <w:pPr>
        <w:jc w:val="both"/>
        <w:rPr>
          <w:rFonts w:ascii="Times New Roman" w:hAnsi="Times New Roman" w:cs="Times New Roman"/>
        </w:rPr>
      </w:pPr>
      <w:r w:rsidRPr="00560E40">
        <w:rPr>
          <w:rFonts w:ascii="Times New Roman" w:hAnsi="Times New Roman" w:cs="Times New Roman"/>
        </w:rPr>
        <w:t>The USA's document, "National Artificial Intelligence Research and Development Strategic Plan," reflects an interest in maintaining global leadership in AI research and technology. It highlights the significance of AI in national security, economic growth, and innovation.</w:t>
      </w:r>
    </w:p>
    <w:p w14:paraId="526FA12B" w14:textId="77777777" w:rsidR="00560E40" w:rsidRDefault="00560E40" w:rsidP="00560E40">
      <w:pPr>
        <w:jc w:val="both"/>
        <w:rPr>
          <w:rFonts w:ascii="Times New Roman" w:hAnsi="Times New Roman" w:cs="Times New Roman"/>
        </w:rPr>
      </w:pPr>
    </w:p>
    <w:p w14:paraId="3F1269D5" w14:textId="14C3CA2E" w:rsidR="00560E40" w:rsidRDefault="00560E40" w:rsidP="00560E40">
      <w:pPr>
        <w:jc w:val="center"/>
        <w:rPr>
          <w:rFonts w:ascii="Times New Roman" w:hAnsi="Times New Roman" w:cs="Times New Roman"/>
        </w:rPr>
      </w:pPr>
      <w:r>
        <w:rPr>
          <w:rFonts w:ascii="Times New Roman" w:hAnsi="Times New Roman" w:cs="Times New Roman"/>
          <w:noProof/>
        </w:rPr>
        <w:drawing>
          <wp:inline distT="0" distB="0" distL="0" distR="0" wp14:anchorId="36300D25" wp14:editId="393367C3">
            <wp:extent cx="5797118" cy="2898559"/>
            <wp:effectExtent l="0" t="0" r="0" b="0"/>
            <wp:docPr id="602965103" name="Picture 5"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65103" name="Picture 5" descr="A close-up of word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21478" cy="2910739"/>
                    </a:xfrm>
                    <a:prstGeom prst="rect">
                      <a:avLst/>
                    </a:prstGeom>
                  </pic:spPr>
                </pic:pic>
              </a:graphicData>
            </a:graphic>
          </wp:inline>
        </w:drawing>
      </w:r>
    </w:p>
    <w:p w14:paraId="7C8A21DF" w14:textId="77777777" w:rsidR="00560E40" w:rsidRPr="00560E40" w:rsidRDefault="00560E40" w:rsidP="00560E40">
      <w:pPr>
        <w:jc w:val="both"/>
        <w:rPr>
          <w:rFonts w:ascii="Times New Roman" w:hAnsi="Times New Roman" w:cs="Times New Roman"/>
        </w:rPr>
      </w:pPr>
    </w:p>
    <w:p w14:paraId="1F86D666" w14:textId="418E2069"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t>Goals and Strategies</w:t>
      </w:r>
    </w:p>
    <w:p w14:paraId="77B08450" w14:textId="77777777" w:rsidR="00560E40" w:rsidRDefault="00560E40" w:rsidP="00560E40">
      <w:pPr>
        <w:jc w:val="both"/>
        <w:rPr>
          <w:rFonts w:ascii="Times New Roman" w:hAnsi="Times New Roman" w:cs="Times New Roman"/>
        </w:rPr>
      </w:pPr>
    </w:p>
    <w:p w14:paraId="12DBD07D" w14:textId="047E2DD2" w:rsidR="00560E40" w:rsidRDefault="00560E40" w:rsidP="00560E40">
      <w:pPr>
        <w:jc w:val="both"/>
        <w:rPr>
          <w:rFonts w:ascii="Times New Roman" w:hAnsi="Times New Roman" w:cs="Times New Roman"/>
        </w:rPr>
      </w:pPr>
      <w:r w:rsidRPr="00560E40">
        <w:rPr>
          <w:rFonts w:ascii="Times New Roman" w:hAnsi="Times New Roman" w:cs="Times New Roman"/>
        </w:rPr>
        <w:t>The USA's main goal is to maintain AI leadership. Its strategies include fostering AI research, development, and education. It focuses on AI's role in national security, economic competitiveness, and ensuring that AI technologies are deployed for the benefit of society.</w:t>
      </w:r>
    </w:p>
    <w:p w14:paraId="0D31F2C6" w14:textId="77777777" w:rsidR="00560E40" w:rsidRDefault="00560E40" w:rsidP="00560E40">
      <w:pPr>
        <w:jc w:val="both"/>
        <w:rPr>
          <w:rFonts w:ascii="Times New Roman" w:hAnsi="Times New Roman" w:cs="Times New Roman"/>
        </w:rPr>
      </w:pPr>
    </w:p>
    <w:p w14:paraId="109268E4" w14:textId="372B7A59" w:rsidR="00560E40" w:rsidRPr="00560E40" w:rsidRDefault="00560E40" w:rsidP="00560E40">
      <w:pPr>
        <w:jc w:val="center"/>
        <w:rPr>
          <w:rFonts w:ascii="Times New Roman" w:hAnsi="Times New Roman" w:cs="Times New Roman"/>
        </w:rPr>
      </w:pPr>
      <w:r>
        <w:rPr>
          <w:rFonts w:ascii="Times New Roman" w:hAnsi="Times New Roman" w:cs="Times New Roman"/>
          <w:noProof/>
        </w:rPr>
        <w:drawing>
          <wp:inline distT="0" distB="0" distL="0" distR="0" wp14:anchorId="1A016ADF" wp14:editId="0E4F35B8">
            <wp:extent cx="5797119" cy="2898560"/>
            <wp:effectExtent l="0" t="0" r="0" b="0"/>
            <wp:docPr id="2100379084" name="Picture 7" descr="A graph of a number of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79084" name="Picture 7" descr="A graph of a number of diagram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814456" cy="2907228"/>
                    </a:xfrm>
                    <a:prstGeom prst="rect">
                      <a:avLst/>
                    </a:prstGeom>
                  </pic:spPr>
                </pic:pic>
              </a:graphicData>
            </a:graphic>
          </wp:inline>
        </w:drawing>
      </w:r>
    </w:p>
    <w:p w14:paraId="15D9FF30" w14:textId="77777777" w:rsidR="00560E40" w:rsidRPr="00560E40" w:rsidRDefault="00560E40" w:rsidP="00560E40">
      <w:pPr>
        <w:jc w:val="both"/>
        <w:rPr>
          <w:rFonts w:ascii="Times New Roman" w:hAnsi="Times New Roman" w:cs="Times New Roman"/>
        </w:rPr>
      </w:pPr>
    </w:p>
    <w:p w14:paraId="671F9B9E" w14:textId="0F968281"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t>Reasons for Differences</w:t>
      </w:r>
    </w:p>
    <w:p w14:paraId="0F46BE76" w14:textId="77777777" w:rsidR="00560E40" w:rsidRDefault="00560E40" w:rsidP="00560E40">
      <w:pPr>
        <w:jc w:val="both"/>
        <w:rPr>
          <w:rFonts w:ascii="Times New Roman" w:hAnsi="Times New Roman" w:cs="Times New Roman"/>
        </w:rPr>
      </w:pPr>
    </w:p>
    <w:p w14:paraId="42A1EBAB" w14:textId="1C193D06" w:rsidR="00560E40" w:rsidRDefault="00560E40" w:rsidP="00560E40">
      <w:pPr>
        <w:jc w:val="both"/>
        <w:rPr>
          <w:rFonts w:ascii="Times New Roman" w:hAnsi="Times New Roman" w:cs="Times New Roman"/>
        </w:rPr>
      </w:pPr>
      <w:r w:rsidRPr="00560E40">
        <w:rPr>
          <w:rFonts w:ascii="Times New Roman" w:hAnsi="Times New Roman" w:cs="Times New Roman"/>
        </w:rPr>
        <w:t>The USA's approach is largely driven by economic and strategic interests. It aims to lead in AI to maintain its competitive advantage globally, which may lead to a more innovation-driven, market-oriented approach.</w:t>
      </w:r>
    </w:p>
    <w:p w14:paraId="24611265" w14:textId="77777777" w:rsidR="00560E40" w:rsidRDefault="00560E40" w:rsidP="00560E40">
      <w:pPr>
        <w:jc w:val="both"/>
        <w:rPr>
          <w:rFonts w:ascii="Times New Roman" w:hAnsi="Times New Roman" w:cs="Times New Roman"/>
        </w:rPr>
      </w:pPr>
    </w:p>
    <w:p w14:paraId="40B1298F" w14:textId="384B0CCB" w:rsidR="00560E40" w:rsidRPr="00560E40" w:rsidRDefault="00560E40" w:rsidP="00560E40">
      <w:pPr>
        <w:jc w:val="center"/>
        <w:rPr>
          <w:rFonts w:ascii="Times New Roman" w:hAnsi="Times New Roman" w:cs="Times New Roman"/>
        </w:rPr>
      </w:pPr>
      <w:r>
        <w:rPr>
          <w:rFonts w:ascii="Times New Roman" w:hAnsi="Times New Roman" w:cs="Times New Roman"/>
          <w:noProof/>
        </w:rPr>
        <w:drawing>
          <wp:inline distT="0" distB="0" distL="0" distR="0" wp14:anchorId="3236893C" wp14:editId="75A19623">
            <wp:extent cx="5433134" cy="2716567"/>
            <wp:effectExtent l="0" t="0" r="2540" b="1270"/>
            <wp:docPr id="683570035"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70035" name="Picture 6" descr="A graph with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45692" cy="2722846"/>
                    </a:xfrm>
                    <a:prstGeom prst="rect">
                      <a:avLst/>
                    </a:prstGeom>
                  </pic:spPr>
                </pic:pic>
              </a:graphicData>
            </a:graphic>
          </wp:inline>
        </w:drawing>
      </w:r>
    </w:p>
    <w:p w14:paraId="58DACED8" w14:textId="77777777" w:rsidR="00560E40" w:rsidRPr="00560E40" w:rsidRDefault="00560E40" w:rsidP="00560E40">
      <w:pPr>
        <w:jc w:val="both"/>
        <w:rPr>
          <w:rFonts w:ascii="Times New Roman" w:hAnsi="Times New Roman" w:cs="Times New Roman"/>
        </w:rPr>
      </w:pPr>
    </w:p>
    <w:p w14:paraId="5D3E187F" w14:textId="28057FF2" w:rsidR="00560E40" w:rsidRPr="00560E40" w:rsidRDefault="00560E40" w:rsidP="00560E40">
      <w:pPr>
        <w:jc w:val="both"/>
        <w:rPr>
          <w:rFonts w:ascii="Times New Roman" w:hAnsi="Times New Roman" w:cs="Times New Roman"/>
          <w:b/>
          <w:bCs/>
        </w:rPr>
      </w:pPr>
      <w:r w:rsidRPr="00560E40">
        <w:rPr>
          <w:rFonts w:ascii="Times New Roman" w:hAnsi="Times New Roman" w:cs="Times New Roman"/>
          <w:b/>
          <w:bCs/>
        </w:rPr>
        <w:t>China</w:t>
      </w:r>
    </w:p>
    <w:p w14:paraId="323EACC9" w14:textId="77777777" w:rsidR="00560E40" w:rsidRPr="00560E40" w:rsidRDefault="00560E40" w:rsidP="00560E40">
      <w:pPr>
        <w:jc w:val="both"/>
        <w:rPr>
          <w:rFonts w:ascii="Times New Roman" w:hAnsi="Times New Roman" w:cs="Times New Roman"/>
        </w:rPr>
      </w:pPr>
    </w:p>
    <w:p w14:paraId="29775D08" w14:textId="760A40E6"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t>Key Areas of Interest</w:t>
      </w:r>
    </w:p>
    <w:p w14:paraId="6338D6B8" w14:textId="77777777" w:rsidR="00560E40" w:rsidRPr="00560E40" w:rsidRDefault="00560E40" w:rsidP="00560E40">
      <w:pPr>
        <w:jc w:val="both"/>
        <w:rPr>
          <w:rFonts w:ascii="Times New Roman" w:hAnsi="Times New Roman" w:cs="Times New Roman"/>
        </w:rPr>
      </w:pPr>
      <w:r w:rsidRPr="00560E40">
        <w:rPr>
          <w:rFonts w:ascii="Times New Roman" w:hAnsi="Times New Roman" w:cs="Times New Roman"/>
        </w:rPr>
        <w:t>China, as reflected in the document "China AI Ecosystem," emphasizes the development and utilization of AI in various sectors, including education, healthcare, and defense. China seeks to harness AI for economic growth, innovation, and national security.</w:t>
      </w:r>
    </w:p>
    <w:p w14:paraId="16923061" w14:textId="77777777" w:rsidR="00560E40" w:rsidRDefault="00560E40" w:rsidP="00560E40">
      <w:pPr>
        <w:jc w:val="both"/>
        <w:rPr>
          <w:rFonts w:ascii="Times New Roman" w:hAnsi="Times New Roman" w:cs="Times New Roman"/>
        </w:rPr>
      </w:pPr>
    </w:p>
    <w:p w14:paraId="34A6C401" w14:textId="5C6B4B03" w:rsidR="00560E40" w:rsidRDefault="00560E40" w:rsidP="00560E40">
      <w:pPr>
        <w:jc w:val="both"/>
        <w:rPr>
          <w:rFonts w:ascii="Times New Roman" w:hAnsi="Times New Roman" w:cs="Times New Roman"/>
        </w:rPr>
      </w:pPr>
      <w:r>
        <w:rPr>
          <w:rFonts w:ascii="Times New Roman" w:hAnsi="Times New Roman" w:cs="Times New Roman"/>
          <w:noProof/>
        </w:rPr>
        <w:drawing>
          <wp:inline distT="0" distB="0" distL="0" distR="0" wp14:anchorId="1B298C15" wp14:editId="571187A7">
            <wp:extent cx="7315200" cy="3657600"/>
            <wp:effectExtent l="0" t="0" r="0" b="0"/>
            <wp:docPr id="643855222" name="Picture 8"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55222" name="Picture 8" descr="A close-up of word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15200" cy="3657600"/>
                    </a:xfrm>
                    <a:prstGeom prst="rect">
                      <a:avLst/>
                    </a:prstGeom>
                  </pic:spPr>
                </pic:pic>
              </a:graphicData>
            </a:graphic>
          </wp:inline>
        </w:drawing>
      </w:r>
    </w:p>
    <w:p w14:paraId="0E23E40F" w14:textId="77777777" w:rsidR="00560E40" w:rsidRPr="00560E40" w:rsidRDefault="00560E40" w:rsidP="00560E40">
      <w:pPr>
        <w:jc w:val="both"/>
        <w:rPr>
          <w:rFonts w:ascii="Times New Roman" w:hAnsi="Times New Roman" w:cs="Times New Roman"/>
        </w:rPr>
      </w:pPr>
    </w:p>
    <w:p w14:paraId="6F525FB3" w14:textId="77777777" w:rsidR="00560E40" w:rsidRDefault="00560E40" w:rsidP="00560E40">
      <w:pPr>
        <w:jc w:val="both"/>
        <w:rPr>
          <w:rFonts w:ascii="Times New Roman" w:hAnsi="Times New Roman" w:cs="Times New Roman"/>
          <w:u w:val="single"/>
        </w:rPr>
      </w:pPr>
    </w:p>
    <w:p w14:paraId="0156C36C" w14:textId="50BFF622"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lastRenderedPageBreak/>
        <w:t>Goals and Strategies</w:t>
      </w:r>
    </w:p>
    <w:p w14:paraId="77284FC9" w14:textId="77777777" w:rsidR="00560E40" w:rsidRDefault="00560E40" w:rsidP="00560E40">
      <w:pPr>
        <w:jc w:val="both"/>
        <w:rPr>
          <w:rFonts w:ascii="Times New Roman" w:hAnsi="Times New Roman" w:cs="Times New Roman"/>
        </w:rPr>
      </w:pPr>
    </w:p>
    <w:p w14:paraId="7893B2F7" w14:textId="462E3EB4" w:rsidR="00560E40" w:rsidRPr="00560E40" w:rsidRDefault="00560E40" w:rsidP="00560E40">
      <w:pPr>
        <w:jc w:val="both"/>
        <w:rPr>
          <w:rFonts w:ascii="Times New Roman" w:hAnsi="Times New Roman" w:cs="Times New Roman"/>
        </w:rPr>
      </w:pPr>
      <w:r w:rsidRPr="00560E40">
        <w:rPr>
          <w:rFonts w:ascii="Times New Roman" w:hAnsi="Times New Roman" w:cs="Times New Roman"/>
        </w:rPr>
        <w:t>China's primary goal is to become a global leader in AI technology and application. Its strategies involve significant investments in AI research and development, as well as creating an ecosystem that supports AI startups and innovation.</w:t>
      </w:r>
    </w:p>
    <w:p w14:paraId="5545986E" w14:textId="77777777" w:rsidR="00560E40" w:rsidRDefault="00560E40" w:rsidP="00560E40">
      <w:pPr>
        <w:jc w:val="both"/>
        <w:rPr>
          <w:rFonts w:ascii="Times New Roman" w:hAnsi="Times New Roman" w:cs="Times New Roman"/>
        </w:rPr>
      </w:pPr>
    </w:p>
    <w:p w14:paraId="160A28DD" w14:textId="718E9F06" w:rsidR="00560E40" w:rsidRDefault="00560E40" w:rsidP="00560E40">
      <w:pPr>
        <w:jc w:val="center"/>
        <w:rPr>
          <w:rFonts w:ascii="Times New Roman" w:hAnsi="Times New Roman" w:cs="Times New Roman"/>
        </w:rPr>
      </w:pPr>
      <w:r>
        <w:rPr>
          <w:rFonts w:ascii="Times New Roman" w:hAnsi="Times New Roman" w:cs="Times New Roman"/>
          <w:noProof/>
        </w:rPr>
        <w:drawing>
          <wp:inline distT="0" distB="0" distL="0" distR="0" wp14:anchorId="0777AAF6" wp14:editId="22D2DF8B">
            <wp:extent cx="6187736" cy="3093868"/>
            <wp:effectExtent l="0" t="0" r="0" b="5080"/>
            <wp:docPr id="1084810085"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0085" name="Picture 10" descr="A graph with blu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61668" cy="3130834"/>
                    </a:xfrm>
                    <a:prstGeom prst="rect">
                      <a:avLst/>
                    </a:prstGeom>
                  </pic:spPr>
                </pic:pic>
              </a:graphicData>
            </a:graphic>
          </wp:inline>
        </w:drawing>
      </w:r>
    </w:p>
    <w:p w14:paraId="6DEBD8C9" w14:textId="77777777" w:rsidR="00560E40" w:rsidRPr="00560E40" w:rsidRDefault="00560E40" w:rsidP="00560E40">
      <w:pPr>
        <w:jc w:val="both"/>
        <w:rPr>
          <w:rFonts w:ascii="Times New Roman" w:hAnsi="Times New Roman" w:cs="Times New Roman"/>
        </w:rPr>
      </w:pPr>
    </w:p>
    <w:p w14:paraId="69F58C26" w14:textId="7D8E0BBA"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t>Reasons for Differences</w:t>
      </w:r>
    </w:p>
    <w:p w14:paraId="0C0E85FE" w14:textId="77777777" w:rsidR="00560E40" w:rsidRDefault="00560E40" w:rsidP="00560E40">
      <w:pPr>
        <w:jc w:val="both"/>
        <w:rPr>
          <w:rFonts w:ascii="Times New Roman" w:hAnsi="Times New Roman" w:cs="Times New Roman"/>
        </w:rPr>
      </w:pPr>
      <w:r w:rsidRPr="00560E40">
        <w:rPr>
          <w:rFonts w:ascii="Times New Roman" w:hAnsi="Times New Roman" w:cs="Times New Roman"/>
        </w:rPr>
        <w:t>China's approach is characterized by its focus on rapid AI development and its commitment to becoming a global AI superpower. China's strategies prioritize innovation, economic growth, and national security, which may result in a more aggressive and investment-driven approach.</w:t>
      </w:r>
    </w:p>
    <w:p w14:paraId="2025CE28" w14:textId="77777777" w:rsidR="00560E40" w:rsidRDefault="00560E40" w:rsidP="00560E40">
      <w:pPr>
        <w:jc w:val="both"/>
        <w:rPr>
          <w:rFonts w:ascii="Times New Roman" w:hAnsi="Times New Roman" w:cs="Times New Roman"/>
        </w:rPr>
      </w:pPr>
    </w:p>
    <w:p w14:paraId="11A673C7" w14:textId="21C00CFA" w:rsidR="00560E40" w:rsidRPr="00560E40" w:rsidRDefault="00560E40" w:rsidP="00560E40">
      <w:pPr>
        <w:jc w:val="center"/>
        <w:rPr>
          <w:rFonts w:ascii="Times New Roman" w:hAnsi="Times New Roman" w:cs="Times New Roman"/>
        </w:rPr>
      </w:pPr>
      <w:r>
        <w:rPr>
          <w:rFonts w:ascii="Times New Roman" w:hAnsi="Times New Roman" w:cs="Times New Roman"/>
          <w:noProof/>
        </w:rPr>
        <w:drawing>
          <wp:inline distT="0" distB="0" distL="0" distR="0" wp14:anchorId="5FBE9834" wp14:editId="11660BC2">
            <wp:extent cx="6587229" cy="3293615"/>
            <wp:effectExtent l="0" t="0" r="4445" b="0"/>
            <wp:docPr id="1669687219" name="Picture 1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87219" name="Picture 11" descr="A graph with a line going u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66207" cy="3333104"/>
                    </a:xfrm>
                    <a:prstGeom prst="rect">
                      <a:avLst/>
                    </a:prstGeom>
                  </pic:spPr>
                </pic:pic>
              </a:graphicData>
            </a:graphic>
          </wp:inline>
        </w:drawing>
      </w:r>
    </w:p>
    <w:p w14:paraId="2437223D" w14:textId="77777777" w:rsidR="00560E40" w:rsidRPr="00560E40" w:rsidRDefault="00560E40" w:rsidP="00560E40">
      <w:pPr>
        <w:jc w:val="both"/>
        <w:rPr>
          <w:rFonts w:ascii="Times New Roman" w:hAnsi="Times New Roman" w:cs="Times New Roman"/>
        </w:rPr>
      </w:pPr>
    </w:p>
    <w:p w14:paraId="34688562" w14:textId="77777777" w:rsidR="00560E40" w:rsidRDefault="00560E40" w:rsidP="00560E40">
      <w:pPr>
        <w:jc w:val="both"/>
        <w:rPr>
          <w:rFonts w:ascii="Times New Roman" w:hAnsi="Times New Roman" w:cs="Times New Roman"/>
          <w:u w:val="single"/>
        </w:rPr>
      </w:pPr>
    </w:p>
    <w:p w14:paraId="1485406F" w14:textId="77777777" w:rsidR="00560E40" w:rsidRDefault="00560E40" w:rsidP="00560E40">
      <w:pPr>
        <w:jc w:val="both"/>
        <w:rPr>
          <w:rFonts w:ascii="Times New Roman" w:hAnsi="Times New Roman" w:cs="Times New Roman"/>
          <w:u w:val="single"/>
        </w:rPr>
      </w:pPr>
    </w:p>
    <w:p w14:paraId="72294424" w14:textId="28D1D280" w:rsidR="00560E40" w:rsidRPr="00560E40" w:rsidRDefault="00560E40" w:rsidP="00560E40">
      <w:pPr>
        <w:jc w:val="both"/>
        <w:rPr>
          <w:rFonts w:ascii="Times New Roman" w:hAnsi="Times New Roman" w:cs="Times New Roman"/>
          <w:u w:val="single"/>
        </w:rPr>
      </w:pPr>
      <w:r w:rsidRPr="00560E40">
        <w:rPr>
          <w:rFonts w:ascii="Times New Roman" w:hAnsi="Times New Roman" w:cs="Times New Roman"/>
          <w:u w:val="single"/>
        </w:rPr>
        <w:lastRenderedPageBreak/>
        <w:t>Future Competitive Scenario</w:t>
      </w:r>
    </w:p>
    <w:p w14:paraId="34280BF2" w14:textId="77777777" w:rsidR="00560E40" w:rsidRPr="00560E40" w:rsidRDefault="00560E40" w:rsidP="00560E40">
      <w:pPr>
        <w:jc w:val="both"/>
        <w:rPr>
          <w:rFonts w:ascii="Times New Roman" w:hAnsi="Times New Roman" w:cs="Times New Roman"/>
        </w:rPr>
      </w:pPr>
    </w:p>
    <w:p w14:paraId="7F5F07EB" w14:textId="77777777" w:rsidR="00560E40" w:rsidRPr="00560E40" w:rsidRDefault="00560E40" w:rsidP="00560E40">
      <w:pPr>
        <w:jc w:val="both"/>
        <w:rPr>
          <w:rFonts w:ascii="Times New Roman" w:hAnsi="Times New Roman" w:cs="Times New Roman"/>
        </w:rPr>
      </w:pPr>
      <w:r w:rsidRPr="00560E40">
        <w:rPr>
          <w:rFonts w:ascii="Times New Roman" w:hAnsi="Times New Roman" w:cs="Times New Roman"/>
        </w:rPr>
        <w:t>The differences in the AI strategies of the EU, USA, and China can lead to potential competitive scenarios in the global AI landscape:</w:t>
      </w:r>
    </w:p>
    <w:p w14:paraId="7BBFCDBC" w14:textId="77777777" w:rsidR="00560E40" w:rsidRPr="00560E40" w:rsidRDefault="00560E40" w:rsidP="00560E40">
      <w:pPr>
        <w:jc w:val="both"/>
        <w:rPr>
          <w:rFonts w:ascii="Times New Roman" w:hAnsi="Times New Roman" w:cs="Times New Roman"/>
        </w:rPr>
      </w:pPr>
    </w:p>
    <w:p w14:paraId="08449FCF" w14:textId="393FE165" w:rsidR="00560E40" w:rsidRPr="00560E40" w:rsidRDefault="00560E40" w:rsidP="00560E40">
      <w:pPr>
        <w:jc w:val="both"/>
        <w:rPr>
          <w:rFonts w:ascii="Times New Roman" w:hAnsi="Times New Roman" w:cs="Times New Roman"/>
        </w:rPr>
      </w:pPr>
      <w:r w:rsidRPr="00560E40">
        <w:rPr>
          <w:rFonts w:ascii="Times New Roman" w:hAnsi="Times New Roman" w:cs="Times New Roman"/>
        </w:rPr>
        <w:t>1. Regulatory Leadership vs. Innovation Leadership: The EU's regulatory approach may position it as a global leader in ethical AI development, while the USA and China may focus on innovation. This could create a dynamic where the EU sets ethical standards, while the USA and China drive technological advancements.</w:t>
      </w:r>
    </w:p>
    <w:p w14:paraId="4BB37B13" w14:textId="77777777" w:rsidR="00560E40" w:rsidRPr="00560E40" w:rsidRDefault="00560E40" w:rsidP="00560E40">
      <w:pPr>
        <w:jc w:val="both"/>
        <w:rPr>
          <w:rFonts w:ascii="Times New Roman" w:hAnsi="Times New Roman" w:cs="Times New Roman"/>
        </w:rPr>
      </w:pPr>
    </w:p>
    <w:p w14:paraId="3F856E8E" w14:textId="0C672EBA" w:rsidR="00560E40" w:rsidRPr="00560E40" w:rsidRDefault="00560E40" w:rsidP="00560E40">
      <w:pPr>
        <w:jc w:val="both"/>
        <w:rPr>
          <w:rFonts w:ascii="Times New Roman" w:hAnsi="Times New Roman" w:cs="Times New Roman"/>
        </w:rPr>
      </w:pPr>
      <w:r w:rsidRPr="00560E40">
        <w:rPr>
          <w:rFonts w:ascii="Times New Roman" w:hAnsi="Times New Roman" w:cs="Times New Roman"/>
        </w:rPr>
        <w:t>2. Ethics and Trust vs. Economic Competitiveness: The EU's focus on ethics and trustworthiness may lead to a competitive advantage in industries that require responsible AI. Meanwhile, the USA and China may excel in economic competitiveness and innovation.</w:t>
      </w:r>
    </w:p>
    <w:p w14:paraId="7CEF1194" w14:textId="77777777" w:rsidR="00560E40" w:rsidRPr="00560E40" w:rsidRDefault="00560E40" w:rsidP="00560E40">
      <w:pPr>
        <w:jc w:val="both"/>
        <w:rPr>
          <w:rFonts w:ascii="Times New Roman" w:hAnsi="Times New Roman" w:cs="Times New Roman"/>
        </w:rPr>
      </w:pPr>
    </w:p>
    <w:p w14:paraId="7A824C5B" w14:textId="080F362F" w:rsidR="00560E40" w:rsidRPr="00560E40" w:rsidRDefault="00560E40" w:rsidP="00560E40">
      <w:pPr>
        <w:jc w:val="both"/>
        <w:rPr>
          <w:rFonts w:ascii="Times New Roman" w:hAnsi="Times New Roman" w:cs="Times New Roman"/>
        </w:rPr>
      </w:pPr>
      <w:r w:rsidRPr="00560E40">
        <w:rPr>
          <w:rFonts w:ascii="Times New Roman" w:hAnsi="Times New Roman" w:cs="Times New Roman"/>
        </w:rPr>
        <w:t>3. Global Collaboration vs. Global Competition: These regions may engage in both collaboration and competition in AI development. Collaborative efforts on international AI standards could coexist with competition for AI dominance.</w:t>
      </w:r>
    </w:p>
    <w:p w14:paraId="73B826FB" w14:textId="77777777" w:rsidR="00560E40" w:rsidRPr="00560E40" w:rsidRDefault="00560E40" w:rsidP="00560E40">
      <w:pPr>
        <w:jc w:val="both"/>
        <w:rPr>
          <w:rFonts w:ascii="Times New Roman" w:hAnsi="Times New Roman" w:cs="Times New Roman"/>
        </w:rPr>
      </w:pPr>
    </w:p>
    <w:p w14:paraId="7ABC68FC" w14:textId="6BB6BA76" w:rsidR="00560E40" w:rsidRPr="00560E40" w:rsidRDefault="00560E40" w:rsidP="00560E40">
      <w:pPr>
        <w:jc w:val="both"/>
        <w:rPr>
          <w:rFonts w:ascii="Times New Roman" w:hAnsi="Times New Roman" w:cs="Times New Roman"/>
        </w:rPr>
      </w:pPr>
      <w:r w:rsidRPr="00560E40">
        <w:rPr>
          <w:rFonts w:ascii="Times New Roman" w:hAnsi="Times New Roman" w:cs="Times New Roman"/>
        </w:rPr>
        <w:t>4. Technological Exchange and Collaboration: The global AI landscape may involve a significant exchange of AI technology and collaborative projects, as each region has its strengths and interests.</w:t>
      </w:r>
    </w:p>
    <w:p w14:paraId="29148ADA" w14:textId="77777777" w:rsidR="00560E40" w:rsidRPr="00560E40" w:rsidRDefault="00560E40" w:rsidP="00560E40">
      <w:pPr>
        <w:jc w:val="both"/>
        <w:rPr>
          <w:rFonts w:ascii="Times New Roman" w:hAnsi="Times New Roman" w:cs="Times New Roman"/>
        </w:rPr>
      </w:pPr>
    </w:p>
    <w:p w14:paraId="38B0EA5D" w14:textId="141F980D" w:rsidR="00177232" w:rsidRPr="00560E40" w:rsidRDefault="00560E40" w:rsidP="00560E40">
      <w:pPr>
        <w:jc w:val="both"/>
        <w:rPr>
          <w:rFonts w:ascii="Times New Roman" w:hAnsi="Times New Roman" w:cs="Times New Roman"/>
        </w:rPr>
      </w:pPr>
      <w:r w:rsidRPr="00560E40">
        <w:rPr>
          <w:rFonts w:ascii="Times New Roman" w:hAnsi="Times New Roman" w:cs="Times New Roman"/>
        </w:rPr>
        <w:t>In conclusion, the EU, USA, and China have distinct areas of interest, goals, and strategies in AI development, driven by their unique priorities and values. The future competitive scenario in the AI landscape is likely to be shaped by the interplay of regulatory leadership, innovation, ethics, and economic competitiveness. Understanding these differences is essential for businesses and policymakers to navigate the evolving AI ecosystem.</w:t>
      </w:r>
    </w:p>
    <w:sectPr w:rsidR="00177232" w:rsidRPr="00560E40" w:rsidSect="0069190C">
      <w:headerReference w:type="default" r:id="rId15"/>
      <w:footerReference w:type="default" r:id="rId16"/>
      <w:pgSz w:w="12240" w:h="15840"/>
      <w:pgMar w:top="765"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02AA7" w14:textId="77777777" w:rsidR="0069190C" w:rsidRDefault="0069190C" w:rsidP="00560E40">
      <w:r>
        <w:separator/>
      </w:r>
    </w:p>
  </w:endnote>
  <w:endnote w:type="continuationSeparator" w:id="0">
    <w:p w14:paraId="7EA47213" w14:textId="77777777" w:rsidR="0069190C" w:rsidRDefault="0069190C" w:rsidP="00560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6114" w14:textId="77777777" w:rsidR="00560E40" w:rsidRDefault="00560E40">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0AFC4745" w14:textId="77777777" w:rsidR="00560E40" w:rsidRDefault="00560E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6DD3A" w14:textId="77777777" w:rsidR="0069190C" w:rsidRDefault="0069190C" w:rsidP="00560E40">
      <w:r>
        <w:separator/>
      </w:r>
    </w:p>
  </w:footnote>
  <w:footnote w:type="continuationSeparator" w:id="0">
    <w:p w14:paraId="6E8FB412" w14:textId="77777777" w:rsidR="0069190C" w:rsidRDefault="0069190C" w:rsidP="00560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68DFB" w14:textId="22D449ED" w:rsidR="00560E40" w:rsidRDefault="00000000">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3D396D9F4222984B862570805FFF75A4"/>
        </w:placeholder>
        <w:dataBinding w:prefixMappings="xmlns:ns0='http://purl.org/dc/elements/1.1/' xmlns:ns1='http://schemas.openxmlformats.org/package/2006/metadata/core-properties' " w:xpath="/ns1:coreProperties[1]/ns0:title[1]" w:storeItemID="{6C3C8BC8-F283-45AE-878A-BAB7291924A1}"/>
        <w:text/>
      </w:sdtPr>
      <w:sdtContent>
        <w:r w:rsidR="00560E40">
          <w:rPr>
            <w:color w:val="4472C4" w:themeColor="accent1"/>
          </w:rPr>
          <w:t>EM-626 Applied AI/ML</w:t>
        </w:r>
      </w:sdtContent>
    </w:sdt>
    <w:r w:rsidR="00560E40">
      <w:rPr>
        <w:color w:val="4472C4" w:themeColor="accent1"/>
      </w:rPr>
      <w:t xml:space="preserve"> | </w:t>
    </w:r>
    <w:sdt>
      <w:sdtPr>
        <w:rPr>
          <w:color w:val="4472C4" w:themeColor="accent1"/>
        </w:rPr>
        <w:alias w:val="Author"/>
        <w:tag w:val=""/>
        <w:id w:val="-1677181147"/>
        <w:placeholder>
          <w:docPart w:val="B22D987F2DF81F469CAB808E2874386B"/>
        </w:placeholder>
        <w:dataBinding w:prefixMappings="xmlns:ns0='http://purl.org/dc/elements/1.1/' xmlns:ns1='http://schemas.openxmlformats.org/package/2006/metadata/core-properties' " w:xpath="/ns1:coreProperties[1]/ns0:creator[1]" w:storeItemID="{6C3C8BC8-F283-45AE-878A-BAB7291924A1}"/>
        <w:text/>
      </w:sdtPr>
      <w:sdtContent>
        <w:r w:rsidR="00560E40">
          <w:rPr>
            <w:color w:val="4472C4" w:themeColor="accent1"/>
          </w:rPr>
          <w:t>Ashutosh Laxminarayan Gor</w:t>
        </w:r>
      </w:sdtContent>
    </w:sdt>
  </w:p>
  <w:p w14:paraId="357BEB81" w14:textId="77777777" w:rsidR="00560E40" w:rsidRDefault="00560E4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E40"/>
    <w:rsid w:val="00027A6A"/>
    <w:rsid w:val="00143556"/>
    <w:rsid w:val="00177232"/>
    <w:rsid w:val="001F50CE"/>
    <w:rsid w:val="002F7105"/>
    <w:rsid w:val="003D1782"/>
    <w:rsid w:val="00560E40"/>
    <w:rsid w:val="005B3BA0"/>
    <w:rsid w:val="0069190C"/>
    <w:rsid w:val="00A00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013199"/>
  <w15:chartTrackingRefBased/>
  <w15:docId w15:val="{8FE3530A-8765-E64B-AC0B-A02ABBA9B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0E40"/>
    <w:pPr>
      <w:tabs>
        <w:tab w:val="center" w:pos="4680"/>
        <w:tab w:val="right" w:pos="9360"/>
      </w:tabs>
    </w:pPr>
  </w:style>
  <w:style w:type="character" w:customStyle="1" w:styleId="HeaderChar">
    <w:name w:val="Header Char"/>
    <w:basedOn w:val="DefaultParagraphFont"/>
    <w:link w:val="Header"/>
    <w:uiPriority w:val="99"/>
    <w:rsid w:val="00560E40"/>
  </w:style>
  <w:style w:type="paragraph" w:styleId="Footer">
    <w:name w:val="footer"/>
    <w:basedOn w:val="Normal"/>
    <w:link w:val="FooterChar"/>
    <w:uiPriority w:val="99"/>
    <w:unhideWhenUsed/>
    <w:rsid w:val="00560E40"/>
    <w:pPr>
      <w:tabs>
        <w:tab w:val="center" w:pos="4680"/>
        <w:tab w:val="right" w:pos="9360"/>
      </w:tabs>
    </w:pPr>
  </w:style>
  <w:style w:type="character" w:customStyle="1" w:styleId="FooterChar">
    <w:name w:val="Footer Char"/>
    <w:basedOn w:val="DefaultParagraphFont"/>
    <w:link w:val="Footer"/>
    <w:uiPriority w:val="99"/>
    <w:rsid w:val="00560E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396D9F4222984B862570805FFF75A4"/>
        <w:category>
          <w:name w:val="General"/>
          <w:gallery w:val="placeholder"/>
        </w:category>
        <w:types>
          <w:type w:val="bbPlcHdr"/>
        </w:types>
        <w:behaviors>
          <w:behavior w:val="content"/>
        </w:behaviors>
        <w:guid w:val="{BADFF957-91C8-A645-A5DC-9537BB9DA707}"/>
      </w:docPartPr>
      <w:docPartBody>
        <w:p w:rsidR="00626529" w:rsidRDefault="001B16EC" w:rsidP="001B16EC">
          <w:pPr>
            <w:pStyle w:val="3D396D9F4222984B862570805FFF75A4"/>
          </w:pPr>
          <w:r>
            <w:rPr>
              <w:color w:val="156082" w:themeColor="accent1"/>
            </w:rPr>
            <w:t>[Document title]</w:t>
          </w:r>
        </w:p>
      </w:docPartBody>
    </w:docPart>
    <w:docPart>
      <w:docPartPr>
        <w:name w:val="B22D987F2DF81F469CAB808E2874386B"/>
        <w:category>
          <w:name w:val="General"/>
          <w:gallery w:val="placeholder"/>
        </w:category>
        <w:types>
          <w:type w:val="bbPlcHdr"/>
        </w:types>
        <w:behaviors>
          <w:behavior w:val="content"/>
        </w:behaviors>
        <w:guid w:val="{A1F3574E-3586-8F45-8911-BC2D86895C92}"/>
      </w:docPartPr>
      <w:docPartBody>
        <w:p w:rsidR="00626529" w:rsidRDefault="001B16EC" w:rsidP="001B16EC">
          <w:pPr>
            <w:pStyle w:val="B22D987F2DF81F469CAB808E2874386B"/>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6EC"/>
    <w:rsid w:val="001B16EC"/>
    <w:rsid w:val="00626529"/>
    <w:rsid w:val="006E53C9"/>
    <w:rsid w:val="008C11CB"/>
    <w:rsid w:val="00DB2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396D9F4222984B862570805FFF75A4">
    <w:name w:val="3D396D9F4222984B862570805FFF75A4"/>
    <w:rsid w:val="001B16EC"/>
  </w:style>
  <w:style w:type="paragraph" w:customStyle="1" w:styleId="B22D987F2DF81F469CAB808E2874386B">
    <w:name w:val="B22D987F2DF81F469CAB808E2874386B"/>
    <w:rsid w:val="001B16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802</Words>
  <Characters>4574</Characters>
  <Application>Microsoft Office Word</Application>
  <DocSecurity>0</DocSecurity>
  <Lines>38</Lines>
  <Paragraphs>10</Paragraphs>
  <ScaleCrop>false</ScaleCrop>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EM-626 Applied AI/ML</dc:title>
  <dc:subject/>
  <dc:creator>Ashutosh Laxminarayan Gor</dc:creator>
  <cp:keywords/>
  <dc:description/>
  <cp:lastModifiedBy>Ashutosh Laxminarayan Gor</cp:lastModifiedBy>
  <cp:revision>4</cp:revision>
  <cp:lastPrinted>2023-10-24T00:57:00Z</cp:lastPrinted>
  <dcterms:created xsi:type="dcterms:W3CDTF">2023-10-24T00:57:00Z</dcterms:created>
  <dcterms:modified xsi:type="dcterms:W3CDTF">2024-02-15T01:01:00Z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2023-10-24T00:54:20Z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efabc43c-5714-4a2c-960b-3997203cd85a</vt:lpwstr>
  </property>
  <property fmtid="{D5CDD505-2E9C-101B-9397-08002B2CF9AE}" pid="8" name="MSIP_Label_a73fd474-4f3c-44ed-88fb-5cc4bd2471bf_ContentBits">
    <vt:lpwstr>0</vt:lpwstr>
  </property>
</Properties>
</file>