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color w:val="3300FF"/>
          <w:sz w:val="26"/>
          <w:szCs w:val="26"/>
        </w:rPr>
      </w:pPr>
      <w:r>
        <w:rPr>
          <w:b/>
          <w:color w:val="3300FF"/>
          <w:sz w:val="26"/>
          <w:szCs w:val="26"/>
        </w:rPr>
      </w:r>
    </w:p>
    <w:p>
      <w:pPr>
        <w:pStyle w:val="Normal1"/>
        <w:jc w:val="center"/>
        <w:rPr>
          <w:rFonts w:ascii="Montserrat" w:hAnsi="Montserrat" w:eastAsia="Montserrat" w:cs="Montserrat"/>
          <w:b/>
          <w:color w:val="3300FF"/>
          <w:sz w:val="26"/>
          <w:szCs w:val="26"/>
        </w:rPr>
      </w:pPr>
      <w:r>
        <w:rPr>
          <w:rFonts w:eastAsia="Montserrat" w:cs="Montserrat" w:ascii="Montserrat" w:hAnsi="Montserrat"/>
          <w:b/>
          <w:color w:val="3300FF"/>
          <w:sz w:val="26"/>
          <w:szCs w:val="26"/>
        </w:rPr>
        <w:t>Cahier de recette - Plan de test</w:t>
      </w:r>
      <w:r>
        <w:rPr>
          <w:rFonts w:eastAsia="Montserrat" w:cs="Montserrat" w:ascii="Montserrat" w:hAnsi="Montserrat"/>
          <w:b/>
          <w:i/>
          <w:color w:val="3300FF"/>
          <w:sz w:val="26"/>
          <w:szCs w:val="26"/>
        </w:rPr>
        <w:t xml:space="preserve"> </w:t>
      </w:r>
      <w:r>
        <w:rPr>
          <w:rFonts w:eastAsia="Montserrat" w:cs="Montserrat" w:ascii="Montserrat" w:hAnsi="Montserrat"/>
          <w:b/>
          <w:color w:val="3300FF"/>
          <w:sz w:val="26"/>
          <w:szCs w:val="26"/>
        </w:rPr>
        <w:t>End-to-End du parcours visiteur</w:t>
      </w:r>
    </w:p>
    <w:p>
      <w:pPr>
        <w:pStyle w:val="Normal1"/>
        <w:jc w:val="center"/>
        <w:rPr>
          <w:rFonts w:ascii="Montserrat" w:hAnsi="Montserrat" w:eastAsia="Montserrat" w:cs="Montserrat"/>
          <w:b/>
          <w:color w:val="3300FF"/>
          <w:sz w:val="26"/>
          <w:szCs w:val="26"/>
        </w:rPr>
      </w:pPr>
      <w:r>
        <w:rPr>
          <w:rFonts w:eastAsia="Montserrat" w:cs="Montserrat" w:ascii="Montserrat" w:hAnsi="Montserrat"/>
          <w:b/>
          <w:color w:val="3300FF"/>
          <w:sz w:val="26"/>
          <w:szCs w:val="26"/>
        </w:rPr>
        <w:t xml:space="preserve">du site 724Events – </w:t>
      </w:r>
      <w:r>
        <w:rPr>
          <w:rFonts w:eastAsia="Montserrat" w:cs="Montserrat" w:ascii="Montserrat" w:hAnsi="Montserrat"/>
          <w:b/>
          <w:color w:val="3300FF"/>
          <w:sz w:val="26"/>
          <w:szCs w:val="26"/>
        </w:rPr>
        <w:t>établi par Alix Hennion</w:t>
      </w:r>
    </w:p>
    <w:p>
      <w:pPr>
        <w:pStyle w:val="Normal1"/>
        <w:jc w:val="center"/>
        <w:rPr>
          <w:rFonts w:ascii="Montserrat" w:hAnsi="Montserrat" w:eastAsia="Montserrat" w:cs="Montserrat"/>
          <w:b/>
          <w:color w:val="3300FF"/>
          <w:sz w:val="26"/>
          <w:szCs w:val="26"/>
        </w:rPr>
      </w:pPr>
      <w:r>
        <w:rPr>
          <w:rFonts w:eastAsia="Montserrat" w:cs="Montserrat" w:ascii="Montserrat" w:hAnsi="Montserrat"/>
          <w:b/>
          <w:color w:val="3300FF"/>
          <w:sz w:val="26"/>
          <w:szCs w:val="26"/>
        </w:rPr>
      </w:r>
    </w:p>
    <w:p>
      <w:pPr>
        <w:pStyle w:val="Normal1"/>
        <w:rPr>
          <w:rFonts w:ascii="Montserrat" w:hAnsi="Montserrat" w:eastAsia="Montserrat" w:cs="Montserrat"/>
          <w:i/>
          <w:i/>
          <w:color w:val="3300FF"/>
        </w:rPr>
      </w:pPr>
      <w:r>
        <w:rPr>
          <w:rFonts w:eastAsia="Montserrat" w:cs="Montserrat" w:ascii="Montserrat" w:hAnsi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Table1"/>
        <w:tblW w:w="9067" w:type="dxa"/>
        <w:jc w:val="left"/>
        <w:tblInd w:w="-33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517"/>
        <w:gridCol w:w="6550"/>
      </w:tblGrid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En consultant la liste des évènements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Lorsque je sélectionne une catégorie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La liste des évènements affiche uniquement les événements de la catégorie sélectionnée.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</w:tc>
      </w:tr>
      <w:tr>
        <w:trPr>
          <w:trHeight w:val="315" w:hRule="atLeast"/>
        </w:trPr>
        <w:tc>
          <w:tcPr>
            <w:tcW w:w="906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2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En consultant la liste des évènements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Quand je clique sur une carte d’évènement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Une modale apparaît pour afficher les détails de l’évènement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4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En consultant la liste des évènements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Quand je clique sur la seconde page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La page suivante s’affiche correctement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5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En remplissant le formulaire de contact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Lorsque j’écris dans un champ du formulaire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Le contenu dois être visible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6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En remplissant le formulaire de contact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suppressAutoHyphens w:val="true"/>
              <w:bidi w:val="0"/>
              <w:spacing w:lineRule="auto" w:line="276" w:before="0" w:after="0"/>
              <w:ind w:hanging="0" w:left="0" w:right="-1474"/>
              <w:jc w:val="left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Lorsque je clique sur le bouton « envoyer »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uppressAutoHyphens w:val="true"/>
              <w:bidi w:val="0"/>
              <w:spacing w:lineRule="auto" w:line="276" w:before="0" w:after="0"/>
              <w:ind w:hanging="0" w:left="57" w:right="-1474"/>
              <w:jc w:val="left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Le bouton affiche « en cours »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7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En remplissant le formulaire de contact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suppressAutoHyphens w:val="true"/>
              <w:bidi w:val="0"/>
              <w:spacing w:lineRule="auto" w:line="276" w:before="0" w:after="0"/>
              <w:ind w:hanging="0" w:left="0" w:right="-1474"/>
              <w:jc w:val="left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Lorsque je clique sur le bouton « envoyer »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Un message de confirmation d’envois apparaît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8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En remplissant le formulaire de contact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Quand le message est envoyé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Le bouton affiche le texte initial  « envoyer »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9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En remplissant le formulaire de contact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Quand le message est envoyé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Chaque champ du formulaire est vidé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10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En consultant « notre dernière prestation » en bas de page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Le dernier évènement s’affiche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La vignette affiche correctement le dernier évènement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11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En consultant « notre dernière prestation » en bas de page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Le dernier évènement s’affiche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La date de ce dernier évènement s’affiche correctement</w:t>
            </w:r>
          </w:p>
        </w:tc>
      </w:tr>
      <w:tr>
        <w:trPr>
          <w:trHeight w:val="339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12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En consultant « notre dernière prestation » en bas de page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Quand je clique sur cette prestation</w:t>
            </w:r>
          </w:p>
        </w:tc>
      </w:tr>
      <w:tr>
        <w:trPr>
          <w:trHeight w:val="315" w:hRule="atLeast"/>
        </w:trPr>
        <w:tc>
          <w:tcPr>
            <w:tcW w:w="25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Une modal du détail de l’évènement apparaît correctement</w:t>
            </w:r>
          </w:p>
        </w:tc>
      </w:tr>
    </w:tbl>
    <w:p>
      <w:pPr>
        <w:pStyle w:val="Normal1"/>
        <w:jc w:val="both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488"/>
        <w:gridCol w:w="6541"/>
      </w:tblGrid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13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1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En consultant « notre dernière prestation » en bas de page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Quand je clique sur  la croix de fermeture de la modale de cette prestation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La fenêtre modale de cette dernière prestation se ferme correctement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488"/>
        <w:gridCol w:w="6541"/>
      </w:tblGrid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14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1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Quand je regarde </w:t>
            </w:r>
            <w:r>
              <w:rPr>
                <w:rFonts w:eastAsia="Montserrat" w:cs="Montserrat" w:ascii="Montserrat" w:hAnsi="Montserrat"/>
                <w:sz w:val="22"/>
                <w:szCs w:val="22"/>
              </w:rPr>
              <w:t>et interagis avec</w:t>
            </w: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 le Slider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Les Slides s’affichent et interagissent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Au clique le slide suivant ou précédent correspond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488"/>
        <w:gridCol w:w="6541"/>
      </w:tblGrid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15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1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Quand je regarde le Slider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Les Slides s’affichent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Chaque slide défile automatiquement du plus ancien au plus récent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488"/>
        <w:gridCol w:w="6541"/>
      </w:tblGrid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16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1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Quand je regarde le Slider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Les Slides s’affichent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Chaque slide affichent la date correspondante de l’évènement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488"/>
        <w:gridCol w:w="6541"/>
      </w:tblGrid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17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1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Quand je regarde le Slider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suppressAutoHyphens w:val="true"/>
              <w:bidi w:val="0"/>
              <w:spacing w:lineRule="auto" w:line="276" w:before="0" w:after="0"/>
              <w:ind w:hanging="0" w:left="0" w:right="-1474"/>
              <w:jc w:val="left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Les Slides s’affichent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Les points de suivis des slides doivent suivre correctement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488"/>
        <w:gridCol w:w="6541"/>
      </w:tblGrid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18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1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Quand j’interagis avec le menu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Lorsque je clique sur un élément du menu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L’on est amené à l’élément en question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488"/>
        <w:gridCol w:w="6541"/>
      </w:tblGrid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19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1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Quand j’interagis avec le site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chaque élément interactif dois être visible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Les bouton ou lien doivent changer de curseur de souris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40" w:right="1399" w:gutter="0" w:header="720" w:top="1003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0" w:after="200"/>
      <w:jc w:val="center"/>
      <w:rPr/>
    </w:pPr>
    <w:r>
      <w:rPr/>
      <w:drawing>
        <wp:inline distT="0" distB="0" distL="0" distR="0">
          <wp:extent cx="2833370" cy="77025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0199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833370" cy="770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LibreOffice/7.6.2.1$Windows_X86_64 LibreOffice_project/56f7684011345957bbf33a7ee678afaf4d2ba333</Application>
  <AppVersion>15.0000</AppVersion>
  <Pages>4</Pages>
  <Words>505</Words>
  <Characters>2550</Characters>
  <CharactersWithSpaces>2930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2023-11-15T23:25:18Z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