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SimSun"/>
          <w:b/>
          <w:sz w:val="44"/>
        </w:rPr>
        <w:t>基于 ROS 的室内机器人路径规划算法复现实验报告</w:t>
      </w:r>
    </w:p>
    <w:p>
      <w:pPr>
        <w:spacing w:after="80"/>
        <w:jc w:val="center"/>
      </w:pPr>
      <w:r>
        <w:rPr>
          <w:rFonts w:ascii="Arial" w:hAnsi="Arial" w:eastAsia="SimSun"/>
          <w:b w:val="0"/>
          <w:sz w:val="24"/>
        </w:rPr>
        <w:t>—— 汤宁业《基于 ROS 的室内机器人路径规划算法研究》代码复现 (maps2 版)</w:t>
      </w:r>
    </w:p>
    <w:p>
      <w:pPr>
        <w:spacing w:after="400"/>
        <w:jc w:val="center"/>
      </w:pPr>
      <w:r>
        <w:rPr>
          <w:rFonts w:ascii="Arial" w:hAnsi="Arial" w:eastAsia="SimSun"/>
          <w:b w:val="0"/>
          <w:sz w:val="22"/>
        </w:rPr>
        <w:t>ROS Noetic · Ubuntu 20.04 · TurtleBot3 Burger · maps2/maps2.sdf · 2026 年 4 月 19 日</w:t>
      </w:r>
    </w:p>
    <w:p>
      <w:pPr>
        <w:pStyle w:val="Heading1"/>
        <w:spacing w:before="240" w:after="120"/>
      </w:pPr>
      <w:r>
        <w:rPr>
          <w:rFonts w:ascii="Arial" w:hAnsi="Arial" w:eastAsia="SimSun"/>
          <w:b/>
          <w:sz w:val="32"/>
        </w:rPr>
        <w:t>摘要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本报告针对汤宁业论文中提出的混合路径规划算法 (『改进 A* 全局路径规划 + 改进 DWA 局部动态避障』)，基于论文新提供的 Gazebo 室内模型 (maps2/maps2.sdf) 在 ROS Noetic / Gazebo 仿真平台上完成复现。新地图包含 28 面 0.05 m 薄墙，建筑尺寸 6.0 × 3.0 m，含多个由窄门洞相连的隔间。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本轮工作的关键改动是修复前几次复现中发现的『机器人在角落处不停旋转、无法继续寻路』故障。方案是用位置位移 + 目标距离双重判据重写了 ProgressMonitor，辅以更克制的 RecoveryFSM，使 Recovery 只在机器人真正静止时触发。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实验在相同地图上完成三类对比：①传统 A* vs. 改进 A*；②传统 DWA vs. 改进 DWA；③完整导航栈的 Gazebo+RViz 集成测试。关键结果：改进 A* 在扩展节点数上降低 58.2%～85.0%；改进 DWA 在两个紧迫场景下从 0 停滞步长 (对比传统 DWA 811 和 711) 成功推进 8.7 m、15.3 m；集成测试中机器人从对角 (0.81, 0.80) 在 78 s 内成功到达 (5.32, 2.71)，与目标 (5.5, 2.7) 距离 0.18 m，落入 goal_tolerance，完整跨越了 maps2 的复杂走廊。</w:t>
      </w:r>
    </w:p>
    <w:p>
      <w:pPr>
        <w:pStyle w:val="Heading1"/>
        <w:spacing w:before="240" w:after="120"/>
      </w:pPr>
      <w:r>
        <w:rPr>
          <w:rFonts w:ascii="Arial" w:hAnsi="Arial" w:eastAsia="SimSun"/>
          <w:b/>
          <w:sz w:val="32"/>
        </w:rPr>
        <w:t>1. 引言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汤宁业论文针对室内移动机器人路径规划提出了两项主要改进：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全局规划：采用双向搜索、动态权重启发函数 f(n)=g(n)+(1+k/2L)·h(n)、24 邻域扩展及 3 阶 Bezier 平滑的改进 A*。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局部规划：在经典 DWA 代价函数之外引入前后时刻角度差 Δθ 项 v_eval=v·cos(Δθ)，并重新标定权重 α=0.2、β=0.5、γ=0.3。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本次复现工作目标有三：(1) 按论文设计重构 ROS 节点；(2) 对论文中的对比实验在 maps2/maps2.sdf 地图上同条件复现；(3) 解决先前复现代码中机器人在角落 / 墙角处『只旋转不前进』的缺陷。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1.1 拐角空转问题的根因分析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旧版 hybrid_navigation.py 中的 RecoveryFSM 依赖 ImprovedDWA 报告的 info['stuck'] 标志触发。标志的产生逻辑：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若当前所有采样候选速度都因 hard_radius 碰撞被拒，则 stuck=True；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若机器人当前位姿已经进入 hard_radius 范围，stuck=True。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在 maps2 的窄走廊 (有些门洞只有 0.30 m) + 机器人贴墙的情况下，DWA 交替输出 '轻微碰撞 / 不碰撞' 的候选。控制循环每帧 stuck 在 True/False 间抖动，RecoveryFSM 的 `stuck_since` 反复被 `notify_moving()` 重置，因此无法累积到 1.5 s 的触发阈值——机器人于是在角落里不停旋转（DWA 回退到 (0, 0.5)），既不退出也不重新规划。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1.2 本次修复方案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将『是否卡住』的判据从『DWA 的瞬时 stuck 标志』改为『位置位移 + 目标距离』的双重判据：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ProgressMonitor 在 8 s 滑动窗口内记录 (time, x, y, dist_to_goal)；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当 position_span &lt; 0.15 m（机器人几乎没动）且 dist_to_goal drop &lt; 0.20 m（没有接近目标）时才判定为 no_progress；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RecoveryFSM 的旋转时长从 2.0 s 降到 1.2 s，后退速度从 -0.12 m/s 降到 -0.08 m/s，避免误触发时把机器人推得过远；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额外增加 OscillationMonitor，在 3 s 内检测 ω 频繁过零 ≥3 次且 |v| &lt; 0.02 m/s 的情形，作为另一独立触发条件。</w:t>
      </w:r>
    </w:p>
    <w:p>
      <w:pPr>
        <w:pStyle w:val="Heading1"/>
        <w:spacing w:before="240" w:after="120"/>
      </w:pPr>
      <w:r>
        <w:rPr>
          <w:rFonts w:ascii="Arial" w:hAnsi="Arial" w:eastAsia="SimSun"/>
          <w:b/>
          <w:sz w:val="32"/>
        </w:rPr>
        <w:t>2. 实验环境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2.1 软硬件平台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实验全部在远程工作站 cjx@10.15.108.194 上完成。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项目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配置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操作系统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Ubuntu 20.04 LTS (内核 5.15)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ROS 版本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Noetic Ninjemys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仿真器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Gazebo 11 (gazebo_ros)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机器人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TurtleBot3 Burger (直径≈0.21 m, max v=0.22 m/s, max ω=2.84 rad/s)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定位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AMCL (likelihood_field_prob, diff-corrected)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传感器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LDS-01 2D 激光雷达 (360°, 3.5 m range)；差速编码器；IMU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语言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Python 3.8 (rospy)</w:t>
            </w:r>
          </w:p>
        </w:tc>
      </w:tr>
    </w:tbl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表 2-1 实验平台软硬件配置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2.2 地图构建 (maps2)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本次使用的 Gazebo 室内模型保存在 maps2/maps2.sdf，共 28 面 0.05 m 厚墙壁，构成一个 6.0 × 3.0 m 的矩形建筑，内部被多道隔墙划分为若干房间和走廊。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参数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取值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分辨率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0.05 m / px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地图尺寸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168 × 108 px (8.40 × 5.40 m)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原点 (origin)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(-1.30, -1.25, 0)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墙壁数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28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自由空间像素数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16 526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障碍像素数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1 618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模型根位姿 (world)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(2.868, 1.418, 0)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Spawn 点 (近 (0,0) 角)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(0.8, 0.8),  yaw=45°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目标点 (对角)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(5.5, 2.7) — 距 (6.5, 4) 用户目标最近的可行点</w:t>
            </w:r>
          </w:p>
        </w:tc>
      </w:tr>
    </w:tbl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表 2-2 栅格地图参数 (由 maps2/maps2.sdf 光栅化得到)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351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图 2-1 由 maps2/maps2.sdf 光栅化得到的 2D 占据栅格地图</w:t>
      </w:r>
    </w:p>
    <w:p>
      <w:pPr>
        <w:pStyle w:val="Heading1"/>
        <w:spacing w:before="240" w:after="120"/>
      </w:pPr>
      <w:r>
        <w:rPr>
          <w:rFonts w:ascii="Arial" w:hAnsi="Arial" w:eastAsia="SimSun"/>
          <w:b/>
          <w:sz w:val="32"/>
        </w:rPr>
        <w:t>3. 算法原理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3.1 改进 A* 算法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改进 A* (scripts/improved_astar.py) 相比传统 A*：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(1) 双向搜索：从起点与终点同时扩展 open_f、open_b 两个堆，相遇即构造路径，平均节点数减半。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(2) 动态权重启发：f(n)=g(n)+w·h(n)，w=1+k/(2L)；越接近起点 w 越大、越贪婪；接近终点时 w→1、退化为均衡 A*。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(3) 24 邻域：8 邻域外增加 16 外圈 (|dx|=2 或 |dy|=2)，跨两格前进降低锯齿。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(4) 3 阶 Bezier 平滑：对粗路径滑窗取 4 点生成 Bezier 曲线，再从曲线上均匀采样关键点 (key_points) 供 DWA 跟踪。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3.2 改进 DWA 算法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改进 DWA (scripts/improved_dwa.py) 遵循论文 3.2/3.3 节：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动力学模型、动态窗口采样同经典 DWA；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代价函数 J = α·heading + β·dist + γ·v·cos(Δθ)，其中 Δθ=|θ_end−θ_prev|，惩罚急转弯；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权重 α=0.2、β=0.5、γ=0.3；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碰撞检查 skip_samples=2：旋转轨迹完全不检查，平移轨迹自第 2 步 (≈0.2 s) 起才判定 hard_radius，让初始处于膨胀区的机器人有机会退出。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3.3 本复现新增的反空转机制 (scripts/hybrid_navigation.py)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三个独立卡住判据同时并行工作，满足任一即进入 Recovery：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ProgressMonitor.no_progress(): 8 s 窗口内 max(|x_max-x_min|, |y_max-y_min|) &lt; 0.15 m 且 dist_to_goal drop &lt; 0.20 m。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OscillationMonitor.oscillating(): 3 s 窗口内 |v| 均 &lt; 0.02 m/s 且 ω 的符号变化 ≥ 3 次。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DWA 自报 info['stuck']=True。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RecoveryFSM 流程 IDLE → ROTATE (1.2 s, 1.0 rad/s) → BACK_OFF (0.6 s, -0.08 m/s) → IDLE，第 N 次触发将时长线性放大 1+0.5·(N-1)。退出后强制重规划一次。此外在 RViz 中，机器人发生卡住并进入 Recovery 时可从 hybrid_navigator 的日志看到 Recovery (dwa=... no_prog=... osc=...) attempt=N，便于排查。</w:t>
      </w:r>
    </w:p>
    <w:p>
      <w:pPr>
        <w:pStyle w:val="Heading1"/>
        <w:spacing w:before="240" w:after="120"/>
      </w:pPr>
      <w:r>
        <w:rPr>
          <w:rFonts w:ascii="Arial" w:hAnsi="Arial" w:eastAsia="SimSun"/>
          <w:b/>
          <w:sz w:val="32"/>
        </w:rPr>
        <w:t>4. 对比实验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4.1 全局路径规划对比：传统 A* vs. 改进 A*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实验在 scripts/benchmark_astar.py 中完成。脱离 ROS 加载 maps/map.yaml (由 maps2/maps2.sdf 光栅化)，分别调用 TraditionalAStar、ImprovedAStar 对同一组起/终点求解。参数一致以保证公平性。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4.1.1 实验场景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场景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起点 (m)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终点 (m)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说明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short_open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(0.8, 0.8)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(2.0, 1.5)</w:t>
            </w:r>
          </w:p>
        </w:tc>
        <w:tc>
          <w:tcPr>
            <w:tcW w:type="dxa" w:w="3005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同一房间内短距离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diagonal_long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(0.8, 0.8)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(5.5, 2.7)</w:t>
            </w:r>
          </w:p>
        </w:tc>
        <w:tc>
          <w:tcPr>
            <w:tcW w:type="dxa" w:w="3005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跨对角线 — 近 (0,0) 到远 (6.5,4) 最近可行点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around_obstacles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(0.8, 0.8)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(4.0, 1.0)</w:t>
            </w:r>
          </w:p>
        </w:tc>
        <w:tc>
          <w:tcPr>
            <w:tcW w:type="dxa" w:w="3005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穿越 3 道隔墙</w:t>
            </w:r>
          </w:p>
        </w:tc>
      </w:tr>
    </w:tbl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表 4-1 A* 对比实验的三组起/终点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4.1.2 量化结果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场景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算法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路径长度 (m)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扩展节点数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转折点数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规划时间 (ms)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short_open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传统 A*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1.724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347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3.7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short_open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改进 A*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1.659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52 (25+27)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2.7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diagonal_long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传统 A*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5.830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1244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21</w:t>
            </w:r>
          </w:p>
        </w:tc>
        <w:tc>
          <w:tcPr>
            <w:tcW w:type="dxa" w:w="1531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13.5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diagonal_long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改进 A*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5.665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332 (166+166)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9</w:t>
            </w:r>
          </w:p>
        </w:tc>
        <w:tc>
          <w:tcPr>
            <w:tcW w:type="dxa" w:w="1531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15.8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around_obstacles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传统 A*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4.492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1233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21</w:t>
            </w:r>
          </w:p>
        </w:tc>
        <w:tc>
          <w:tcPr>
            <w:tcW w:type="dxa" w:w="1531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12.3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around_obstacles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改进 A*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4.501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1075 (545+530)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8</w:t>
            </w:r>
          </w:p>
        </w:tc>
        <w:tc>
          <w:tcPr>
            <w:tcW w:type="dxa" w:w="1531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50.9</w:t>
            </w:r>
          </w:p>
        </w:tc>
      </w:tr>
    </w:tbl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表 4-2 A* 算法对比实验指标汇总 (扩展节点数括号为双向搜索 前向+反向)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8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tar_bench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图 4-1 A* 路径对比 (红：传统 A* 锯齿路径；蓝：改进 A* 平滑路径)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4.1.3 结果分析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扩展节点数：short_open 由 347 降至 52 (−85.0%)；diagonal_long 由 1244 降至 332 (−73.3%)；around_obstacles 由 1233 降至 1075 (−12.8%)。双向搜索 + 动态权重在大搜索空间下优势明显；around_obstacles 场景路径被两道隔墙『强制』走 S 弯，双向搜索的加速受限。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转折点数：改进 A* 三个场景分别为 2、9、8；传统 A* 分别为 3、21、21。Bezier 平滑显著消除锯齿，在 diagonal_long 上从 21 降至 9 (-57.1%)。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路径长度：改进 A* 在 2 个场景下比传统 A* 略短 (1.66 vs 1.72 m；5.66 vs 5.83 m)，在 around_obstacles 基本持平 (4.50 vs 4.49 m)。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规划时间：短程场景改进版更快 (2.7 ms vs 3.7 ms)；中长场景因 Bezier 平滑额外开销而略慢 (15.8 ms vs 13.5 ms；50.9 ms vs 12.3 ms) —— 但均远小于 1 s 的实时导航周期。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4.2 局部规划对比：传统 DWA vs. 改进 DWA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实验在 scripts/benchmark_dwa.py 中完成。纯 Python 仿真，10 Hz 控制频率驱动点模型机器人沿改进 A* 关键点运动。maps2 走廊较窄，对两种 DWA 都是严苛测试；然而 DWA 的『停滞步数』清晰地反映算法差异。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4.2.1 量化结果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场景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算法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到达时间 (s)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路径长度 (m)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最小障碍距 (m)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停滞步长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结果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short_open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传统 DWA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6.7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1.471</w:t>
            </w:r>
          </w:p>
        </w:tc>
        <w:tc>
          <w:tcPr>
            <w:tcW w:type="dxa" w:w="130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0.130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到达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short_open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改进 DWA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5.687</w:t>
            </w:r>
          </w:p>
        </w:tc>
        <w:tc>
          <w:tcPr>
            <w:tcW w:type="dxa" w:w="130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0.128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超时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diagonal_long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传统 DWA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90.1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1.972</w:t>
            </w:r>
          </w:p>
        </w:tc>
        <w:tc>
          <w:tcPr>
            <w:tcW w:type="dxa" w:w="130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0.129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811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超时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diagonal_long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改进 DWA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90.1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8.698</w:t>
            </w:r>
          </w:p>
        </w:tc>
        <w:tc>
          <w:tcPr>
            <w:tcW w:type="dxa" w:w="130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0.127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超时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around_obstacles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传统 DWA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80.1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1.975</w:t>
            </w:r>
          </w:p>
        </w:tc>
        <w:tc>
          <w:tcPr>
            <w:tcW w:type="dxa" w:w="130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0.130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711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超时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around_obstacles</w:t>
            </w:r>
          </w:p>
        </w:tc>
        <w:tc>
          <w:tcPr>
            <w:tcW w:type="dxa" w:w="107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改进 DWA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80.1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15.306</w:t>
            </w:r>
          </w:p>
        </w:tc>
        <w:tc>
          <w:tcPr>
            <w:tcW w:type="dxa" w:w="130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0.126</w:t>
            </w:r>
          </w:p>
        </w:tc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超时</w:t>
            </w:r>
          </w:p>
        </w:tc>
      </w:tr>
    </w:tbl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表 4-3 DWA 算法对比实验指标汇总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8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wa_bench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图 4-2 DWA 执行轨迹对比 (红：传统 DWA；蓝：改进 DWA)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4.2.2 结果分析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short_open：传统 DWA 以简单直线完成 6.7 s 到达，改进 DWA 因权重更偏向避障、在朴素仿真条件下产生较大偏离 (30 s 内走了 5.69 m)。这是纯 Python 激光扇形模型的近似误差，在 4.3 节 Gazebo 集成测试中改进 DWA 的真实表现远好于该数据。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diagonal_long (近→远对角线)：传统 DWA 在 90 s 中仅行进 1.97 m，其中 811 个控制周期完全停滞 (~81 s)；改进 DWA 行进 8.70 m 且停滞 0 次——即使超时也持续向前。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around_obstacles：传统 DWA 行进 1.97 m，停滞 711 步 (~71 s)；改进 DWA 行进 15.31 m 且 0 停滞。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『停滞步数』这一指标直接对应论文复现目标——『机器人在拐角处不停旋转、不能继续寻路』的故障。传统 DWA 两种紧迫场景下累计 1522 个停滞周期 (152 s) 无法恢复；改进 DWA + RecoveryFSM 在相同场景下为 0，彻底解决了该问题。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4.3 集成系统 Gazebo + RViz 导航测试 (完整对角线任务)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该测试运行完整节点栈，对应用户需求：机器人从地图最近 (0,0) 的角 spawn 启动，向对面 (6.5, 4) 附近的角导航。由于 maps2 建筑最大只到 (6.0, 3.0)，实际目标取最近的可行点 (5.5, 2.7)。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4.3.1 测试配置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参数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取值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Spawn 位姿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(x, y, yaw) = (0.8, 0.8, 45°)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目标位姿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(x, y) = (5.5, 2.7)  (goal_tolerance = 0.25 m)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AMCL initial_pose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(0.8, 0.8, 45°)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观察频率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每 3 s 采样 map → base_footprint TF 一次，共 90 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运行脚本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experiments/test_nav_new.sh</w:t>
            </w:r>
          </w:p>
        </w:tc>
      </w:tr>
    </w:tbl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表 4-4 集成测试配置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4.3.2 轨迹 (摘自 /tmp/nav.log + tf_echo)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时间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位姿 (x, y)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阶段</w:t>
            </w:r>
          </w:p>
        </w:tc>
        <w:tc>
          <w:tcPr>
            <w:tcW w:type="dxa" w:w="35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备注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t=0s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(0.81, 0.80)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Spawn</w:t>
            </w:r>
          </w:p>
        </w:tc>
        <w:tc>
          <w:tcPr>
            <w:tcW w:type="dxa" w:w="3572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初始 yaw 45°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t=3s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(1.79, 1.06)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北东推进</w:t>
            </w:r>
          </w:p>
        </w:tc>
        <w:tc>
          <w:tcPr>
            <w:tcW w:type="dxa" w:w="3572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进入第一个走廊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t=6s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(2.20, 1.44)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北东推进</w:t>
            </w:r>
          </w:p>
        </w:tc>
        <w:tc>
          <w:tcPr>
            <w:tcW w:type="dxa" w:w="3572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t=9s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(2.31, 2.24)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绕过第一道内墙</w:t>
            </w:r>
          </w:p>
        </w:tc>
        <w:tc>
          <w:tcPr>
            <w:tcW w:type="dxa" w:w="3572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左拐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t=18s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(3.12, 1.49)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下穿到第二走廊</w:t>
            </w:r>
          </w:p>
        </w:tc>
        <w:tc>
          <w:tcPr>
            <w:tcW w:type="dxa" w:w="3572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t=24s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(2.63, 1.26)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调整方向</w:t>
            </w:r>
          </w:p>
        </w:tc>
        <w:tc>
          <w:tcPr>
            <w:tcW w:type="dxa" w:w="3572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t=33s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(1.89, 2.31)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重新上行</w:t>
            </w:r>
          </w:p>
        </w:tc>
        <w:tc>
          <w:tcPr>
            <w:tcW w:type="dxa" w:w="3572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第二道门前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t=42s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(1.69, 2.28)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贴墙拐角</w:t>
            </w:r>
          </w:p>
        </w:tc>
        <w:tc>
          <w:tcPr>
            <w:tcW w:type="dxa" w:w="3572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未触发空转 (关键修复)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t=60s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(1.96, 2.41)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穿过门洞</w:t>
            </w:r>
          </w:p>
        </w:tc>
        <w:tc>
          <w:tcPr>
            <w:tcW w:type="dxa" w:w="3572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t=63s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(2.99, 2.20)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大步向东</w:t>
            </w:r>
          </w:p>
        </w:tc>
        <w:tc>
          <w:tcPr>
            <w:tcW w:type="dxa" w:w="3572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t=66s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(4.00, 2.34)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横穿中央大厅</w:t>
            </w:r>
          </w:p>
        </w:tc>
        <w:tc>
          <w:tcPr>
            <w:tcW w:type="dxa" w:w="3572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t=75s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(4.45, 2.84)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接近目标</w:t>
            </w:r>
          </w:p>
        </w:tc>
        <w:tc>
          <w:tcPr>
            <w:tcW w:type="dxa" w:w="3572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t=78s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(5.32, 2.71)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GOAL REACHED</w:t>
            </w:r>
          </w:p>
        </w:tc>
        <w:tc>
          <w:tcPr>
            <w:tcW w:type="dxa" w:w="3572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距目标 0.18 m, tolerance 0.25 m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t=78-90s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(5.32, 2.71)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停稳</w:t>
            </w:r>
          </w:p>
        </w:tc>
        <w:tc>
          <w:tcPr>
            <w:tcW w:type="dxa" w:w="3572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cmd_vel = (0, 0)</w:t>
            </w:r>
          </w:p>
        </w:tc>
      </w:tr>
    </w:tbl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表 4-5 集成测试完整轨迹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4.3.3 关键观察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机器人在 78 s 内成功从对角 (0.81, 0.80) 到达 (5.32, 2.71)，在 0.25 m 的 goal_tolerance 以内。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全程 AMCL 的 map→base_footprint TF 保持稳定，未出现上一版 maps1 中发现的位姿跳变。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HybridNavigator 按 4 s 周期成功触发了 20+ 次重规划，所有规划均成功 (0 次失败)。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在 t=42~60 s 期间，机器人在 (1.7, 2.3) 附近徘徊约 18 s 寻找合适门洞——此前版本会误判为 stuck 并后退，新版 ProgressMonitor 正确识别为『正在探索』（位置仍在变化），不触发 Recovery。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日志中未出现 '[HybridNav] Recovery (...)' 的告警，证明新判据没有误触发；但 Recovery 机制保留以应对真正卡死的情况。</w:t>
      </w:r>
    </w:p>
    <w:p>
      <w:pPr>
        <w:pStyle w:val="Heading1"/>
        <w:spacing w:before="240" w:after="120"/>
      </w:pPr>
      <w:r>
        <w:rPr>
          <w:rFonts w:ascii="Arial" w:hAnsi="Arial" w:eastAsia="SimSun"/>
          <w:b/>
          <w:sz w:val="32"/>
        </w:rPr>
        <w:t>5. 代码文件说明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本次复现所有文件位于 /home/cjx/catkin_ws/src/py_hybrid_planner/，目录：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py_hybrid_planner/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├── CMakeLists.txt         catkin 构建脚本 (Python-only)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├── package.xml            包元数据与依赖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├── config/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└── hybrid_nav.rviz    RViz 默认视图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├── maps2/                 论文提供的 Gazebo 模型 (输入)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├── maps2.sdf          28 面墙 SDF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└── maps2.config       Gazebo 模型清单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├── maps/                  由工具脚本生成的栅格地图 (输出)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├── map.pgm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└── map.yaml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├── worlds/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└── indoor.world       嵌入 maps2.sdf 的 Gazebo 世界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├── launch/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├── indoor_gazebo.launch  启动 Gazebo + 生成 TurtleBot3 @ (0.8, 0.8, 45°)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├── hybrid_nav.launch     map_server + AMCL + 规划器 + RViz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└── hybrid_all.launch     一键启动仿真 + 导航栈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├── scripts/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├── improved_astar.py        改进 A* (inflate_radius=0.12 m)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├── improved_dwa.py          改进 DWA (hard_radius=0.13 m)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├── hybrid_navigation.py     ROS 节点：A*+DWA + ProgressMonitor + OscillationMonitor + RecoveryFSM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├── traditional_astar.py     传统 A* 对照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├── traditional_dwa.py       传统 DWA 对照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├── benchmark_astar.py       离线 A* 对比基准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└── benchmark_dwa.py         离线 DWA 对比基准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├── tools/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├── sdf_to_map.py            SDF → PGM 光栅化 (默认 maps2.sdf)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├── build_world.py           SDF → Gazebo .world 封装 (默认 maps2.sdf)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│   └── build_report.py          本报告生成器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└── experiments/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 xml:space="preserve">    ├── test_nav_new.sh              集成测试脚本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 xml:space="preserve">    ├── 路径规划算法复现实验报告.docx  本报告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 xml:space="preserve">    └── results/                     benchmark 输出 + integration_trajectory.log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5.1 核心算法文件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scripts/improved_astar.py (≈360 行)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类 ImprovedAStar 对外接口 plan(start_w, goal_w) → (smooth_path, key_points)。构造函数 inflate_radius 默认 0.12 m，适配 maps2 狭窄走廊。关键函数：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bidirectional_astar() — 双端堆同步扩展，遇对方 closed 即合成路径。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_dynamic_weight(g, L)、_heuristic() — 对应 f(n)=g(n)+(1+k/2L)h(n)。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_inner_offsets / _outer_offsets — 24 邻域预计算。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bezier_smooth() — 3 阶 Bezier 滑窗平滑。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extract_key_points() — 折角 + 0.3 m 最小间距抽取关键点。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scripts/improved_dwa.py (≈190 行)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类 ImprovedDWA。plan() 返回 (v, w, info)。info 字典 {stuck, nearest_obs, reason} 供 RecoveryFSM 使用。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calc_dynamic_window(v, w) — 可达速度窗口。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predict_trajectory() — Δt=0.1、predict_time=1.2 s 前向积分。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calc_dist(traj, obs, is_rotation_only) — 旋转轨迹跳过碰撞检查；平移轨迹自第 2 步起判 hard_radius。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代价 J = α·heading + β·dist + γ·v·cos(Δθ)。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scripts/hybrid_navigation.py (≈350 行，本次大改)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ROS 节点，15 Hz 控制循环。订阅 /map /odom /scan /move_base_simple/goal。关键组件：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_update_pose_from_tf() — 仅从 map→base_footprint TF 读位姿 (旧版 odom fallback 已删除)。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scan_cb() — 激光点投影至 map 坐标系 + 前向 ±30° 最近距离缓存 (急停)。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ProgressMonitor(window=8.0, min_drop=0.20, min_position_span=0.15) — 本次新增，位置位移 + 目标距离双判据。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OscillationMonitor(window=3.0, min_sign_changes=3, v_thresh=0.02) — 本次新增，角速度过零计数。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RecoveryFSM — IDLE → ROTATE (1.2 s × attempts 放大) → BACK_OFF (0.6 s × attempts 放大) → IDLE，退出强制重规划。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emergency_front_dist=0.15 m；replan_period=4 s。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scripts/traditional_astar.py / traditional_dwa.py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对照实现，参数与改进版一致；last_metrics 导出 expanded、planning_time_s、num_turns。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scripts/benchmark_astar.py / benchmark_dwa.py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离线对比工具，import 前注入空 rospy 模块。输出 experiments/results/*.json + *.png。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5.2 工具脚本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tools/sdf_to_map.py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python3 tools/sdf_to_map.py [SDF_PATH] [OUT_DIR] — 解析 SDF 的墙壁位姿、尺寸，按层级变换后光栅化到 PGM，并生成配套 YAML。默认读 maps2/maps2.sdf，输出 maps/。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tools/build_world.py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python3 tools/build_world.py [SDF_PATH] [OUT_PATH] — 把 &lt;model&gt; 块嵌入 Gazebo 世界模板 (ODE、ground、sun、相机)。默认输出 worlds/indoor.world。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tools/build_report.py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读 results/*.json + *.png，生成本报告 docx。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5.3 Launch 文件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launch/indoor_gazebo.launch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启动 Gazebo + 生成 TurtleBot3。默认 x_pos=0.8, y_pos=0.8, yaw=0.7854 rad (45°)。通过 arg 覆盖。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launch/hybrid_nav.launch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启动 map_server + AMCL (已调参) + hybrid_navigator + RViz。initial_x/y/yaw 默认与 spawn 对齐。AMCL 关键参数见表 5-1。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参数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值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recovery_alpha_slow</w:t>
            </w:r>
          </w:p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0.001</w:t>
            </w:r>
          </w:p>
        </w:tc>
        <w:tc>
          <w:tcPr>
            <w:tcW w:type="dxa" w:w="5046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启用慢漂移恢复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recovery_alpha_fast</w:t>
            </w:r>
          </w:p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0.1</w:t>
            </w:r>
          </w:p>
        </w:tc>
        <w:tc>
          <w:tcPr>
            <w:tcW w:type="dxa" w:w="5046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启用快速恢复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max_particles</w:t>
            </w:r>
          </w:p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5000</w:t>
            </w:r>
          </w:p>
        </w:tc>
        <w:tc>
          <w:tcPr>
            <w:tcW w:type="dxa" w:w="5046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提高粒子多样性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odom_model_type</w:t>
            </w:r>
          </w:p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diff-corrected</w:t>
            </w:r>
          </w:p>
        </w:tc>
        <w:tc>
          <w:tcPr>
            <w:tcW w:type="dxa" w:w="5046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Noetic 推荐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transform_tolerance</w:t>
            </w:r>
          </w:p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0.2 s</w:t>
            </w:r>
          </w:p>
        </w:tc>
        <w:tc>
          <w:tcPr>
            <w:tcW w:type="dxa" w:w="5046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匹配 15 Hz 控制周期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laser_max_beams</w:t>
            </w:r>
          </w:p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180</w:t>
            </w:r>
          </w:p>
        </w:tc>
        <w:tc>
          <w:tcPr>
            <w:tcW w:type="dxa" w:w="5046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匹配 Burger 360° LDS-01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update_min_d / _a</w:t>
            </w:r>
          </w:p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0.15</w:t>
            </w:r>
          </w:p>
        </w:tc>
        <w:tc>
          <w:tcPr>
            <w:tcW w:type="dxa" w:w="5046"/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SimSun"/>
                <w:b w:val="0"/>
                <w:sz w:val="20"/>
              </w:rPr>
              <w:t>降低过度重采样</w:t>
            </w:r>
          </w:p>
        </w:tc>
      </w:tr>
    </w:tbl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表 5-1 AMCL 关键参数 (在 hybrid_nav.launch 中)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launch/hybrid_all.launch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一键组合启动上述两个 launch。调试时建议分两终端以便分别观察日志。</w:t>
      </w:r>
    </w:p>
    <w:p>
      <w:pPr>
        <w:pStyle w:val="Heading1"/>
        <w:spacing w:before="240" w:after="120"/>
      </w:pPr>
      <w:r>
        <w:rPr>
          <w:rFonts w:ascii="Arial" w:hAnsi="Arial" w:eastAsia="SimSun"/>
          <w:b/>
          <w:sz w:val="32"/>
        </w:rPr>
        <w:t>6. 终端运行方式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以下均在远程 cjx@10.15.108.194 上执行。前提 /home/cjx/catkin_ws 已 catkin_make 且 source 过对应 setup.bash。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6.1 (仅当 maps2/ 更新) 重建地图 + 世界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cd ~/catkin_ws/src/py_hybrid_planner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python3 tools/sdf_to_map.py            # 默认读 maps2/maps2.sdf，输出 maps/map.{pgm,yaml}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python3 tools/build_world.py           # 默认读 maps2/maps2.sdf，输出 worlds/indoor.world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6.2 一键启动 Gazebo + 导航栈 + RViz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export TURTLEBOT3_MODEL=burger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roslaunch py_hybrid_planner hybrid_all.launch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在 RViz 『2D Nav Goal』点击目标位置即可看到：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蓝色粗线：HybridNavigator 发布的 /hybrid_global_path (改进 A* 的平滑路径)；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红色小球：关键点 /hybrid_key_points；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绿色箭头：当前 DWA 局部目标 /hybrid_local_target；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TurtleBot3 沿路径运动，/cmd_vel 显示速度指令。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6.3 分终端启动 (便于调试)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# 终端 1 — Gazebo + 机器人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roslaunch py_hybrid_planner indoor_gazebo.launch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# 终端 2 — 导航栈 (可用 open_rviz:=false 关闭 RViz)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roslaunch py_hybrid_planner hybrid_nav.launch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6.4 运行离线对比实验 benchmark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cd ~/catkin_ws/src/py_hybrid_planner/scripts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python3 benchmark_astar.py     # 输出 experiments/results/astar_benchmark.{json,png}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python3 benchmark_dwa.py       # 输出 experiments/results/dwa_benchmark.{json,png}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6.5 对角线导航集成测试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bash /home/cjx/catkin_ws/src/py_hybrid_planner/experiments/test_nav_new.sh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脚本自动启动 Gazebo+导航栈，发布 (5.5, 2.7) 目标，每 3 s 打印 TF 位姿共 90 s。本次实验输出的位姿序列见 experiments/results/integration_trajectory.log。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6.6 非交互式发布目标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rostopic pub -1 /move_base_simple/goal geometry_msgs/PoseStamped \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 xml:space="preserve">  "{header: {frame_id: 'map'}, pose: {position: {x: 5.5, y: 2.7, z: 0.0}, orientation: {w: 1.0}}}"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rostopic echo /cmd_vel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rostopic echo /amcl_pose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rosrun tf tf_echo map base_footprint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6.7 重新生成本报告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python3 tools/build_report.py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输出：experiments/路径规划算法复现实验报告.docx</w:t>
      </w:r>
    </w:p>
    <w:p>
      <w:pPr>
        <w:pStyle w:val="Heading1"/>
        <w:spacing w:before="240" w:after="120"/>
      </w:pPr>
      <w:r>
        <w:rPr>
          <w:rFonts w:ascii="Arial" w:hAnsi="Arial" w:eastAsia="SimSun"/>
          <w:b/>
          <w:sz w:val="32"/>
        </w:rPr>
        <w:t>7. 结论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本复现在 maps2 地图上完整实现并验证了汤宁业论文的两项算法贡献，量化对比如下：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全局规划：改进 A* 在扩展节点数上降低 12.8%～85.0%，转折点数最多减少 57.1%，路径长度与传统 A* 相当或略短。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局部避障：改进 DWA 在两个紧迫场景下停滞步数从 711、811 (传统) 降至 0，对应论文中声明的『Δθ 代价 + skip_samples 碰撞策略』的有效性，并直接修复用户反馈的『拐角空转』故障。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反空转机制：新增的 ProgressMonitor + OscillationMonitor 判据在集成测试中没有误触发，但保留 RecoveryFSM 以应对真正的卡死情况，两者结合使机器人可在 maps2 狭窄走廊中稳定通行。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集成系统：机器人 78 s 内成功从 spawn (0.81, 0.80) 导航到对角目标 (5.32, 2.71)，误差 0.18 m 落入 goal_tolerance=0.25 m。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后续工作：(a) 将 RecoveryFSM 状态发布为 ROS 话题供 RViz 可视化；(b) 在实物 TurtleBot3 上做硬件在环实验；(c) 结合 IMU/里程计 EKF 进一步提升 AMCL 鲁棒性；(d) 为 ProgressMonitor 的阈值做在线自适应，避免手工调参。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