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Ciklai 1</w:t>
      </w:r>
    </w:p>
    <w:p w:rsidR="00000000" w:rsidDel="00000000" w:rsidP="00000000" w:rsidRDefault="00000000" w:rsidRPr="00000000" w14:paraId="00000002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Programavime ciklas yra tokia struktūra, kuri ciklo kodo bloko vykdymą kartoja nuo 0 iki begalybės kartų, priklausomai nuo to, kaip mes tą ciklą suprogramuosime.</w:t>
      </w:r>
    </w:p>
    <w:p w:rsidR="00000000" w:rsidDel="00000000" w:rsidP="00000000" w:rsidRDefault="00000000" w:rsidRPr="00000000" w14:paraId="00000004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Ciklą sudaro trys dalys: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Sąlyga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nustato ar kodas turi būti pakartotas dar kartą ar ciklas jau baigtas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Kodo blokas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tai kodo blokas “garbanotuose” skliaustuose, kurį ciklas kartoja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Ciklo kintamieji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tai kintamieji, kurie “skaičiuoja” atliktus ciklus. Ciklo kintamojo reikšmė keičiama dviejuose vietose: prieš pradedant vykdyti ciklą ir ciklo kodo bloke.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Nors visos trys dalys nebūtinos, kad ciklas veiktų, bet dažniausiai jos visos būna naudojamos cikle. Kaip atrodo ciklas?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981325" cy="15342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125" y="1479950"/>
                          <a:ext cx="2981325" cy="1534292"/>
                          <a:chOff x="411125" y="1479950"/>
                          <a:chExt cx="4272452" cy="19870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58900" y="1479950"/>
                            <a:ext cx="2963100" cy="31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SĄLYGA: $i&lt;5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1125" y="1536200"/>
                            <a:ext cx="2963100" cy="316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8900" y="2100650"/>
                            <a:ext cx="2963100" cy="35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8900" y="2759625"/>
                            <a:ext cx="2963100" cy="35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3144577" y="1895295"/>
                            <a:ext cx="1539000" cy="7644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39000" y="1852700"/>
                            <a:ext cx="477900" cy="35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39000" y="2454350"/>
                            <a:ext cx="477900" cy="35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539000" y="3113325"/>
                            <a:ext cx="477900" cy="35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58900" y="2101188"/>
                            <a:ext cx="2160000" cy="35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 KODAS: echo ‘Hello!’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58900" y="2759650"/>
                            <a:ext cx="2781300" cy="31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 CIKLO KINTAMASIS $i++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81325" cy="153429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15342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Šitas ciklas kodo bloką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pakartos 5 kartus. Tiesa tam prieš tai turėtume ciklo kintamąjį $i prilyginti 0;</w:t>
      </w:r>
    </w:p>
    <w:p w:rsidR="00000000" w:rsidDel="00000000" w:rsidP="00000000" w:rsidRDefault="00000000" w:rsidRPr="00000000" w14:paraId="0000000D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PHP, mes turime šiuos ciklus:</w:t>
      </w:r>
    </w:p>
    <w:p w:rsidR="00000000" w:rsidDel="00000000" w:rsidP="00000000" w:rsidRDefault="00000000" w:rsidRPr="00000000" w14:paraId="0000000F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kartoja kodo bloką tol, kol nurodyta sąlyga yra TRUE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do...while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-įvykdo kodo bloką vieną kartą, o paskui kartoja tol, kol nurodyta sąlyga yra TRUE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kartoja kodo bloką nustatytą skaičių kartų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foreach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kartoja kodo bloką kiekvienam masyvo elementui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PHP </w:t>
      </w: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 ciklas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Kartoja kodo bloką tol, kol nurodyta sąlyga yra TRUE. Ciklas naudojamas tada, kai mes iš anksto NEŽINOME kiek kartų reikės kartoti ciklą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while (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sąlyga yra TRUE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ab/>
        <w:t xml:space="preserve">Kodo blokas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Sintaksė: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do {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    Kodo blokas;</w:t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 while (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sąlyga yra TRUE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