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Darbas su failais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Skaityti ir rašyti į failus galima dviem funkcijos: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$homepage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file_get_contents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rtl w:val="0"/>
        </w:rPr>
        <w:t xml:space="preserve">'http://www.example.com/'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$homepage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$file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rtl w:val="0"/>
        </w:rPr>
        <w:t xml:space="preserve">'people.txt'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Roboto Mono" w:cs="Roboto Mono" w:eastAsia="Roboto Mono" w:hAnsi="Roboto Mono"/>
          <w:i w:val="1"/>
          <w:color w:val="a0a1a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rtl w:val="0"/>
        </w:rPr>
        <w:t xml:space="preserve">// Atidaro failą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$current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file_get_contents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$file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Roboto Mono" w:cs="Roboto Mono" w:eastAsia="Roboto Mono" w:hAnsi="Roboto Mono"/>
          <w:i w:val="1"/>
          <w:color w:val="a0a1a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rtl w:val="0"/>
        </w:rPr>
        <w:t xml:space="preserve">// Pridedame naują įrašą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$current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a42"/>
          <w:rtl w:val="0"/>
        </w:rPr>
        <w:t xml:space="preserve">.=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rtl w:val="0"/>
        </w:rPr>
        <w:t xml:space="preserve">"John Smith</w:t>
      </w: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50a14f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Roboto Mono" w:cs="Roboto Mono" w:eastAsia="Roboto Mono" w:hAnsi="Roboto Mono"/>
          <w:i w:val="1"/>
          <w:color w:val="a0a1a7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rtl w:val="0"/>
        </w:rPr>
        <w:t xml:space="preserve">// Įrašome į failą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file_put_contents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$file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45649"/>
          <w:rtl w:val="0"/>
        </w:rPr>
        <w:t xml:space="preserve">$current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Failą ištrinti galima taip: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184bc"/>
          <w:rtl w:val="0"/>
        </w:rPr>
        <w:t xml:space="preserve">unlink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rtl w:val="0"/>
        </w:rPr>
        <w:t xml:space="preserve">'test.html'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