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19"/>
        <w:gridCol w:w="2338"/>
        <w:gridCol w:w="2338"/>
      </w:tblGrid>
      <w:tr w:rsidR="00020FEB" w:rsidRPr="00020FEB" w14:paraId="65F5802D" w14:textId="77777777" w:rsidTr="00593357">
        <w:tc>
          <w:tcPr>
            <w:tcW w:w="2155" w:type="dxa"/>
          </w:tcPr>
          <w:p w14:paraId="23B28F3F" w14:textId="1F5447C4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020FEB">
              <w:rPr>
                <w:rFonts w:ascii="Trebuchet MS" w:hAnsi="Trebuchet MS"/>
                <w:b/>
                <w:bCs/>
                <w:color w:val="FF0000"/>
              </w:rPr>
              <w:t>Assumption</w:t>
            </w:r>
            <w:r w:rsidR="000E25A9">
              <w:rPr>
                <w:rFonts w:ascii="Trebuchet MS" w:hAnsi="Trebuchet MS"/>
                <w:b/>
                <w:bCs/>
                <w:color w:val="FF0000"/>
              </w:rPr>
              <w:t>s (Factor</w:t>
            </w:r>
            <w:r w:rsidR="0060627D">
              <w:rPr>
                <w:rFonts w:ascii="Trebuchet MS" w:hAnsi="Trebuchet MS"/>
                <w:b/>
                <w:bCs/>
                <w:color w:val="FF0000"/>
              </w:rPr>
              <w:t>s</w:t>
            </w:r>
            <w:r w:rsidR="000E25A9">
              <w:rPr>
                <w:rFonts w:ascii="Trebuchet MS" w:hAnsi="Trebuchet MS"/>
                <w:b/>
                <w:bCs/>
                <w:color w:val="FF0000"/>
              </w:rPr>
              <w:t>)</w:t>
            </w:r>
          </w:p>
        </w:tc>
        <w:tc>
          <w:tcPr>
            <w:tcW w:w="2519" w:type="dxa"/>
          </w:tcPr>
          <w:p w14:paraId="142E2BF9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020FEB">
              <w:rPr>
                <w:rFonts w:ascii="Trebuchet MS" w:hAnsi="Trebuchet MS"/>
                <w:b/>
                <w:bCs/>
                <w:color w:val="FF0000"/>
              </w:rPr>
              <w:t>Method used to test assumption</w:t>
            </w:r>
          </w:p>
        </w:tc>
        <w:tc>
          <w:tcPr>
            <w:tcW w:w="2338" w:type="dxa"/>
          </w:tcPr>
          <w:p w14:paraId="4A5998E4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020FEB">
              <w:rPr>
                <w:rFonts w:ascii="Trebuchet MS" w:hAnsi="Trebuchet MS"/>
                <w:b/>
                <w:bCs/>
                <w:color w:val="FF0000"/>
              </w:rPr>
              <w:t>Result of method</w:t>
            </w:r>
          </w:p>
        </w:tc>
        <w:tc>
          <w:tcPr>
            <w:tcW w:w="2338" w:type="dxa"/>
          </w:tcPr>
          <w:p w14:paraId="6A4B4DD3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020FEB">
              <w:rPr>
                <w:rFonts w:ascii="Trebuchet MS" w:hAnsi="Trebuchet MS"/>
                <w:b/>
                <w:bCs/>
                <w:color w:val="FF0000"/>
              </w:rPr>
              <w:t>Decision (Met or did not meet assumption)</w:t>
            </w:r>
          </w:p>
        </w:tc>
      </w:tr>
      <w:tr w:rsidR="00020FEB" w:rsidRPr="00020FEB" w14:paraId="10DDC852" w14:textId="77777777" w:rsidTr="00593357">
        <w:tc>
          <w:tcPr>
            <w:tcW w:w="2155" w:type="dxa"/>
          </w:tcPr>
          <w:p w14:paraId="1643271A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1 Dep Var</w:t>
            </w:r>
          </w:p>
        </w:tc>
        <w:tc>
          <w:tcPr>
            <w:tcW w:w="2519" w:type="dxa"/>
          </w:tcPr>
          <w:p w14:paraId="293FC160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Inherent in data set</w:t>
            </w:r>
          </w:p>
        </w:tc>
        <w:tc>
          <w:tcPr>
            <w:tcW w:w="2338" w:type="dxa"/>
          </w:tcPr>
          <w:p w14:paraId="0DEA4ACF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</w:p>
        </w:tc>
        <w:tc>
          <w:tcPr>
            <w:tcW w:w="2338" w:type="dxa"/>
          </w:tcPr>
          <w:p w14:paraId="70448CE3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Met</w:t>
            </w:r>
          </w:p>
        </w:tc>
      </w:tr>
      <w:tr w:rsidR="00020FEB" w:rsidRPr="00020FEB" w14:paraId="2E6B4576" w14:textId="77777777" w:rsidTr="00593357">
        <w:tc>
          <w:tcPr>
            <w:tcW w:w="2155" w:type="dxa"/>
          </w:tcPr>
          <w:p w14:paraId="275A9BFA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1 Ind var w/ &gt;2 levels</w:t>
            </w:r>
          </w:p>
        </w:tc>
        <w:tc>
          <w:tcPr>
            <w:tcW w:w="2519" w:type="dxa"/>
          </w:tcPr>
          <w:p w14:paraId="5A1E8369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Inherent in data set</w:t>
            </w:r>
          </w:p>
        </w:tc>
        <w:tc>
          <w:tcPr>
            <w:tcW w:w="2338" w:type="dxa"/>
          </w:tcPr>
          <w:p w14:paraId="5FA438D2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</w:p>
        </w:tc>
        <w:tc>
          <w:tcPr>
            <w:tcW w:w="2338" w:type="dxa"/>
          </w:tcPr>
          <w:p w14:paraId="3A24BCC9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Met</w:t>
            </w:r>
          </w:p>
        </w:tc>
      </w:tr>
      <w:tr w:rsidR="00020FEB" w:rsidRPr="00020FEB" w14:paraId="09F65BEF" w14:textId="77777777" w:rsidTr="00593357">
        <w:tc>
          <w:tcPr>
            <w:tcW w:w="2155" w:type="dxa"/>
          </w:tcPr>
          <w:p w14:paraId="64547C8F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Independence of Observations</w:t>
            </w:r>
          </w:p>
        </w:tc>
        <w:tc>
          <w:tcPr>
            <w:tcW w:w="2519" w:type="dxa"/>
          </w:tcPr>
          <w:p w14:paraId="183B58BC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Inherent in data set</w:t>
            </w:r>
          </w:p>
        </w:tc>
        <w:tc>
          <w:tcPr>
            <w:tcW w:w="2338" w:type="dxa"/>
          </w:tcPr>
          <w:p w14:paraId="37C7F585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</w:p>
        </w:tc>
        <w:tc>
          <w:tcPr>
            <w:tcW w:w="2338" w:type="dxa"/>
          </w:tcPr>
          <w:p w14:paraId="0D22C543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Met</w:t>
            </w:r>
          </w:p>
        </w:tc>
      </w:tr>
      <w:tr w:rsidR="00020FEB" w:rsidRPr="00020FEB" w14:paraId="66B4A56D" w14:textId="77777777" w:rsidTr="00593357">
        <w:tc>
          <w:tcPr>
            <w:tcW w:w="2155" w:type="dxa"/>
          </w:tcPr>
          <w:p w14:paraId="4B3182F7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Normal Distribution</w:t>
            </w:r>
          </w:p>
        </w:tc>
        <w:tc>
          <w:tcPr>
            <w:tcW w:w="2519" w:type="dxa"/>
          </w:tcPr>
          <w:p w14:paraId="457A1ED6" w14:textId="62C1171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S-W, any graph</w:t>
            </w:r>
            <w:r w:rsidR="007014D9">
              <w:rPr>
                <w:rFonts w:ascii="Trebuchet MS" w:hAnsi="Trebuchet MS"/>
                <w:i/>
                <w:iCs/>
                <w:color w:val="7030A0"/>
              </w:rPr>
              <w:t xml:space="preserve"> (P-</w:t>
            </w:r>
            <w:proofErr w:type="gramStart"/>
            <w:r w:rsidR="007014D9">
              <w:rPr>
                <w:rFonts w:ascii="Trebuchet MS" w:hAnsi="Trebuchet MS"/>
                <w:i/>
                <w:iCs/>
                <w:color w:val="7030A0"/>
              </w:rPr>
              <w:t>P,Q</w:t>
            </w:r>
            <w:proofErr w:type="gramEnd"/>
            <w:r w:rsidR="007014D9">
              <w:rPr>
                <w:rFonts w:ascii="Trebuchet MS" w:hAnsi="Trebuchet MS"/>
                <w:i/>
                <w:iCs/>
                <w:color w:val="7030A0"/>
              </w:rPr>
              <w:t>-Q)</w:t>
            </w:r>
            <w:r w:rsidR="00627D6F">
              <w:rPr>
                <w:rFonts w:ascii="Trebuchet MS" w:hAnsi="Trebuchet MS"/>
                <w:i/>
                <w:iCs/>
                <w:color w:val="7030A0"/>
              </w:rPr>
              <w:t>-Choose a few</w:t>
            </w:r>
          </w:p>
        </w:tc>
        <w:tc>
          <w:tcPr>
            <w:tcW w:w="2338" w:type="dxa"/>
          </w:tcPr>
          <w:p w14:paraId="78FDE12A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Groups 3, 5 6 - not normally distributed</w:t>
            </w:r>
          </w:p>
          <w:p w14:paraId="3EB3F7E7" w14:textId="7E757D05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(S-W test and histograms and Q-Q plots)</w:t>
            </w:r>
            <w:r w:rsidR="00A064A4">
              <w:rPr>
                <w:rFonts w:ascii="Trebuchet MS" w:hAnsi="Trebuchet MS"/>
                <w:i/>
                <w:iCs/>
                <w:color w:val="7030A0"/>
              </w:rPr>
              <w:t>-Choose a few</w:t>
            </w:r>
          </w:p>
        </w:tc>
        <w:tc>
          <w:tcPr>
            <w:tcW w:w="2338" w:type="dxa"/>
          </w:tcPr>
          <w:p w14:paraId="193A2546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Not met</w:t>
            </w:r>
          </w:p>
        </w:tc>
      </w:tr>
      <w:tr w:rsidR="00020FEB" w:rsidRPr="00020FEB" w14:paraId="57F28163" w14:textId="77777777" w:rsidTr="00593357">
        <w:tc>
          <w:tcPr>
            <w:tcW w:w="2155" w:type="dxa"/>
          </w:tcPr>
          <w:p w14:paraId="3B3B2CE0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No Outliers</w:t>
            </w:r>
          </w:p>
        </w:tc>
        <w:tc>
          <w:tcPr>
            <w:tcW w:w="2519" w:type="dxa"/>
          </w:tcPr>
          <w:p w14:paraId="683564E4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Box Plot</w:t>
            </w:r>
          </w:p>
        </w:tc>
        <w:tc>
          <w:tcPr>
            <w:tcW w:w="2338" w:type="dxa"/>
          </w:tcPr>
          <w:p w14:paraId="636C5EA9" w14:textId="6EF4BACE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3 extreme outliers</w:t>
            </w:r>
          </w:p>
        </w:tc>
        <w:tc>
          <w:tcPr>
            <w:tcW w:w="2338" w:type="dxa"/>
          </w:tcPr>
          <w:p w14:paraId="4F785F72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Not Met</w:t>
            </w:r>
          </w:p>
        </w:tc>
      </w:tr>
      <w:tr w:rsidR="00020FEB" w:rsidRPr="00020FEB" w14:paraId="1E964249" w14:textId="77777777" w:rsidTr="00593357">
        <w:tc>
          <w:tcPr>
            <w:tcW w:w="2155" w:type="dxa"/>
          </w:tcPr>
          <w:p w14:paraId="0D5A9F2A" w14:textId="1146A69C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Homogen</w:t>
            </w:r>
            <w:r w:rsidR="009865F1">
              <w:rPr>
                <w:rFonts w:ascii="Trebuchet MS" w:hAnsi="Trebuchet MS"/>
                <w:i/>
                <w:iCs/>
                <w:color w:val="7030A0"/>
              </w:rPr>
              <w:t>eity</w:t>
            </w:r>
            <w:r w:rsidRPr="00020FEB">
              <w:rPr>
                <w:rFonts w:ascii="Trebuchet MS" w:hAnsi="Trebuchet MS"/>
                <w:i/>
                <w:iCs/>
                <w:color w:val="7030A0"/>
              </w:rPr>
              <w:t xml:space="preserve"> of Var</w:t>
            </w:r>
          </w:p>
        </w:tc>
        <w:tc>
          <w:tcPr>
            <w:tcW w:w="2519" w:type="dxa"/>
          </w:tcPr>
          <w:p w14:paraId="6898CCD2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Levene’s Test</w:t>
            </w:r>
          </w:p>
        </w:tc>
        <w:tc>
          <w:tcPr>
            <w:tcW w:w="2338" w:type="dxa"/>
          </w:tcPr>
          <w:p w14:paraId="48F687D4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Test outcome p = .168</w:t>
            </w:r>
          </w:p>
        </w:tc>
        <w:tc>
          <w:tcPr>
            <w:tcW w:w="2338" w:type="dxa"/>
          </w:tcPr>
          <w:p w14:paraId="34C5AD4D" w14:textId="77777777" w:rsidR="00020FEB" w:rsidRPr="00020FEB" w:rsidRDefault="00020FEB" w:rsidP="00020FEB">
            <w:pPr>
              <w:spacing w:line="360" w:lineRule="auto"/>
              <w:rPr>
                <w:rFonts w:ascii="Trebuchet MS" w:hAnsi="Trebuchet MS"/>
                <w:i/>
                <w:iCs/>
                <w:color w:val="00B050"/>
              </w:rPr>
            </w:pPr>
            <w:r w:rsidRPr="00020FEB">
              <w:rPr>
                <w:rFonts w:ascii="Trebuchet MS" w:hAnsi="Trebuchet MS"/>
                <w:i/>
                <w:iCs/>
                <w:color w:val="7030A0"/>
              </w:rPr>
              <w:t>Met</w:t>
            </w:r>
          </w:p>
        </w:tc>
      </w:tr>
    </w:tbl>
    <w:p w14:paraId="3F690562" w14:textId="77777777" w:rsidR="00020021" w:rsidRDefault="00020021"/>
    <w:p w14:paraId="06434BC4" w14:textId="77777777" w:rsidR="00BF3C26" w:rsidRDefault="00BF3C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430"/>
        <w:gridCol w:w="2425"/>
      </w:tblGrid>
      <w:tr w:rsidR="00BF3C26" w:rsidRPr="00BF3C26" w14:paraId="3DC89B84" w14:textId="77777777" w:rsidTr="00593357">
        <w:tc>
          <w:tcPr>
            <w:tcW w:w="2337" w:type="dxa"/>
          </w:tcPr>
          <w:p w14:paraId="6B404D40" w14:textId="401094A1" w:rsidR="00BF3C26" w:rsidRPr="00F97D79" w:rsidRDefault="00BF3C26" w:rsidP="00593357">
            <w:pPr>
              <w:rPr>
                <w:rFonts w:ascii="Trebuchet MS" w:hAnsi="Trebuchet MS"/>
                <w:b/>
                <w:color w:val="FF0000"/>
              </w:rPr>
            </w:pPr>
            <w:r w:rsidRPr="00F97D79">
              <w:rPr>
                <w:rFonts w:ascii="Trebuchet MS" w:hAnsi="Trebuchet MS"/>
                <w:b/>
                <w:color w:val="FF0000"/>
              </w:rPr>
              <w:t>Levels (Weight_group example)</w:t>
            </w:r>
          </w:p>
        </w:tc>
        <w:tc>
          <w:tcPr>
            <w:tcW w:w="2158" w:type="dxa"/>
          </w:tcPr>
          <w:p w14:paraId="1CE078A1" w14:textId="77777777" w:rsidR="00BF3C26" w:rsidRPr="00F97D79" w:rsidRDefault="00BF3C26" w:rsidP="00593357">
            <w:pPr>
              <w:rPr>
                <w:rFonts w:ascii="Trebuchet MS" w:hAnsi="Trebuchet MS"/>
                <w:b/>
                <w:color w:val="FF0000"/>
              </w:rPr>
            </w:pPr>
            <w:r w:rsidRPr="00F97D79">
              <w:rPr>
                <w:rFonts w:ascii="Trebuchet MS" w:hAnsi="Trebuchet MS"/>
                <w:b/>
                <w:color w:val="FF0000"/>
              </w:rPr>
              <w:t>Shapiro-Wilkes test Significance (p value)</w:t>
            </w:r>
          </w:p>
        </w:tc>
        <w:tc>
          <w:tcPr>
            <w:tcW w:w="2430" w:type="dxa"/>
          </w:tcPr>
          <w:p w14:paraId="6A806D03" w14:textId="77777777" w:rsidR="00BF3C26" w:rsidRPr="00F97D79" w:rsidRDefault="00BF3C26" w:rsidP="00593357">
            <w:pPr>
              <w:rPr>
                <w:rFonts w:ascii="Trebuchet MS" w:hAnsi="Trebuchet MS"/>
                <w:b/>
                <w:color w:val="FF0000"/>
              </w:rPr>
            </w:pPr>
            <w:r w:rsidRPr="00F97D79">
              <w:rPr>
                <w:rFonts w:ascii="Trebuchet MS" w:hAnsi="Trebuchet MS"/>
                <w:b/>
                <w:color w:val="FF0000"/>
              </w:rPr>
              <w:t>P-P Interpretation</w:t>
            </w:r>
          </w:p>
          <w:p w14:paraId="5BE2F297" w14:textId="77777777" w:rsidR="00BF3C26" w:rsidRPr="00F97D79" w:rsidRDefault="00BF3C26" w:rsidP="00593357">
            <w:pPr>
              <w:rPr>
                <w:rFonts w:ascii="Trebuchet MS" w:hAnsi="Trebuchet MS"/>
                <w:b/>
                <w:color w:val="FF0000"/>
              </w:rPr>
            </w:pPr>
            <w:r w:rsidRPr="00F97D79">
              <w:rPr>
                <w:rFonts w:ascii="Trebuchet MS" w:hAnsi="Trebuchet MS"/>
                <w:b/>
                <w:color w:val="FF0000"/>
              </w:rPr>
              <w:t>(Normal or Not Normal)</w:t>
            </w:r>
          </w:p>
        </w:tc>
        <w:tc>
          <w:tcPr>
            <w:tcW w:w="2425" w:type="dxa"/>
          </w:tcPr>
          <w:p w14:paraId="2C817747" w14:textId="77777777" w:rsidR="00BF3C26" w:rsidRPr="00F97D79" w:rsidRDefault="00BF3C26" w:rsidP="00593357">
            <w:pPr>
              <w:rPr>
                <w:rFonts w:ascii="Trebuchet MS" w:hAnsi="Trebuchet MS"/>
                <w:b/>
                <w:color w:val="FF0000"/>
              </w:rPr>
            </w:pPr>
            <w:r w:rsidRPr="00F97D79">
              <w:rPr>
                <w:rFonts w:ascii="Trebuchet MS" w:hAnsi="Trebuchet MS"/>
                <w:b/>
                <w:color w:val="FF0000"/>
              </w:rPr>
              <w:t>Histogram Interpretation</w:t>
            </w:r>
          </w:p>
          <w:p w14:paraId="7DC9B242" w14:textId="77777777" w:rsidR="00BF3C26" w:rsidRPr="00F97D79" w:rsidRDefault="00BF3C26" w:rsidP="00593357">
            <w:pPr>
              <w:rPr>
                <w:rFonts w:ascii="Trebuchet MS" w:hAnsi="Trebuchet MS"/>
                <w:b/>
                <w:color w:val="FF0000"/>
              </w:rPr>
            </w:pPr>
            <w:r w:rsidRPr="00F97D79">
              <w:rPr>
                <w:rFonts w:ascii="Trebuchet MS" w:hAnsi="Trebuchet MS"/>
                <w:b/>
                <w:color w:val="FF0000"/>
              </w:rPr>
              <w:t>(Normal or Not Normal)</w:t>
            </w:r>
          </w:p>
        </w:tc>
      </w:tr>
      <w:tr w:rsidR="00BF3C26" w:rsidRPr="00BF3C26" w14:paraId="0770BA4F" w14:textId="77777777" w:rsidTr="00593357">
        <w:tc>
          <w:tcPr>
            <w:tcW w:w="2337" w:type="dxa"/>
          </w:tcPr>
          <w:p w14:paraId="5402F570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 xml:space="preserve">&lt;/= 100 </w:t>
            </w:r>
          </w:p>
        </w:tc>
        <w:tc>
          <w:tcPr>
            <w:tcW w:w="2158" w:type="dxa"/>
          </w:tcPr>
          <w:p w14:paraId="108EA567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.365</w:t>
            </w:r>
          </w:p>
        </w:tc>
        <w:tc>
          <w:tcPr>
            <w:tcW w:w="2430" w:type="dxa"/>
          </w:tcPr>
          <w:p w14:paraId="4B6C207B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~normal</w:t>
            </w:r>
          </w:p>
        </w:tc>
        <w:tc>
          <w:tcPr>
            <w:tcW w:w="2425" w:type="dxa"/>
          </w:tcPr>
          <w:p w14:paraId="0E26F424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 Normal or not normal</w:t>
            </w:r>
          </w:p>
        </w:tc>
      </w:tr>
      <w:tr w:rsidR="00BF3C26" w:rsidRPr="00BF3C26" w14:paraId="45C0B504" w14:textId="77777777" w:rsidTr="00593357">
        <w:tc>
          <w:tcPr>
            <w:tcW w:w="2337" w:type="dxa"/>
          </w:tcPr>
          <w:p w14:paraId="0AA82924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101-125</w:t>
            </w:r>
          </w:p>
        </w:tc>
        <w:tc>
          <w:tcPr>
            <w:tcW w:w="2158" w:type="dxa"/>
          </w:tcPr>
          <w:p w14:paraId="703F05A5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.260</w:t>
            </w:r>
          </w:p>
        </w:tc>
        <w:tc>
          <w:tcPr>
            <w:tcW w:w="2430" w:type="dxa"/>
          </w:tcPr>
          <w:p w14:paraId="3CC8744B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~normal</w:t>
            </w:r>
          </w:p>
        </w:tc>
        <w:tc>
          <w:tcPr>
            <w:tcW w:w="2425" w:type="dxa"/>
          </w:tcPr>
          <w:p w14:paraId="712223B4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 Normal or not normal</w:t>
            </w:r>
          </w:p>
        </w:tc>
      </w:tr>
      <w:tr w:rsidR="00BF3C26" w:rsidRPr="00BF3C26" w14:paraId="4E923A51" w14:textId="77777777" w:rsidTr="00593357">
        <w:tc>
          <w:tcPr>
            <w:tcW w:w="2337" w:type="dxa"/>
          </w:tcPr>
          <w:p w14:paraId="0CED216A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126-150</w:t>
            </w:r>
          </w:p>
        </w:tc>
        <w:tc>
          <w:tcPr>
            <w:tcW w:w="2158" w:type="dxa"/>
          </w:tcPr>
          <w:p w14:paraId="00279383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.000013</w:t>
            </w:r>
          </w:p>
        </w:tc>
        <w:tc>
          <w:tcPr>
            <w:tcW w:w="2430" w:type="dxa"/>
          </w:tcPr>
          <w:p w14:paraId="0952BE51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Not normal - skew</w:t>
            </w:r>
          </w:p>
        </w:tc>
        <w:tc>
          <w:tcPr>
            <w:tcW w:w="2425" w:type="dxa"/>
          </w:tcPr>
          <w:p w14:paraId="465BE5F8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 Normal or not normal</w:t>
            </w:r>
          </w:p>
        </w:tc>
      </w:tr>
      <w:tr w:rsidR="00BF3C26" w:rsidRPr="00BF3C26" w14:paraId="34423268" w14:textId="77777777" w:rsidTr="00593357">
        <w:tc>
          <w:tcPr>
            <w:tcW w:w="2337" w:type="dxa"/>
          </w:tcPr>
          <w:p w14:paraId="5AD4212C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151-175</w:t>
            </w:r>
          </w:p>
        </w:tc>
        <w:tc>
          <w:tcPr>
            <w:tcW w:w="2158" w:type="dxa"/>
          </w:tcPr>
          <w:p w14:paraId="17097678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.489</w:t>
            </w:r>
          </w:p>
        </w:tc>
        <w:tc>
          <w:tcPr>
            <w:tcW w:w="2430" w:type="dxa"/>
          </w:tcPr>
          <w:p w14:paraId="61129922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~normal</w:t>
            </w:r>
          </w:p>
        </w:tc>
        <w:tc>
          <w:tcPr>
            <w:tcW w:w="2425" w:type="dxa"/>
          </w:tcPr>
          <w:p w14:paraId="21898864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 Normal or not normal</w:t>
            </w:r>
          </w:p>
        </w:tc>
      </w:tr>
      <w:tr w:rsidR="00BF3C26" w:rsidRPr="00BF3C26" w14:paraId="29DA0E81" w14:textId="77777777" w:rsidTr="00593357">
        <w:tc>
          <w:tcPr>
            <w:tcW w:w="2337" w:type="dxa"/>
          </w:tcPr>
          <w:p w14:paraId="6A947D98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176-200</w:t>
            </w:r>
          </w:p>
        </w:tc>
        <w:tc>
          <w:tcPr>
            <w:tcW w:w="2158" w:type="dxa"/>
          </w:tcPr>
          <w:p w14:paraId="5DA32ACD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.037</w:t>
            </w:r>
          </w:p>
        </w:tc>
        <w:tc>
          <w:tcPr>
            <w:tcW w:w="2430" w:type="dxa"/>
          </w:tcPr>
          <w:p w14:paraId="57ADDA9B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Not normal - skew</w:t>
            </w:r>
          </w:p>
        </w:tc>
        <w:tc>
          <w:tcPr>
            <w:tcW w:w="2425" w:type="dxa"/>
          </w:tcPr>
          <w:p w14:paraId="43A847DF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 Normal or not normal</w:t>
            </w:r>
          </w:p>
        </w:tc>
      </w:tr>
      <w:tr w:rsidR="00BF3C26" w:rsidRPr="00BF3C26" w14:paraId="48DC0582" w14:textId="77777777" w:rsidTr="00593357">
        <w:tc>
          <w:tcPr>
            <w:tcW w:w="2337" w:type="dxa"/>
          </w:tcPr>
          <w:p w14:paraId="2D6B3232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&gt;200</w:t>
            </w:r>
          </w:p>
        </w:tc>
        <w:tc>
          <w:tcPr>
            <w:tcW w:w="2158" w:type="dxa"/>
          </w:tcPr>
          <w:p w14:paraId="04717F03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.000047</w:t>
            </w:r>
          </w:p>
        </w:tc>
        <w:tc>
          <w:tcPr>
            <w:tcW w:w="2430" w:type="dxa"/>
          </w:tcPr>
          <w:p w14:paraId="11223736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Not normal - skew</w:t>
            </w:r>
          </w:p>
        </w:tc>
        <w:tc>
          <w:tcPr>
            <w:tcW w:w="2425" w:type="dxa"/>
          </w:tcPr>
          <w:p w14:paraId="68ACD108" w14:textId="77777777" w:rsidR="00BF3C26" w:rsidRPr="00556320" w:rsidRDefault="00BF3C26" w:rsidP="00593357">
            <w:pPr>
              <w:rPr>
                <w:rFonts w:ascii="Trebuchet MS" w:hAnsi="Trebuchet MS"/>
                <w:i/>
                <w:iCs/>
                <w:color w:val="7030A0"/>
              </w:rPr>
            </w:pPr>
            <w:r w:rsidRPr="00556320">
              <w:rPr>
                <w:rFonts w:ascii="Trebuchet MS" w:hAnsi="Trebuchet MS"/>
                <w:i/>
                <w:iCs/>
                <w:color w:val="7030A0"/>
              </w:rPr>
              <w:t>~ Normal or not normal</w:t>
            </w:r>
          </w:p>
        </w:tc>
      </w:tr>
    </w:tbl>
    <w:p w14:paraId="44CC4358" w14:textId="77777777" w:rsidR="00BF3C26" w:rsidRDefault="00BF3C26"/>
    <w:p w14:paraId="66FD0348" w14:textId="77777777" w:rsidR="00DB20F3" w:rsidRDefault="00DB20F3"/>
    <w:p w14:paraId="5EB08291" w14:textId="77777777" w:rsidR="00DB20F3" w:rsidRDefault="00DB20F3"/>
    <w:p w14:paraId="432F21F9" w14:textId="77777777" w:rsidR="00DB20F3" w:rsidRDefault="00DB20F3"/>
    <w:tbl>
      <w:tblPr>
        <w:tblStyle w:val="TableGrid"/>
        <w:tblW w:w="9551" w:type="dxa"/>
        <w:tblLayout w:type="fixed"/>
        <w:tblLook w:val="04A0" w:firstRow="1" w:lastRow="0" w:firstColumn="1" w:lastColumn="0" w:noHBand="0" w:noVBand="1"/>
      </w:tblPr>
      <w:tblGrid>
        <w:gridCol w:w="2018"/>
        <w:gridCol w:w="1065"/>
        <w:gridCol w:w="1617"/>
        <w:gridCol w:w="1617"/>
        <w:gridCol w:w="1617"/>
        <w:gridCol w:w="1617"/>
      </w:tblGrid>
      <w:tr w:rsidR="00DB20F3" w:rsidRPr="003F495C" w14:paraId="60A44292" w14:textId="77777777" w:rsidTr="00621E53">
        <w:trPr>
          <w:trHeight w:val="819"/>
        </w:trPr>
        <w:tc>
          <w:tcPr>
            <w:tcW w:w="2018" w:type="dxa"/>
          </w:tcPr>
          <w:p w14:paraId="2C79FDB9" w14:textId="1C5419F8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3F495C">
              <w:rPr>
                <w:rFonts w:ascii="Trebuchet MS" w:hAnsi="Trebuchet MS"/>
                <w:b/>
                <w:bCs/>
                <w:color w:val="FF0000"/>
              </w:rPr>
              <w:lastRenderedPageBreak/>
              <w:t>Levels (Example Weight_group)</w:t>
            </w:r>
          </w:p>
        </w:tc>
        <w:tc>
          <w:tcPr>
            <w:tcW w:w="1065" w:type="dxa"/>
          </w:tcPr>
          <w:p w14:paraId="5F076E2F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3F495C">
              <w:rPr>
                <w:rFonts w:ascii="Trebuchet MS" w:hAnsi="Trebuchet MS"/>
                <w:b/>
                <w:bCs/>
                <w:color w:val="FF0000"/>
              </w:rPr>
              <w:t>Mean</w:t>
            </w:r>
          </w:p>
        </w:tc>
        <w:tc>
          <w:tcPr>
            <w:tcW w:w="1617" w:type="dxa"/>
          </w:tcPr>
          <w:p w14:paraId="3B1AE1F5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3F495C">
              <w:rPr>
                <w:rFonts w:ascii="Trebuchet MS" w:hAnsi="Trebuchet MS"/>
                <w:b/>
                <w:bCs/>
                <w:color w:val="FF0000"/>
              </w:rPr>
              <w:t xml:space="preserve">Median </w:t>
            </w:r>
          </w:p>
        </w:tc>
        <w:tc>
          <w:tcPr>
            <w:tcW w:w="1617" w:type="dxa"/>
          </w:tcPr>
          <w:p w14:paraId="115B4887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3F495C">
              <w:rPr>
                <w:rFonts w:ascii="Trebuchet MS" w:hAnsi="Trebuchet MS"/>
                <w:b/>
                <w:bCs/>
                <w:color w:val="FF0000"/>
              </w:rPr>
              <w:t>Skewness</w:t>
            </w:r>
          </w:p>
        </w:tc>
        <w:tc>
          <w:tcPr>
            <w:tcW w:w="1617" w:type="dxa"/>
          </w:tcPr>
          <w:p w14:paraId="75FA1252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3F495C">
              <w:rPr>
                <w:rFonts w:ascii="Trebuchet MS" w:hAnsi="Trebuchet MS"/>
                <w:b/>
                <w:bCs/>
                <w:color w:val="FF0000"/>
              </w:rPr>
              <w:t xml:space="preserve">Kurtosis </w:t>
            </w:r>
          </w:p>
        </w:tc>
        <w:tc>
          <w:tcPr>
            <w:tcW w:w="1617" w:type="dxa"/>
          </w:tcPr>
          <w:p w14:paraId="159DC53C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b/>
                <w:bCs/>
                <w:color w:val="FF0000"/>
              </w:rPr>
            </w:pPr>
            <w:r w:rsidRPr="003F495C">
              <w:rPr>
                <w:rFonts w:ascii="Trebuchet MS" w:hAnsi="Trebuchet MS"/>
                <w:b/>
                <w:bCs/>
                <w:color w:val="FF0000"/>
              </w:rPr>
              <w:t>Normally Distributed?</w:t>
            </w:r>
          </w:p>
        </w:tc>
      </w:tr>
      <w:tr w:rsidR="00DB20F3" w:rsidRPr="003F495C" w14:paraId="008E6324" w14:textId="77777777" w:rsidTr="00621E53">
        <w:trPr>
          <w:trHeight w:val="412"/>
        </w:trPr>
        <w:tc>
          <w:tcPr>
            <w:tcW w:w="2018" w:type="dxa"/>
          </w:tcPr>
          <w:p w14:paraId="189AC896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&lt;100 (Lv1)</w:t>
            </w:r>
          </w:p>
        </w:tc>
        <w:tc>
          <w:tcPr>
            <w:tcW w:w="1065" w:type="dxa"/>
          </w:tcPr>
          <w:p w14:paraId="050DEB67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159.68</w:t>
            </w:r>
          </w:p>
        </w:tc>
        <w:tc>
          <w:tcPr>
            <w:tcW w:w="1617" w:type="dxa"/>
          </w:tcPr>
          <w:p w14:paraId="020C77C8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159</w:t>
            </w:r>
          </w:p>
        </w:tc>
        <w:tc>
          <w:tcPr>
            <w:tcW w:w="1617" w:type="dxa"/>
          </w:tcPr>
          <w:p w14:paraId="335BF153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-.248</w:t>
            </w:r>
          </w:p>
        </w:tc>
        <w:tc>
          <w:tcPr>
            <w:tcW w:w="1617" w:type="dxa"/>
          </w:tcPr>
          <w:p w14:paraId="6945C36F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-.599</w:t>
            </w:r>
          </w:p>
        </w:tc>
        <w:tc>
          <w:tcPr>
            <w:tcW w:w="1617" w:type="dxa"/>
          </w:tcPr>
          <w:p w14:paraId="346778B4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  <w:highlight w:val="yellow"/>
              </w:rPr>
              <w:t>YES</w:t>
            </w:r>
          </w:p>
        </w:tc>
      </w:tr>
      <w:tr w:rsidR="00DB20F3" w:rsidRPr="003F495C" w14:paraId="41FBA0BF" w14:textId="77777777" w:rsidTr="00621E53">
        <w:trPr>
          <w:trHeight w:val="819"/>
        </w:trPr>
        <w:tc>
          <w:tcPr>
            <w:tcW w:w="2018" w:type="dxa"/>
          </w:tcPr>
          <w:p w14:paraId="717E1612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101-125(Lv2)</w:t>
            </w:r>
          </w:p>
        </w:tc>
        <w:tc>
          <w:tcPr>
            <w:tcW w:w="1065" w:type="dxa"/>
          </w:tcPr>
          <w:p w14:paraId="0D21A103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167.27</w:t>
            </w:r>
          </w:p>
        </w:tc>
        <w:tc>
          <w:tcPr>
            <w:tcW w:w="1617" w:type="dxa"/>
          </w:tcPr>
          <w:p w14:paraId="5E2AA177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174</w:t>
            </w:r>
          </w:p>
        </w:tc>
        <w:tc>
          <w:tcPr>
            <w:tcW w:w="1617" w:type="dxa"/>
          </w:tcPr>
          <w:p w14:paraId="248146F9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-.288</w:t>
            </w:r>
          </w:p>
        </w:tc>
        <w:tc>
          <w:tcPr>
            <w:tcW w:w="1617" w:type="dxa"/>
          </w:tcPr>
          <w:p w14:paraId="0E8C71C9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-.092</w:t>
            </w:r>
          </w:p>
        </w:tc>
        <w:tc>
          <w:tcPr>
            <w:tcW w:w="1617" w:type="dxa"/>
          </w:tcPr>
          <w:p w14:paraId="3CF5EFC1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YES (OR Close)</w:t>
            </w:r>
          </w:p>
        </w:tc>
      </w:tr>
      <w:tr w:rsidR="00DB20F3" w:rsidRPr="003F495C" w14:paraId="7AC61CF1" w14:textId="77777777" w:rsidTr="00621E53">
        <w:trPr>
          <w:trHeight w:val="412"/>
        </w:trPr>
        <w:tc>
          <w:tcPr>
            <w:tcW w:w="2018" w:type="dxa"/>
          </w:tcPr>
          <w:p w14:paraId="6D528CDC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126-150(Lv3)</w:t>
            </w:r>
          </w:p>
        </w:tc>
        <w:tc>
          <w:tcPr>
            <w:tcW w:w="1065" w:type="dxa"/>
          </w:tcPr>
          <w:p w14:paraId="12F2CD16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171.48</w:t>
            </w:r>
          </w:p>
        </w:tc>
        <w:tc>
          <w:tcPr>
            <w:tcW w:w="1617" w:type="dxa"/>
          </w:tcPr>
          <w:p w14:paraId="07B26D88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169.5</w:t>
            </w:r>
          </w:p>
        </w:tc>
        <w:tc>
          <w:tcPr>
            <w:tcW w:w="1617" w:type="dxa"/>
          </w:tcPr>
          <w:p w14:paraId="6320B825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.593</w:t>
            </w:r>
          </w:p>
        </w:tc>
        <w:tc>
          <w:tcPr>
            <w:tcW w:w="1617" w:type="dxa"/>
          </w:tcPr>
          <w:p w14:paraId="7945570D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5.305</w:t>
            </w:r>
          </w:p>
        </w:tc>
        <w:tc>
          <w:tcPr>
            <w:tcW w:w="1617" w:type="dxa"/>
          </w:tcPr>
          <w:p w14:paraId="74299856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  <w:highlight w:val="yellow"/>
              </w:rPr>
              <w:t>YES</w:t>
            </w:r>
            <w:r w:rsidRPr="003F495C">
              <w:rPr>
                <w:rFonts w:ascii="Trebuchet MS" w:hAnsi="Trebuchet MS"/>
                <w:i/>
                <w:iCs/>
                <w:color w:val="7030A0"/>
              </w:rPr>
              <w:t xml:space="preserve"> </w:t>
            </w:r>
          </w:p>
        </w:tc>
      </w:tr>
      <w:tr w:rsidR="00DB20F3" w:rsidRPr="003F495C" w14:paraId="2A5D2148" w14:textId="77777777" w:rsidTr="00621E53">
        <w:trPr>
          <w:trHeight w:val="406"/>
        </w:trPr>
        <w:tc>
          <w:tcPr>
            <w:tcW w:w="2018" w:type="dxa"/>
          </w:tcPr>
          <w:p w14:paraId="1D513394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151-175(Lv4)</w:t>
            </w:r>
          </w:p>
        </w:tc>
        <w:tc>
          <w:tcPr>
            <w:tcW w:w="1065" w:type="dxa"/>
          </w:tcPr>
          <w:p w14:paraId="4F346924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182.51</w:t>
            </w:r>
          </w:p>
        </w:tc>
        <w:tc>
          <w:tcPr>
            <w:tcW w:w="1617" w:type="dxa"/>
          </w:tcPr>
          <w:p w14:paraId="28B262A5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185.50</w:t>
            </w:r>
          </w:p>
        </w:tc>
        <w:tc>
          <w:tcPr>
            <w:tcW w:w="1617" w:type="dxa"/>
          </w:tcPr>
          <w:p w14:paraId="5E7F223D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-.095</w:t>
            </w:r>
          </w:p>
        </w:tc>
        <w:tc>
          <w:tcPr>
            <w:tcW w:w="1617" w:type="dxa"/>
          </w:tcPr>
          <w:p w14:paraId="4E51773E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0.033</w:t>
            </w:r>
          </w:p>
        </w:tc>
        <w:tc>
          <w:tcPr>
            <w:tcW w:w="1617" w:type="dxa"/>
          </w:tcPr>
          <w:p w14:paraId="265873BF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  <w:highlight w:val="yellow"/>
              </w:rPr>
              <w:t>YES</w:t>
            </w:r>
          </w:p>
        </w:tc>
      </w:tr>
      <w:tr w:rsidR="00DB20F3" w:rsidRPr="003F495C" w14:paraId="691E5EEB" w14:textId="77777777" w:rsidTr="00621E53">
        <w:trPr>
          <w:trHeight w:val="412"/>
        </w:trPr>
        <w:tc>
          <w:tcPr>
            <w:tcW w:w="2018" w:type="dxa"/>
          </w:tcPr>
          <w:p w14:paraId="51D29827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176-200(Lv5)</w:t>
            </w:r>
          </w:p>
        </w:tc>
        <w:tc>
          <w:tcPr>
            <w:tcW w:w="1065" w:type="dxa"/>
          </w:tcPr>
          <w:p w14:paraId="1723F792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191.88</w:t>
            </w:r>
          </w:p>
        </w:tc>
        <w:tc>
          <w:tcPr>
            <w:tcW w:w="1617" w:type="dxa"/>
          </w:tcPr>
          <w:p w14:paraId="59DD68FD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185</w:t>
            </w:r>
          </w:p>
        </w:tc>
        <w:tc>
          <w:tcPr>
            <w:tcW w:w="1617" w:type="dxa"/>
          </w:tcPr>
          <w:p w14:paraId="1E11A0A8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.849</w:t>
            </w:r>
          </w:p>
        </w:tc>
        <w:tc>
          <w:tcPr>
            <w:tcW w:w="1617" w:type="dxa"/>
          </w:tcPr>
          <w:p w14:paraId="254D1258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1.513</w:t>
            </w:r>
          </w:p>
        </w:tc>
        <w:tc>
          <w:tcPr>
            <w:tcW w:w="1617" w:type="dxa"/>
          </w:tcPr>
          <w:p w14:paraId="18C56E1F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NO</w:t>
            </w:r>
          </w:p>
        </w:tc>
      </w:tr>
      <w:tr w:rsidR="00DB20F3" w:rsidRPr="003F495C" w14:paraId="4C72DD4D" w14:textId="77777777" w:rsidTr="00621E53">
        <w:trPr>
          <w:trHeight w:val="412"/>
        </w:trPr>
        <w:tc>
          <w:tcPr>
            <w:tcW w:w="2018" w:type="dxa"/>
          </w:tcPr>
          <w:p w14:paraId="4D2C5E66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&gt;201(Lv6)</w:t>
            </w:r>
          </w:p>
        </w:tc>
        <w:tc>
          <w:tcPr>
            <w:tcW w:w="1065" w:type="dxa"/>
          </w:tcPr>
          <w:p w14:paraId="3A2E40A7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229.26</w:t>
            </w:r>
          </w:p>
        </w:tc>
        <w:tc>
          <w:tcPr>
            <w:tcW w:w="1617" w:type="dxa"/>
          </w:tcPr>
          <w:p w14:paraId="1B731917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222.0</w:t>
            </w:r>
          </w:p>
        </w:tc>
        <w:tc>
          <w:tcPr>
            <w:tcW w:w="1617" w:type="dxa"/>
          </w:tcPr>
          <w:p w14:paraId="299659B4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1.611</w:t>
            </w:r>
          </w:p>
        </w:tc>
        <w:tc>
          <w:tcPr>
            <w:tcW w:w="1617" w:type="dxa"/>
          </w:tcPr>
          <w:p w14:paraId="07FC19C6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5.58</w:t>
            </w:r>
          </w:p>
        </w:tc>
        <w:tc>
          <w:tcPr>
            <w:tcW w:w="1617" w:type="dxa"/>
          </w:tcPr>
          <w:p w14:paraId="6D756A10" w14:textId="77777777" w:rsidR="00DB20F3" w:rsidRPr="003F495C" w:rsidRDefault="00DB20F3" w:rsidP="00DB20F3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3F495C">
              <w:rPr>
                <w:rFonts w:ascii="Trebuchet MS" w:hAnsi="Trebuchet MS"/>
                <w:i/>
                <w:iCs/>
                <w:color w:val="7030A0"/>
              </w:rPr>
              <w:t>NO</w:t>
            </w:r>
          </w:p>
        </w:tc>
      </w:tr>
    </w:tbl>
    <w:p w14:paraId="194FFBC2" w14:textId="77777777" w:rsidR="00DB20F3" w:rsidRDefault="00DB20F3"/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3576"/>
        <w:gridCol w:w="5963"/>
      </w:tblGrid>
      <w:tr w:rsidR="004F02E0" w:rsidRPr="00A04AF1" w14:paraId="2A57B173" w14:textId="77777777" w:rsidTr="00621E53">
        <w:trPr>
          <w:trHeight w:val="1067"/>
        </w:trPr>
        <w:tc>
          <w:tcPr>
            <w:tcW w:w="3576" w:type="dxa"/>
          </w:tcPr>
          <w:p w14:paraId="4605E3CE" w14:textId="77777777" w:rsidR="004F02E0" w:rsidRPr="00A04AF1" w:rsidRDefault="004F02E0" w:rsidP="00A04AF1">
            <w:pPr>
              <w:spacing w:line="360" w:lineRule="auto"/>
              <w:rPr>
                <w:rFonts w:ascii="Trebuchet MS" w:hAnsi="Trebuchet MS"/>
                <w:b/>
                <w:color w:val="FF0000"/>
              </w:rPr>
            </w:pPr>
            <w:r w:rsidRPr="00A04AF1">
              <w:rPr>
                <w:rFonts w:ascii="Trebuchet MS" w:hAnsi="Trebuchet MS"/>
                <w:b/>
                <w:color w:val="FF0000"/>
              </w:rPr>
              <w:t>Weight Group</w:t>
            </w:r>
          </w:p>
        </w:tc>
        <w:tc>
          <w:tcPr>
            <w:tcW w:w="5963" w:type="dxa"/>
          </w:tcPr>
          <w:p w14:paraId="6B014241" w14:textId="77777777" w:rsidR="004F02E0" w:rsidRPr="00A04AF1" w:rsidRDefault="004F02E0" w:rsidP="00A04AF1">
            <w:pPr>
              <w:spacing w:line="360" w:lineRule="auto"/>
              <w:rPr>
                <w:rFonts w:ascii="Trebuchet MS" w:hAnsi="Trebuchet MS"/>
                <w:b/>
                <w:color w:val="FF0000"/>
              </w:rPr>
            </w:pPr>
            <w:r w:rsidRPr="00A04AF1">
              <w:rPr>
                <w:rFonts w:ascii="Trebuchet MS" w:hAnsi="Trebuchet MS"/>
                <w:b/>
                <w:color w:val="FF0000"/>
              </w:rPr>
              <w:t>Decision – Normally Distributed or Not Normally Distributed</w:t>
            </w:r>
          </w:p>
        </w:tc>
      </w:tr>
      <w:tr w:rsidR="00A04AF1" w:rsidRPr="00FB0220" w14:paraId="42F84D3B" w14:textId="77777777" w:rsidTr="00621E53">
        <w:trPr>
          <w:trHeight w:val="536"/>
        </w:trPr>
        <w:tc>
          <w:tcPr>
            <w:tcW w:w="3576" w:type="dxa"/>
          </w:tcPr>
          <w:p w14:paraId="013F49BF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i/>
                <w:iCs/>
                <w:color w:val="7030A0"/>
              </w:rPr>
              <w:t>&lt;100 (Lv1)</w:t>
            </w:r>
          </w:p>
        </w:tc>
        <w:tc>
          <w:tcPr>
            <w:tcW w:w="5963" w:type="dxa"/>
          </w:tcPr>
          <w:p w14:paraId="73FCC401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bCs/>
                <w:i/>
                <w:iCs/>
                <w:color w:val="7030A0"/>
              </w:rPr>
              <w:t>Normally Distributed</w:t>
            </w:r>
          </w:p>
        </w:tc>
      </w:tr>
      <w:tr w:rsidR="00A04AF1" w:rsidRPr="00FB0220" w14:paraId="16DDA165" w14:textId="77777777" w:rsidTr="00621E53">
        <w:trPr>
          <w:trHeight w:val="536"/>
        </w:trPr>
        <w:tc>
          <w:tcPr>
            <w:tcW w:w="3576" w:type="dxa"/>
          </w:tcPr>
          <w:p w14:paraId="4AB7A0FB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i/>
                <w:iCs/>
                <w:color w:val="7030A0"/>
              </w:rPr>
              <w:t>101-125(Lv2)</w:t>
            </w:r>
          </w:p>
        </w:tc>
        <w:tc>
          <w:tcPr>
            <w:tcW w:w="5963" w:type="dxa"/>
          </w:tcPr>
          <w:p w14:paraId="01A7A124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bCs/>
                <w:i/>
                <w:iCs/>
                <w:color w:val="7030A0"/>
              </w:rPr>
              <w:t>Normally Distributed</w:t>
            </w:r>
          </w:p>
        </w:tc>
      </w:tr>
      <w:tr w:rsidR="00A04AF1" w:rsidRPr="00FB0220" w14:paraId="5C34D398" w14:textId="77777777" w:rsidTr="00621E53">
        <w:trPr>
          <w:trHeight w:val="530"/>
        </w:trPr>
        <w:tc>
          <w:tcPr>
            <w:tcW w:w="3576" w:type="dxa"/>
          </w:tcPr>
          <w:p w14:paraId="4F8565D3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i/>
                <w:iCs/>
                <w:color w:val="7030A0"/>
              </w:rPr>
              <w:t>126-150(Lv3)</w:t>
            </w:r>
          </w:p>
        </w:tc>
        <w:tc>
          <w:tcPr>
            <w:tcW w:w="5963" w:type="dxa"/>
          </w:tcPr>
          <w:p w14:paraId="4BA03598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CE0779">
              <w:rPr>
                <w:rFonts w:ascii="Trebuchet MS" w:hAnsi="Trebuchet MS"/>
                <w:bCs/>
                <w:i/>
                <w:iCs/>
                <w:color w:val="7030A0"/>
                <w:highlight w:val="yellow"/>
              </w:rPr>
              <w:t>Not Normally Distributed</w:t>
            </w:r>
          </w:p>
        </w:tc>
      </w:tr>
      <w:tr w:rsidR="00A04AF1" w:rsidRPr="00FB0220" w14:paraId="7DA5E6C1" w14:textId="77777777" w:rsidTr="00621E53">
        <w:trPr>
          <w:trHeight w:val="536"/>
        </w:trPr>
        <w:tc>
          <w:tcPr>
            <w:tcW w:w="3576" w:type="dxa"/>
          </w:tcPr>
          <w:p w14:paraId="71A66414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i/>
                <w:iCs/>
                <w:color w:val="7030A0"/>
              </w:rPr>
              <w:t>151-175(Lv4)</w:t>
            </w:r>
          </w:p>
        </w:tc>
        <w:tc>
          <w:tcPr>
            <w:tcW w:w="5963" w:type="dxa"/>
          </w:tcPr>
          <w:p w14:paraId="175A48C2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bCs/>
                <w:i/>
                <w:iCs/>
                <w:color w:val="7030A0"/>
              </w:rPr>
              <w:t>Normally Distributed</w:t>
            </w:r>
          </w:p>
        </w:tc>
      </w:tr>
      <w:tr w:rsidR="00A04AF1" w:rsidRPr="00FB0220" w14:paraId="3FD52DA4" w14:textId="77777777" w:rsidTr="00621E53">
        <w:trPr>
          <w:trHeight w:val="530"/>
        </w:trPr>
        <w:tc>
          <w:tcPr>
            <w:tcW w:w="3576" w:type="dxa"/>
          </w:tcPr>
          <w:p w14:paraId="609287BA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i/>
                <w:iCs/>
                <w:color w:val="7030A0"/>
              </w:rPr>
              <w:t>176-200(Lv5)</w:t>
            </w:r>
          </w:p>
        </w:tc>
        <w:tc>
          <w:tcPr>
            <w:tcW w:w="5963" w:type="dxa"/>
          </w:tcPr>
          <w:p w14:paraId="706DD018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bCs/>
                <w:i/>
                <w:iCs/>
                <w:color w:val="7030A0"/>
              </w:rPr>
              <w:t>Normally Distributed</w:t>
            </w:r>
          </w:p>
        </w:tc>
      </w:tr>
      <w:tr w:rsidR="00A04AF1" w:rsidRPr="00FB0220" w14:paraId="1427F8EB" w14:textId="77777777" w:rsidTr="00621E53">
        <w:trPr>
          <w:trHeight w:val="536"/>
        </w:trPr>
        <w:tc>
          <w:tcPr>
            <w:tcW w:w="3576" w:type="dxa"/>
          </w:tcPr>
          <w:p w14:paraId="7044CF68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i/>
                <w:iCs/>
                <w:color w:val="7030A0"/>
              </w:rPr>
            </w:pPr>
            <w:r w:rsidRPr="00FB0220">
              <w:rPr>
                <w:rFonts w:ascii="Trebuchet MS" w:hAnsi="Trebuchet MS"/>
                <w:i/>
                <w:iCs/>
                <w:color w:val="7030A0"/>
              </w:rPr>
              <w:t>&gt;201(Lv6)</w:t>
            </w:r>
          </w:p>
        </w:tc>
        <w:tc>
          <w:tcPr>
            <w:tcW w:w="5963" w:type="dxa"/>
          </w:tcPr>
          <w:p w14:paraId="1AD5B907" w14:textId="77777777" w:rsidR="004F02E0" w:rsidRPr="00FB0220" w:rsidRDefault="004F02E0" w:rsidP="00A04AF1">
            <w:pPr>
              <w:spacing w:line="360" w:lineRule="auto"/>
              <w:rPr>
                <w:rFonts w:ascii="Trebuchet MS" w:hAnsi="Trebuchet MS"/>
                <w:bCs/>
                <w:i/>
                <w:iCs/>
                <w:color w:val="7030A0"/>
              </w:rPr>
            </w:pPr>
            <w:r w:rsidRPr="00CE0779">
              <w:rPr>
                <w:rFonts w:ascii="Trebuchet MS" w:hAnsi="Trebuchet MS"/>
                <w:bCs/>
                <w:i/>
                <w:iCs/>
                <w:color w:val="7030A0"/>
                <w:highlight w:val="yellow"/>
              </w:rPr>
              <w:t>Not Normally Distributed</w:t>
            </w:r>
          </w:p>
        </w:tc>
      </w:tr>
    </w:tbl>
    <w:p w14:paraId="7E84C1A5" w14:textId="77777777" w:rsidR="004F02E0" w:rsidRPr="00FB0220" w:rsidRDefault="004F02E0">
      <w:pPr>
        <w:rPr>
          <w:i/>
          <w:iCs/>
          <w:color w:val="7030A0"/>
        </w:rPr>
      </w:pPr>
    </w:p>
    <w:sectPr w:rsidR="004F02E0" w:rsidRPr="00FB02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4753" w14:textId="77777777" w:rsidR="00B558D6" w:rsidRDefault="00B558D6" w:rsidP="00020FEB">
      <w:pPr>
        <w:spacing w:after="0" w:line="240" w:lineRule="auto"/>
      </w:pPr>
      <w:r>
        <w:separator/>
      </w:r>
    </w:p>
  </w:endnote>
  <w:endnote w:type="continuationSeparator" w:id="0">
    <w:p w14:paraId="721FD513" w14:textId="77777777" w:rsidR="00B558D6" w:rsidRDefault="00B558D6" w:rsidP="0002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A768" w14:textId="77777777" w:rsidR="00B558D6" w:rsidRDefault="00B558D6" w:rsidP="00020FEB">
      <w:pPr>
        <w:spacing w:after="0" w:line="240" w:lineRule="auto"/>
      </w:pPr>
      <w:r>
        <w:separator/>
      </w:r>
    </w:p>
  </w:footnote>
  <w:footnote w:type="continuationSeparator" w:id="0">
    <w:p w14:paraId="348723E8" w14:textId="77777777" w:rsidR="00B558D6" w:rsidRDefault="00B558D6" w:rsidP="0002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0261" w14:textId="6F0FD301" w:rsidR="00020FEB" w:rsidRPr="00020FEB" w:rsidRDefault="00020FEB">
    <w:pPr>
      <w:pStyle w:val="Header"/>
      <w:rPr>
        <w:rFonts w:ascii="Trebuchet MS" w:hAnsi="Trebuchet MS"/>
        <w:b/>
        <w:bCs/>
        <w:color w:val="FF0000"/>
      </w:rPr>
    </w:pPr>
    <w:r w:rsidRPr="00020FEB">
      <w:rPr>
        <w:rFonts w:ascii="Trebuchet MS" w:hAnsi="Trebuchet MS"/>
        <w:b/>
        <w:bCs/>
        <w:color w:val="FF0000"/>
      </w:rPr>
      <w:t>Anova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EB"/>
    <w:rsid w:val="000127AD"/>
    <w:rsid w:val="00020021"/>
    <w:rsid w:val="00020FEB"/>
    <w:rsid w:val="000C5C70"/>
    <w:rsid w:val="000E25A9"/>
    <w:rsid w:val="003F495C"/>
    <w:rsid w:val="004F02E0"/>
    <w:rsid w:val="00556320"/>
    <w:rsid w:val="0060627D"/>
    <w:rsid w:val="00621E53"/>
    <w:rsid w:val="00627D6F"/>
    <w:rsid w:val="007014D9"/>
    <w:rsid w:val="009865F1"/>
    <w:rsid w:val="00A04AF1"/>
    <w:rsid w:val="00A064A4"/>
    <w:rsid w:val="00B54B26"/>
    <w:rsid w:val="00B558D6"/>
    <w:rsid w:val="00BF3C26"/>
    <w:rsid w:val="00CE0779"/>
    <w:rsid w:val="00DB20F3"/>
    <w:rsid w:val="00DB6E12"/>
    <w:rsid w:val="00F05B2E"/>
    <w:rsid w:val="00F97D79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03CC"/>
  <w15:chartTrackingRefBased/>
  <w15:docId w15:val="{8E8B7DA5-CC25-46B8-918B-52770FFB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E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FE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FE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0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FE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24</cp:revision>
  <dcterms:created xsi:type="dcterms:W3CDTF">2023-08-01T08:43:00Z</dcterms:created>
  <dcterms:modified xsi:type="dcterms:W3CDTF">2023-08-01T08:58:00Z</dcterms:modified>
</cp:coreProperties>
</file>