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F98F6" w14:textId="30FADA90" w:rsidR="00020021" w:rsidRDefault="00725745" w:rsidP="00D410B0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DA615C">
        <w:rPr>
          <w:rFonts w:ascii="Trebuchet MS" w:hAnsi="Trebuchet MS"/>
          <w:sz w:val="24"/>
          <w:szCs w:val="24"/>
        </w:rPr>
        <w:t>ANOVA: Analysis of variance is a parametric test that measures the difference in the means between two or more levels of a factor.</w:t>
      </w:r>
    </w:p>
    <w:p w14:paraId="5D0F7486" w14:textId="77777777" w:rsidR="00DB035D" w:rsidRPr="00DA615C" w:rsidRDefault="00DB035D" w:rsidP="00D410B0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9AF54CF" w14:textId="070AEF24" w:rsidR="00BB5429" w:rsidRDefault="00BB5429" w:rsidP="00D410B0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DA615C">
        <w:rPr>
          <w:rFonts w:ascii="Trebuchet MS" w:hAnsi="Trebuchet MS"/>
          <w:sz w:val="24"/>
          <w:szCs w:val="24"/>
        </w:rPr>
        <w:t xml:space="preserve">Factor: Thought of as the variable of interest </w:t>
      </w:r>
      <w:r w:rsidR="00127ED6" w:rsidRPr="00DA615C">
        <w:rPr>
          <w:rFonts w:ascii="Trebuchet MS" w:hAnsi="Trebuchet MS"/>
          <w:sz w:val="24"/>
          <w:szCs w:val="24"/>
        </w:rPr>
        <w:t xml:space="preserve">or </w:t>
      </w:r>
      <w:r w:rsidRPr="00DA615C">
        <w:rPr>
          <w:rFonts w:ascii="Trebuchet MS" w:hAnsi="Trebuchet MS"/>
          <w:sz w:val="24"/>
          <w:szCs w:val="24"/>
        </w:rPr>
        <w:t xml:space="preserve">the independent variable (x). </w:t>
      </w:r>
    </w:p>
    <w:p w14:paraId="60819ADB" w14:textId="77777777" w:rsidR="00DB035D" w:rsidRPr="00DA615C" w:rsidRDefault="00DB035D" w:rsidP="00D410B0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BB5139F" w14:textId="3520BEF1" w:rsidR="00725745" w:rsidRDefault="00725745" w:rsidP="00D410B0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DA615C">
        <w:rPr>
          <w:rFonts w:ascii="Trebuchet MS" w:hAnsi="Trebuchet MS"/>
          <w:sz w:val="24"/>
          <w:szCs w:val="24"/>
        </w:rPr>
        <w:t xml:space="preserve">Levels: </w:t>
      </w:r>
      <w:r w:rsidR="00C05174" w:rsidRPr="00DA615C">
        <w:rPr>
          <w:rFonts w:ascii="Trebuchet MS" w:hAnsi="Trebuchet MS"/>
          <w:sz w:val="24"/>
          <w:szCs w:val="24"/>
        </w:rPr>
        <w:t>These are the categories within the factor or independent variable. Example is the factor Weight group can have several levels ranging from (&lt;100 Ibs to &gt;201 Ibs).</w:t>
      </w:r>
    </w:p>
    <w:p w14:paraId="1EF327EC" w14:textId="77777777" w:rsidR="00DB035D" w:rsidRPr="00DA615C" w:rsidRDefault="00DB035D" w:rsidP="00D410B0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A29BEF8" w14:textId="389B4321" w:rsidR="00D64844" w:rsidRPr="00DA615C" w:rsidRDefault="00D64844" w:rsidP="00D410B0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DA615C">
        <w:rPr>
          <w:rFonts w:ascii="Trebuchet MS" w:hAnsi="Trebuchet MS"/>
          <w:sz w:val="24"/>
          <w:szCs w:val="24"/>
        </w:rPr>
        <w:t>Skewness: The measure of asymmetry of a distribution</w:t>
      </w:r>
      <w:r w:rsidR="001537C9" w:rsidRPr="00DA615C">
        <w:rPr>
          <w:rFonts w:ascii="Trebuchet MS" w:hAnsi="Trebuchet MS"/>
          <w:sz w:val="24"/>
          <w:szCs w:val="24"/>
        </w:rPr>
        <w:t xml:space="preserve"> (right or left skewed). </w:t>
      </w:r>
    </w:p>
    <w:p w14:paraId="68434CC9" w14:textId="1EFC0E9C" w:rsidR="00C7744F" w:rsidRPr="00794BDA" w:rsidRDefault="00C7744F" w:rsidP="00D410B0">
      <w:pPr>
        <w:spacing w:line="360" w:lineRule="auto"/>
        <w:rPr>
          <w:rFonts w:ascii="Trebuchet MS" w:eastAsiaTheme="minorEastAsia" w:hAnsi="Trebuchet MS"/>
          <w:color w:val="7030A0"/>
          <w:sz w:val="24"/>
          <w:szCs w:val="24"/>
        </w:rPr>
      </w:pPr>
      <m:oMathPara>
        <m:oMath>
          <m:r>
            <w:rPr>
              <w:rFonts w:ascii="Cambria Math" w:hAnsi="Cambria Math" w:cs="Courier New"/>
              <w:color w:val="7030A0"/>
              <w:sz w:val="24"/>
              <w:szCs w:val="24"/>
            </w:rPr>
            <m:t>Skewnes=</m:t>
          </m:r>
          <m:rad>
            <m:radPr>
              <m:degHide m:val="1"/>
              <m:ctrlPr>
                <w:rPr>
                  <w:rFonts w:ascii="Cambria Math" w:hAnsi="Cambria Math" w:cs="Courier New"/>
                  <w:i/>
                  <w:color w:val="7030A0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7030A0"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grow m:val="1"/>
                      <m:ctrlPr>
                        <w:rPr>
                          <w:rFonts w:ascii="Cambria Math" w:eastAsiaTheme="minorEastAsia" w:hAnsi="Cambria Math" w:cs="Courier New"/>
                          <w:color w:val="7030A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ourier New"/>
                          <w:color w:val="7030A0"/>
                          <w:sz w:val="24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Cambria Math" w:hAnsi="Cambria Math" w:cs="Courier New"/>
                          <w:color w:val="7030A0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color w:val="7030A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7030A0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7030A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7030A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7030A0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7030A0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color w:val="7030A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color w:val="7030A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 w:cs="Courier New"/>
                              <w:color w:val="7030A0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hAnsi="Cambria Math" w:cs="Courier New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7030A0"/>
                              <w:sz w:val="24"/>
                              <w:szCs w:val="24"/>
                            </w:rPr>
                            <m:t>3</m:t>
                          </m:r>
                          <m:ctrlPr>
                            <w:rPr>
                              <w:rFonts w:ascii="Cambria Math" w:hAnsi="Cambria Math" w:cs="Courier New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Courier New"/>
                      <w:color w:val="7030A0"/>
                      <w:sz w:val="24"/>
                      <w:szCs w:val="24"/>
                    </w:rPr>
                    <m:t>(N-1)</m:t>
                  </m:r>
                  <m:r>
                    <w:rPr>
                      <w:rFonts w:ascii="Cambria Math" w:hAnsi="Cambria Math" w:cs="Cambria Math"/>
                      <w:color w:val="7030A0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color w:val="7030A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7030A0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 w:cs="Courier New"/>
                          <w:i/>
                          <w:color w:val="7030A0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7030A0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 w:cs="Courier New"/>
                          <w:i/>
                          <w:color w:val="7030A0"/>
                          <w:sz w:val="24"/>
                          <w:szCs w:val="24"/>
                        </w:rPr>
                      </m:ctrlPr>
                    </m:sup>
                  </m:sSup>
                </m:den>
              </m:f>
            </m:e>
          </m:rad>
        </m:oMath>
      </m:oMathPara>
    </w:p>
    <w:p w14:paraId="0CE75A31" w14:textId="77777777" w:rsidR="00DB035D" w:rsidRDefault="00DB035D" w:rsidP="00D410B0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394A61F" w14:textId="714F5E73" w:rsidR="00BA67BD" w:rsidRPr="00DA615C" w:rsidRDefault="00AC0F50" w:rsidP="00D410B0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DA615C">
        <w:rPr>
          <w:rFonts w:ascii="Trebuchet MS" w:hAnsi="Trebuchet MS"/>
          <w:sz w:val="24"/>
          <w:szCs w:val="24"/>
        </w:rPr>
        <w:t xml:space="preserve">Kurtosis: Measure of “tailedness” or outliers for a distribution. </w:t>
      </w:r>
      <w:r w:rsidR="002941BD" w:rsidRPr="00DA615C">
        <w:rPr>
          <w:rFonts w:ascii="Trebuchet MS" w:hAnsi="Trebuchet MS"/>
          <w:sz w:val="24"/>
          <w:szCs w:val="24"/>
        </w:rPr>
        <w:t>Leptokurtic (</w:t>
      </w:r>
      <w:r w:rsidR="00A017FF" w:rsidRPr="00DA615C">
        <w:rPr>
          <w:rFonts w:ascii="Trebuchet MS" w:hAnsi="Trebuchet MS"/>
          <w:sz w:val="24"/>
          <w:szCs w:val="24"/>
        </w:rPr>
        <w:t>&gt;0</w:t>
      </w:r>
      <w:r w:rsidR="002941BD" w:rsidRPr="00DA615C">
        <w:rPr>
          <w:rFonts w:ascii="Trebuchet MS" w:hAnsi="Trebuchet MS"/>
          <w:sz w:val="24"/>
          <w:szCs w:val="24"/>
        </w:rPr>
        <w:t>) vs platykurtic (</w:t>
      </w:r>
      <w:r w:rsidR="00A017FF" w:rsidRPr="00DA615C">
        <w:rPr>
          <w:rFonts w:ascii="Trebuchet MS" w:hAnsi="Trebuchet MS"/>
          <w:sz w:val="24"/>
          <w:szCs w:val="24"/>
        </w:rPr>
        <w:t>&lt;0</w:t>
      </w:r>
      <w:r w:rsidR="00DB2569" w:rsidRPr="00DA615C">
        <w:rPr>
          <w:rFonts w:ascii="Trebuchet MS" w:hAnsi="Trebuchet MS"/>
          <w:sz w:val="24"/>
          <w:szCs w:val="24"/>
        </w:rPr>
        <w:t xml:space="preserve">). </w:t>
      </w:r>
      <w:r w:rsidR="00DB12A5" w:rsidRPr="00DA615C">
        <w:rPr>
          <w:rFonts w:ascii="Trebuchet MS" w:hAnsi="Trebuchet MS"/>
          <w:sz w:val="24"/>
          <w:szCs w:val="24"/>
        </w:rPr>
        <w:t>Practice these calculations in Excel.</w:t>
      </w:r>
    </w:p>
    <w:p w14:paraId="61360271" w14:textId="078D382C" w:rsidR="00DB4A93" w:rsidRPr="00794BDA" w:rsidRDefault="00DB4A93" w:rsidP="00D410B0">
      <w:pPr>
        <w:spacing w:line="360" w:lineRule="auto"/>
        <w:rPr>
          <w:rFonts w:ascii="Trebuchet MS" w:eastAsiaTheme="minorEastAsia" w:hAnsi="Trebuchet MS"/>
          <w:color w:val="7030A0"/>
          <w:sz w:val="24"/>
          <w:szCs w:val="24"/>
        </w:rPr>
      </w:pPr>
      <m:oMathPara>
        <m:oMath>
          <m:r>
            <w:rPr>
              <w:rFonts w:ascii="Cambria Math" w:hAnsi="Cambria Math" w:cs="Courier New"/>
              <w:color w:val="7030A0"/>
              <w:sz w:val="24"/>
              <w:szCs w:val="24"/>
            </w:rPr>
            <m:t>kurtosis  =</m:t>
          </m:r>
          <m:f>
            <m:fPr>
              <m:ctrlPr>
                <w:rPr>
                  <w:rFonts w:ascii="Cambria Math" w:hAnsi="Cambria Math" w:cs="Courier New"/>
                  <w:i/>
                  <w:color w:val="7030A0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grow m:val="1"/>
                  <m:ctrlPr>
                    <w:rPr>
                      <w:rFonts w:ascii="Cambria Math" w:eastAsiaTheme="minorEastAsia" w:hAnsi="Cambria Math" w:cs="Courier New"/>
                      <w:color w:val="7030A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ourier New"/>
                      <w:color w:val="7030A0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Courier New"/>
                      <w:color w:val="7030A0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ourier New"/>
                          <w:color w:val="7030A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7030A0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7030A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7030A0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7030A0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color w:val="7030A0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color w:val="7030A0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Courier New"/>
                          <w:color w:val="7030A0"/>
                          <w:sz w:val="24"/>
                          <w:szCs w:val="24"/>
                        </w:rPr>
                        <m:t>)</m:t>
                      </m:r>
                      <m:ctrlPr>
                        <w:rPr>
                          <w:rFonts w:ascii="Cambria Math" w:hAnsi="Cambria Math" w:cs="Courier New"/>
                          <w:i/>
                          <w:color w:val="7030A0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7030A0"/>
                          <w:sz w:val="24"/>
                          <w:szCs w:val="24"/>
                        </w:rPr>
                        <m:t>4</m:t>
                      </m:r>
                      <m:ctrlPr>
                        <w:rPr>
                          <w:rFonts w:ascii="Cambria Math" w:hAnsi="Cambria Math" w:cs="Courier New"/>
                          <w:i/>
                          <w:color w:val="7030A0"/>
                          <w:sz w:val="24"/>
                          <w:szCs w:val="24"/>
                        </w:rPr>
                      </m:ctrlP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 w:cs="Courier New"/>
                      <w:color w:val="7030A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7030A0"/>
                      <w:sz w:val="24"/>
                      <w:szCs w:val="24"/>
                    </w:rPr>
                    <m:t>(</m:t>
                  </m:r>
                  <m:nary>
                    <m:naryPr>
                      <m:chr m:val="∑"/>
                      <m:grow m:val="1"/>
                      <m:ctrlPr>
                        <w:rPr>
                          <w:rFonts w:ascii="Cambria Math" w:eastAsiaTheme="minorEastAsia" w:hAnsi="Cambria Math" w:cs="Courier New"/>
                          <w:color w:val="7030A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ourier New"/>
                          <w:color w:val="7030A0"/>
                          <w:sz w:val="24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Cambria Math" w:hAnsi="Cambria Math" w:cs="Courier New"/>
                          <w:color w:val="7030A0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color w:val="7030A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7030A0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7030A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7030A0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7030A0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7030A0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color w:val="7030A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color w:val="7030A0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 w:cs="Courier New"/>
                              <w:color w:val="7030A0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hAnsi="Cambria Math" w:cs="Courier New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7030A0"/>
                              <w:sz w:val="24"/>
                              <w:szCs w:val="24"/>
                            </w:rPr>
                            <m:t>4</m:t>
                          </m:r>
                          <m:ctrlPr>
                            <w:rPr>
                              <w:rFonts w:ascii="Cambria Math" w:hAnsi="Cambria Math" w:cs="Courier New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sup>
                      </m:sSup>
                    </m:e>
                  </m:nary>
                  <m:r>
                    <w:rPr>
                      <w:rFonts w:ascii="Cambria Math" w:hAnsi="Cambria Math" w:cs="Courier New"/>
                      <w:color w:val="7030A0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hAnsi="Cambria Math" w:cs="Courier New"/>
                      <w:i/>
                      <w:color w:val="7030A0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Courier New"/>
                      <w:color w:val="7030A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="Courier New"/>
                      <w:i/>
                      <w:color w:val="7030A0"/>
                      <w:sz w:val="24"/>
                      <w:szCs w:val="24"/>
                    </w:rPr>
                  </m:ctrlPr>
                </m:sup>
              </m:sSup>
            </m:den>
          </m:f>
        </m:oMath>
      </m:oMathPara>
    </w:p>
    <w:p w14:paraId="7F83A530" w14:textId="77777777" w:rsidR="00DB035D" w:rsidRDefault="00DB035D" w:rsidP="0008060C">
      <w:pPr>
        <w:spacing w:line="360" w:lineRule="auto"/>
        <w:jc w:val="both"/>
        <w:rPr>
          <w:rFonts w:ascii="Trebuchet MS" w:hAnsi="Trebuchet MS"/>
          <w:color w:val="000000" w:themeColor="text1"/>
          <w:sz w:val="24"/>
          <w:szCs w:val="24"/>
        </w:rPr>
      </w:pPr>
    </w:p>
    <w:p w14:paraId="5309B59A" w14:textId="227BB962" w:rsidR="00794BDA" w:rsidRPr="00A44F52" w:rsidRDefault="007A15F8" w:rsidP="0008060C">
      <w:pPr>
        <w:spacing w:line="360" w:lineRule="auto"/>
        <w:jc w:val="both"/>
        <w:rPr>
          <w:rFonts w:ascii="Trebuchet MS" w:hAnsi="Trebuchet MS"/>
          <w:color w:val="000000" w:themeColor="text1"/>
          <w:sz w:val="24"/>
          <w:szCs w:val="24"/>
        </w:rPr>
      </w:pPr>
      <w:r w:rsidRPr="00DA615C">
        <w:rPr>
          <w:rFonts w:ascii="Trebuchet MS" w:hAnsi="Trebuchet MS"/>
          <w:color w:val="000000" w:themeColor="text1"/>
          <w:sz w:val="24"/>
          <w:szCs w:val="24"/>
        </w:rPr>
        <w:t xml:space="preserve">Homogeneity of Variance (Homoscedasticity): </w:t>
      </w:r>
      <w:r w:rsidR="009C4383" w:rsidRPr="00DA615C">
        <w:rPr>
          <w:rFonts w:ascii="Trebuchet MS" w:hAnsi="Trebuchet MS"/>
          <w:color w:val="000000" w:themeColor="text1"/>
          <w:sz w:val="24"/>
          <w:szCs w:val="24"/>
        </w:rPr>
        <w:t xml:space="preserve">Test of the similarity in variance between the levels being assessed. </w:t>
      </w:r>
      <w:r w:rsidR="00306DF6" w:rsidRPr="00DA615C">
        <w:rPr>
          <w:rFonts w:ascii="Trebuchet MS" w:hAnsi="Trebuchet MS"/>
          <w:color w:val="000000" w:themeColor="text1"/>
          <w:sz w:val="24"/>
          <w:szCs w:val="24"/>
        </w:rPr>
        <w:t xml:space="preserve">Ensure the differences in variance are not extreme so as to question the sampling technique or if the levels are derived from the same population; imagine levels being assessed coming from a different population (monkeys and </w:t>
      </w:r>
      <w:r w:rsidR="00306DF6" w:rsidRPr="00A44F52">
        <w:rPr>
          <w:rFonts w:ascii="Trebuchet MS" w:hAnsi="Trebuchet MS"/>
          <w:color w:val="000000" w:themeColor="text1"/>
          <w:sz w:val="24"/>
          <w:szCs w:val="24"/>
        </w:rPr>
        <w:t>humans)</w:t>
      </w:r>
      <w:r w:rsidR="0099428B" w:rsidRPr="00A44F52">
        <w:rPr>
          <w:rFonts w:ascii="Trebuchet MS" w:hAnsi="Trebuchet MS"/>
          <w:color w:val="000000" w:themeColor="text1"/>
          <w:sz w:val="24"/>
          <w:szCs w:val="24"/>
        </w:rPr>
        <w:t xml:space="preserve">, not an </w:t>
      </w:r>
      <w:r w:rsidR="005B3D54" w:rsidRPr="00A44F52">
        <w:rPr>
          <w:rFonts w:ascii="Trebuchet MS" w:hAnsi="Trebuchet MS"/>
          <w:color w:val="000000" w:themeColor="text1"/>
          <w:sz w:val="24"/>
          <w:szCs w:val="24"/>
        </w:rPr>
        <w:t xml:space="preserve">APPLE-TO-APPLE </w:t>
      </w:r>
      <w:r w:rsidR="0099428B" w:rsidRPr="00A44F52">
        <w:rPr>
          <w:rFonts w:ascii="Trebuchet MS" w:hAnsi="Trebuchet MS"/>
          <w:color w:val="000000" w:themeColor="text1"/>
          <w:sz w:val="24"/>
          <w:szCs w:val="24"/>
        </w:rPr>
        <w:t xml:space="preserve">comparison. </w:t>
      </w:r>
    </w:p>
    <w:p w14:paraId="587C1B84" w14:textId="77777777" w:rsidR="00DB035D" w:rsidRDefault="00DB035D" w:rsidP="0008060C">
      <w:pPr>
        <w:spacing w:line="360" w:lineRule="auto"/>
        <w:jc w:val="both"/>
        <w:rPr>
          <w:rFonts w:ascii="Trebuchet MS" w:hAnsi="Trebuchet MS"/>
          <w:color w:val="000000" w:themeColor="text1"/>
          <w:sz w:val="24"/>
          <w:szCs w:val="24"/>
        </w:rPr>
      </w:pPr>
    </w:p>
    <w:p w14:paraId="0FB0065D" w14:textId="6EF0E63D" w:rsidR="00DB035D" w:rsidRDefault="008E6921" w:rsidP="00DB035D">
      <w:pPr>
        <w:spacing w:line="360" w:lineRule="auto"/>
        <w:jc w:val="both"/>
        <w:rPr>
          <w:rFonts w:ascii="Trebuchet MS" w:hAnsi="Trebuchet MS"/>
          <w:color w:val="000000" w:themeColor="text1"/>
          <w:sz w:val="24"/>
          <w:szCs w:val="24"/>
        </w:rPr>
      </w:pPr>
      <w:r w:rsidRPr="00A44F52">
        <w:rPr>
          <w:rFonts w:ascii="Trebuchet MS" w:hAnsi="Trebuchet MS"/>
          <w:color w:val="000000" w:themeColor="text1"/>
          <w:sz w:val="24"/>
          <w:szCs w:val="24"/>
        </w:rPr>
        <w:t>Lavene’s Test: Used to test homoscedasticity with the Null being the data is homoscedastic. Implications are p &gt; 0.01 (or 0.05) mean accepting the NULL.</w:t>
      </w:r>
    </w:p>
    <w:p w14:paraId="335F0041" w14:textId="2C38876C" w:rsidR="00697178" w:rsidRPr="00A44F52" w:rsidRDefault="00697178" w:rsidP="00697178">
      <w:pPr>
        <w:spacing w:line="240" w:lineRule="auto"/>
        <w:rPr>
          <w:rFonts w:ascii="Trebuchet MS" w:hAnsi="Trebuchet MS"/>
          <w:color w:val="FF0000"/>
          <w:sz w:val="24"/>
          <w:szCs w:val="24"/>
        </w:rPr>
      </w:pPr>
      <w:r w:rsidRPr="00A44F52">
        <w:rPr>
          <w:rFonts w:ascii="Trebuchet MS" w:hAnsi="Trebuchet MS"/>
          <w:color w:val="000000" w:themeColor="text1"/>
          <w:sz w:val="24"/>
          <w:szCs w:val="24"/>
        </w:rPr>
        <w:lastRenderedPageBreak/>
        <w:t>Inter-</w:t>
      </w:r>
      <w:r w:rsidR="00012373">
        <w:rPr>
          <w:rFonts w:ascii="Trebuchet MS" w:hAnsi="Trebuchet MS"/>
          <w:color w:val="000000" w:themeColor="text1"/>
          <w:sz w:val="24"/>
          <w:szCs w:val="24"/>
        </w:rPr>
        <w:t>level</w:t>
      </w:r>
      <w:r w:rsidRPr="00A44F52">
        <w:rPr>
          <w:rFonts w:ascii="Trebuchet MS" w:hAnsi="Trebuchet MS"/>
          <w:color w:val="000000" w:themeColor="text1"/>
          <w:sz w:val="24"/>
          <w:szCs w:val="24"/>
        </w:rPr>
        <w:t xml:space="preserve"> degrees of freedom (DF): </w:t>
      </w:r>
      <w:proofErr w:type="spellStart"/>
      <w:r w:rsidRPr="00A44F52">
        <w:rPr>
          <w:rFonts w:ascii="Trebuchet MS" w:hAnsi="Trebuchet MS"/>
          <w:color w:val="7030A0"/>
          <w:sz w:val="24"/>
          <w:szCs w:val="24"/>
        </w:rPr>
        <w:t>N</w:t>
      </w:r>
      <w:r w:rsidR="00012902">
        <w:rPr>
          <w:rFonts w:ascii="Trebuchet MS" w:hAnsi="Trebuchet MS"/>
          <w:color w:val="7030A0"/>
          <w:sz w:val="24"/>
          <w:szCs w:val="24"/>
          <w:vertAlign w:val="subscript"/>
        </w:rPr>
        <w:t>levels</w:t>
      </w:r>
      <w:proofErr w:type="spellEnd"/>
      <w:r w:rsidRPr="00A44F52">
        <w:rPr>
          <w:rFonts w:ascii="Trebuchet MS" w:hAnsi="Trebuchet MS"/>
          <w:color w:val="7030A0"/>
          <w:sz w:val="24"/>
          <w:szCs w:val="24"/>
        </w:rPr>
        <w:t xml:space="preserve">(k=6) – 1 = </w:t>
      </w:r>
      <w:proofErr w:type="spellStart"/>
      <w:r w:rsidRPr="00A44F52">
        <w:rPr>
          <w:rFonts w:ascii="Trebuchet MS" w:hAnsi="Trebuchet MS"/>
          <w:color w:val="7030A0"/>
          <w:sz w:val="24"/>
          <w:szCs w:val="24"/>
        </w:rPr>
        <w:t>df</w:t>
      </w:r>
      <w:r w:rsidRPr="00A44F52">
        <w:rPr>
          <w:rFonts w:ascii="Trebuchet MS" w:hAnsi="Trebuchet MS"/>
          <w:color w:val="7030A0"/>
          <w:sz w:val="24"/>
          <w:szCs w:val="24"/>
          <w:vertAlign w:val="subscript"/>
        </w:rPr>
        <w:t>b</w:t>
      </w:r>
      <w:r w:rsidR="00B705C3">
        <w:rPr>
          <w:rFonts w:ascii="Trebuchet MS" w:hAnsi="Trebuchet MS"/>
          <w:color w:val="7030A0"/>
          <w:sz w:val="24"/>
          <w:szCs w:val="24"/>
          <w:vertAlign w:val="subscript"/>
        </w:rPr>
        <w:t>l</w:t>
      </w:r>
      <w:proofErr w:type="spellEnd"/>
      <w:r w:rsidRPr="00A44F52">
        <w:rPr>
          <w:rFonts w:ascii="Trebuchet MS" w:hAnsi="Trebuchet MS"/>
          <w:color w:val="7030A0"/>
          <w:sz w:val="24"/>
          <w:szCs w:val="24"/>
        </w:rPr>
        <w:t>=5</w:t>
      </w:r>
    </w:p>
    <w:p w14:paraId="48682304" w14:textId="77777777" w:rsidR="00DB035D" w:rsidRDefault="00DB035D" w:rsidP="00697178">
      <w:pPr>
        <w:spacing w:line="240" w:lineRule="auto"/>
        <w:rPr>
          <w:rFonts w:ascii="Trebuchet MS" w:hAnsi="Trebuchet MS"/>
          <w:color w:val="000000" w:themeColor="text1"/>
          <w:sz w:val="24"/>
          <w:szCs w:val="24"/>
        </w:rPr>
      </w:pPr>
    </w:p>
    <w:p w14:paraId="2540E8F6" w14:textId="2ABDA4CD" w:rsidR="00697178" w:rsidRPr="00A44F52" w:rsidRDefault="00697178" w:rsidP="00697178">
      <w:pPr>
        <w:spacing w:line="240" w:lineRule="auto"/>
        <w:rPr>
          <w:rFonts w:ascii="Trebuchet MS" w:hAnsi="Trebuchet MS"/>
          <w:color w:val="FF0000"/>
          <w:sz w:val="24"/>
          <w:szCs w:val="24"/>
        </w:rPr>
      </w:pPr>
      <w:r w:rsidRPr="00A44F52">
        <w:rPr>
          <w:rFonts w:ascii="Trebuchet MS" w:hAnsi="Trebuchet MS"/>
          <w:color w:val="000000" w:themeColor="text1"/>
          <w:sz w:val="24"/>
          <w:szCs w:val="24"/>
        </w:rPr>
        <w:t>Intra-</w:t>
      </w:r>
      <w:r w:rsidR="00012373">
        <w:rPr>
          <w:rFonts w:ascii="Trebuchet MS" w:hAnsi="Trebuchet MS"/>
          <w:color w:val="000000" w:themeColor="text1"/>
          <w:sz w:val="24"/>
          <w:szCs w:val="24"/>
        </w:rPr>
        <w:t>level</w:t>
      </w:r>
      <w:r w:rsidRPr="00A44F52">
        <w:rPr>
          <w:rFonts w:ascii="Trebuchet MS" w:hAnsi="Trebuchet MS"/>
          <w:color w:val="000000" w:themeColor="text1"/>
          <w:sz w:val="24"/>
          <w:szCs w:val="24"/>
        </w:rPr>
        <w:t xml:space="preserve"> DF: </w:t>
      </w:r>
      <w:proofErr w:type="gramStart"/>
      <w:r w:rsidRPr="00A44F52">
        <w:rPr>
          <w:rFonts w:ascii="Trebuchet MS" w:hAnsi="Trebuchet MS"/>
          <w:color w:val="7030A0"/>
          <w:sz w:val="24"/>
          <w:szCs w:val="24"/>
        </w:rPr>
        <w:t>N</w:t>
      </w:r>
      <w:r w:rsidRPr="00A44F52">
        <w:rPr>
          <w:rFonts w:ascii="Trebuchet MS" w:hAnsi="Trebuchet MS"/>
          <w:color w:val="7030A0"/>
          <w:sz w:val="24"/>
          <w:szCs w:val="24"/>
          <w:vertAlign w:val="subscript"/>
        </w:rPr>
        <w:t>total</w:t>
      </w:r>
      <w:r w:rsidRPr="00A44F52">
        <w:rPr>
          <w:rFonts w:ascii="Trebuchet MS" w:hAnsi="Trebuchet MS"/>
          <w:color w:val="7030A0"/>
          <w:sz w:val="24"/>
          <w:szCs w:val="24"/>
        </w:rPr>
        <w:t>(</w:t>
      </w:r>
      <w:proofErr w:type="gramEnd"/>
      <w:r w:rsidRPr="00A44F52">
        <w:rPr>
          <w:rFonts w:ascii="Trebuchet MS" w:hAnsi="Trebuchet MS"/>
          <w:color w:val="7030A0"/>
          <w:sz w:val="24"/>
          <w:szCs w:val="24"/>
        </w:rPr>
        <w:t xml:space="preserve">382) – k(6) = </w:t>
      </w:r>
      <w:proofErr w:type="spellStart"/>
      <w:r w:rsidRPr="00A44F52">
        <w:rPr>
          <w:rFonts w:ascii="Trebuchet MS" w:hAnsi="Trebuchet MS"/>
          <w:color w:val="7030A0"/>
          <w:sz w:val="24"/>
          <w:szCs w:val="24"/>
        </w:rPr>
        <w:t>df</w:t>
      </w:r>
      <w:r w:rsidRPr="00A44F52">
        <w:rPr>
          <w:rFonts w:ascii="Trebuchet MS" w:hAnsi="Trebuchet MS"/>
          <w:color w:val="7030A0"/>
          <w:sz w:val="24"/>
          <w:szCs w:val="24"/>
          <w:vertAlign w:val="subscript"/>
        </w:rPr>
        <w:t>w</w:t>
      </w:r>
      <w:r w:rsidR="004705DF">
        <w:rPr>
          <w:rFonts w:ascii="Trebuchet MS" w:hAnsi="Trebuchet MS"/>
          <w:color w:val="7030A0"/>
          <w:sz w:val="24"/>
          <w:szCs w:val="24"/>
          <w:vertAlign w:val="subscript"/>
        </w:rPr>
        <w:t>l</w:t>
      </w:r>
      <w:proofErr w:type="spellEnd"/>
      <w:r w:rsidRPr="00A44F52">
        <w:rPr>
          <w:rFonts w:ascii="Trebuchet MS" w:hAnsi="Trebuchet MS"/>
          <w:color w:val="7030A0"/>
          <w:sz w:val="24"/>
          <w:szCs w:val="24"/>
        </w:rPr>
        <w:t xml:space="preserve"> =376</w:t>
      </w:r>
    </w:p>
    <w:p w14:paraId="45797E7F" w14:textId="77777777" w:rsidR="00DB035D" w:rsidRDefault="00DB035D" w:rsidP="00697178">
      <w:pPr>
        <w:spacing w:line="240" w:lineRule="auto"/>
        <w:rPr>
          <w:rFonts w:ascii="Trebuchet MS" w:hAnsi="Trebuchet MS"/>
          <w:color w:val="000000" w:themeColor="text1"/>
          <w:sz w:val="24"/>
          <w:szCs w:val="24"/>
        </w:rPr>
      </w:pPr>
    </w:p>
    <w:p w14:paraId="6F0D1CEC" w14:textId="5E14226C" w:rsidR="00697178" w:rsidRDefault="00697178" w:rsidP="00697178">
      <w:pPr>
        <w:spacing w:line="240" w:lineRule="auto"/>
        <w:rPr>
          <w:rFonts w:ascii="Trebuchet MS" w:hAnsi="Trebuchet MS"/>
          <w:color w:val="7030A0"/>
          <w:sz w:val="24"/>
          <w:szCs w:val="24"/>
        </w:rPr>
      </w:pPr>
      <w:r w:rsidRPr="00A44F52">
        <w:rPr>
          <w:rFonts w:ascii="Trebuchet MS" w:hAnsi="Trebuchet MS"/>
          <w:color w:val="000000" w:themeColor="text1"/>
          <w:sz w:val="24"/>
          <w:szCs w:val="24"/>
        </w:rPr>
        <w:t xml:space="preserve">Total DF: </w:t>
      </w:r>
      <w:proofErr w:type="gramStart"/>
      <w:r w:rsidRPr="00A44F52">
        <w:rPr>
          <w:rFonts w:ascii="Trebuchet MS" w:hAnsi="Trebuchet MS"/>
          <w:color w:val="7030A0"/>
          <w:sz w:val="24"/>
          <w:szCs w:val="24"/>
        </w:rPr>
        <w:t>SUM(</w:t>
      </w:r>
      <w:proofErr w:type="spellStart"/>
      <w:proofErr w:type="gramEnd"/>
      <w:r w:rsidRPr="00A44F52">
        <w:rPr>
          <w:rFonts w:ascii="Trebuchet MS" w:hAnsi="Trebuchet MS"/>
          <w:color w:val="7030A0"/>
          <w:sz w:val="24"/>
          <w:szCs w:val="24"/>
        </w:rPr>
        <w:t>df</w:t>
      </w:r>
      <w:r w:rsidRPr="00A44F52">
        <w:rPr>
          <w:rFonts w:ascii="Trebuchet MS" w:hAnsi="Trebuchet MS"/>
          <w:color w:val="7030A0"/>
          <w:sz w:val="24"/>
          <w:szCs w:val="24"/>
          <w:vertAlign w:val="subscript"/>
        </w:rPr>
        <w:t>b</w:t>
      </w:r>
      <w:r w:rsidR="00012902">
        <w:rPr>
          <w:rFonts w:ascii="Trebuchet MS" w:hAnsi="Trebuchet MS"/>
          <w:color w:val="7030A0"/>
          <w:sz w:val="24"/>
          <w:szCs w:val="24"/>
          <w:vertAlign w:val="subscript"/>
        </w:rPr>
        <w:t>l</w:t>
      </w:r>
      <w:proofErr w:type="spellEnd"/>
      <w:r w:rsidRPr="00A44F52">
        <w:rPr>
          <w:rFonts w:ascii="Trebuchet MS" w:hAnsi="Trebuchet MS"/>
          <w:color w:val="7030A0"/>
          <w:sz w:val="24"/>
          <w:szCs w:val="24"/>
        </w:rPr>
        <w:t xml:space="preserve">, </w:t>
      </w:r>
      <w:proofErr w:type="spellStart"/>
      <w:r w:rsidRPr="00A44F52">
        <w:rPr>
          <w:rFonts w:ascii="Trebuchet MS" w:hAnsi="Trebuchet MS"/>
          <w:color w:val="7030A0"/>
          <w:sz w:val="24"/>
          <w:szCs w:val="24"/>
        </w:rPr>
        <w:t>df</w:t>
      </w:r>
      <w:r w:rsidRPr="00A44F52">
        <w:rPr>
          <w:rFonts w:ascii="Trebuchet MS" w:hAnsi="Trebuchet MS"/>
          <w:color w:val="7030A0"/>
          <w:sz w:val="24"/>
          <w:szCs w:val="24"/>
          <w:vertAlign w:val="subscript"/>
        </w:rPr>
        <w:t>w</w:t>
      </w:r>
      <w:r w:rsidR="00012902">
        <w:rPr>
          <w:rFonts w:ascii="Trebuchet MS" w:hAnsi="Trebuchet MS"/>
          <w:color w:val="7030A0"/>
          <w:sz w:val="24"/>
          <w:szCs w:val="24"/>
          <w:vertAlign w:val="subscript"/>
        </w:rPr>
        <w:t>l</w:t>
      </w:r>
      <w:proofErr w:type="spellEnd"/>
      <w:r w:rsidRPr="00A44F52">
        <w:rPr>
          <w:rFonts w:ascii="Trebuchet MS" w:hAnsi="Trebuchet MS"/>
          <w:color w:val="7030A0"/>
          <w:sz w:val="24"/>
          <w:szCs w:val="24"/>
        </w:rPr>
        <w:t>) = 381</w:t>
      </w:r>
    </w:p>
    <w:p w14:paraId="6F20BA22" w14:textId="77777777" w:rsidR="00EB1E32" w:rsidRPr="00A44F52" w:rsidRDefault="00EB1E32" w:rsidP="00697178">
      <w:pPr>
        <w:spacing w:line="240" w:lineRule="auto"/>
        <w:rPr>
          <w:rFonts w:ascii="Trebuchet MS" w:hAnsi="Trebuchet MS"/>
          <w:color w:val="FF0000"/>
          <w:sz w:val="24"/>
          <w:szCs w:val="24"/>
        </w:rPr>
      </w:pPr>
    </w:p>
    <w:p w14:paraId="7AC26073" w14:textId="221F00E9" w:rsidR="00697178" w:rsidRDefault="00697178" w:rsidP="00DA615C">
      <w:pPr>
        <w:spacing w:line="360" w:lineRule="auto"/>
        <w:jc w:val="both"/>
        <w:rPr>
          <w:rFonts w:ascii="Trebuchet MS" w:hAnsi="Trebuchet MS"/>
          <w:color w:val="000000" w:themeColor="text1"/>
          <w:sz w:val="24"/>
          <w:szCs w:val="24"/>
        </w:rPr>
      </w:pPr>
      <w:r w:rsidRPr="00A44F52">
        <w:rPr>
          <w:rFonts w:ascii="Trebuchet MS" w:hAnsi="Trebuchet MS"/>
          <w:color w:val="000000" w:themeColor="text1"/>
          <w:sz w:val="24"/>
          <w:szCs w:val="24"/>
        </w:rPr>
        <w:t xml:space="preserve">F-ratio: </w:t>
      </w:r>
      <w:r w:rsidR="005312C4" w:rsidRPr="00A44F52">
        <w:rPr>
          <w:rFonts w:ascii="Trebuchet MS" w:hAnsi="Trebuchet MS"/>
          <w:color w:val="000000" w:themeColor="text1"/>
          <w:sz w:val="24"/>
          <w:szCs w:val="24"/>
        </w:rPr>
        <w:t>Ratio of inter-</w:t>
      </w:r>
      <w:r w:rsidR="00D06E5A">
        <w:rPr>
          <w:rFonts w:ascii="Trebuchet MS" w:hAnsi="Trebuchet MS"/>
          <w:color w:val="000000" w:themeColor="text1"/>
          <w:sz w:val="24"/>
          <w:szCs w:val="24"/>
        </w:rPr>
        <w:t>level</w:t>
      </w:r>
      <w:r w:rsidR="005312C4" w:rsidRPr="00A44F52">
        <w:rPr>
          <w:rFonts w:ascii="Trebuchet MS" w:hAnsi="Trebuchet MS"/>
          <w:color w:val="000000" w:themeColor="text1"/>
          <w:sz w:val="24"/>
          <w:szCs w:val="24"/>
        </w:rPr>
        <w:t xml:space="preserve"> difference to intra-</w:t>
      </w:r>
      <w:r w:rsidR="00842C44">
        <w:rPr>
          <w:rFonts w:ascii="Trebuchet MS" w:hAnsi="Trebuchet MS"/>
          <w:color w:val="000000" w:themeColor="text1"/>
          <w:sz w:val="24"/>
          <w:szCs w:val="24"/>
        </w:rPr>
        <w:t>level</w:t>
      </w:r>
      <w:r w:rsidR="005312C4" w:rsidRPr="00A44F52">
        <w:rPr>
          <w:rFonts w:ascii="Trebuchet MS" w:hAnsi="Trebuchet MS"/>
          <w:color w:val="000000" w:themeColor="text1"/>
          <w:sz w:val="24"/>
          <w:szCs w:val="24"/>
        </w:rPr>
        <w:t xml:space="preserve"> difference. The F-ratio also addresses the concern of homoscedasticity but only does so relative to the inter-</w:t>
      </w:r>
      <w:r w:rsidR="00190F47">
        <w:rPr>
          <w:rFonts w:ascii="Trebuchet MS" w:hAnsi="Trebuchet MS"/>
          <w:color w:val="000000" w:themeColor="text1"/>
          <w:sz w:val="24"/>
          <w:szCs w:val="24"/>
        </w:rPr>
        <w:t>level</w:t>
      </w:r>
      <w:r w:rsidR="005312C4" w:rsidRPr="00A44F52">
        <w:rPr>
          <w:rFonts w:ascii="Trebuchet MS" w:hAnsi="Trebuchet MS"/>
          <w:color w:val="000000" w:themeColor="text1"/>
          <w:sz w:val="24"/>
          <w:szCs w:val="24"/>
        </w:rPr>
        <w:t xml:space="preserve"> difference.</w:t>
      </w:r>
      <w:r w:rsidR="004809AB" w:rsidRPr="00A44F52">
        <w:rPr>
          <w:rFonts w:ascii="Trebuchet MS" w:hAnsi="Trebuchet MS"/>
          <w:color w:val="000000" w:themeColor="text1"/>
          <w:sz w:val="24"/>
          <w:szCs w:val="24"/>
        </w:rPr>
        <w:t xml:space="preserve"> </w:t>
      </w:r>
      <w:r w:rsidR="00122E45" w:rsidRPr="00A44F52">
        <w:rPr>
          <w:rFonts w:ascii="Trebuchet MS" w:hAnsi="Trebuchet MS"/>
          <w:color w:val="000000" w:themeColor="text1"/>
          <w:sz w:val="24"/>
          <w:szCs w:val="24"/>
        </w:rPr>
        <w:t>THE F-RATIO CAN ALMOST BE THOUGHT OF AS THE REVERSE OF LAVENE’S TEST.</w:t>
      </w:r>
    </w:p>
    <w:p w14:paraId="69CE7C1A" w14:textId="3306D316" w:rsidR="00EB1E32" w:rsidRPr="00DB035D" w:rsidRDefault="00EB1E32" w:rsidP="00DB035D">
      <w:pPr>
        <w:pStyle w:val="ListParagraph"/>
        <w:jc w:val="center"/>
        <w:rPr>
          <w:rFonts w:ascii="Trebuchet MS" w:eastAsiaTheme="minorEastAsia" w:hAnsi="Trebuchet MS" w:cs="Courier New"/>
          <w:color w:val="7030A0"/>
          <w:sz w:val="20"/>
          <w:szCs w:val="20"/>
        </w:rPr>
      </w:pPr>
      <m:oMath>
        <m:r>
          <w:rPr>
            <w:rFonts w:ascii="Cambria Math" w:hAnsi="Cambria Math" w:cs="Courier New"/>
            <w:color w:val="7030A0"/>
            <w:sz w:val="28"/>
            <w:szCs w:val="28"/>
          </w:rPr>
          <m:t>F-ratio  =</m:t>
        </m:r>
        <m:f>
          <m:fPr>
            <m:ctrlPr>
              <w:rPr>
                <w:rFonts w:ascii="Cambria Math" w:hAnsi="Cambria Math" w:cs="Courier New"/>
                <w:i/>
                <w:color w:val="7030A0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Courier New"/>
                    <w:i/>
                    <w:color w:val="7030A0"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grow m:val="1"/>
                    <m:ctrlPr>
                      <w:rPr>
                        <w:rFonts w:ascii="Cambria Math" w:eastAsiaTheme="minorEastAsia" w:hAnsi="Cambria Math" w:cs="Courier New"/>
                        <w:color w:val="7030A0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ourier New"/>
                        <w:color w:val="7030A0"/>
                        <w:sz w:val="28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="Cambria Math" w:hAnsi="Cambria Math" w:cs="Courier New"/>
                        <w:color w:val="7030A0"/>
                        <w:sz w:val="28"/>
                        <w:szCs w:val="28"/>
                      </w:rPr>
                      <m:t>g=5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ourier New"/>
                            <w:color w:val="7030A0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color w:val="7030A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color w:val="7030A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urier New"/>
                                    <w:color w:val="7030A0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urier New"/>
                                    <w:color w:val="7030A0"/>
                                    <w:sz w:val="28"/>
                                    <w:szCs w:val="28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ourier New"/>
                                <w:color w:val="7030A0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color w:val="7030A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Courier New"/>
                                        <w:color w:val="7030A0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color w:val="7030A0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Courier New"/>
                                    <w:color w:val="7030A0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 w:cs="Courier New"/>
                            <w:i/>
                            <w:color w:val="7030A0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ourier New"/>
                            <w:color w:val="7030A0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cs="Courier New"/>
                            <w:i/>
                            <w:color w:val="7030A0"/>
                            <w:sz w:val="28"/>
                            <w:szCs w:val="28"/>
                          </w:rPr>
                        </m:ctrlPr>
                      </m:sup>
                    </m:sSup>
                  </m:e>
                </m:nary>
                <m:ctrlPr>
                  <w:rPr>
                    <w:rFonts w:ascii="Cambria Math" w:hAnsi="Cambria Math" w:cs="Courier New"/>
                    <w:i/>
                    <w:color w:val="7030A0"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 w:cs="Courier New"/>
                    <w:color w:val="7030A0"/>
                    <w:sz w:val="28"/>
                    <w:szCs w:val="28"/>
                  </w:rPr>
                  <m:t>k-1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7030A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color w:val="7030A0"/>
                        <w:sz w:val="28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7030A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7030A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7030A0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e>
                </m:d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Courier New"/>
                    <w:i/>
                    <w:color w:val="7030A0"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Courier New"/>
                        <w:i/>
                        <w:color w:val="7030A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Courier New"/>
                        <w:color w:val="7030A0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7030A0"/>
                        <w:sz w:val="28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Courier New"/>
                        <w:color w:val="7030A0"/>
                        <w:sz w:val="28"/>
                        <w:szCs w:val="28"/>
                      </w:rPr>
                      <m:t>m</m:t>
                    </m:r>
                  </m:sup>
                </m:sSubSup>
                <m:nary>
                  <m:naryPr>
                    <m:chr m:val="∑"/>
                    <m:grow m:val="1"/>
                    <m:ctrlPr>
                      <w:rPr>
                        <w:rFonts w:ascii="Cambria Math" w:eastAsiaTheme="minorEastAsia" w:hAnsi="Cambria Math" w:cs="Courier New"/>
                        <w:color w:val="7030A0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ourier New"/>
                        <w:color w:val="7030A0"/>
                        <w:sz w:val="28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="Cambria Math" w:hAnsi="Cambria Math" w:cs="Courier New"/>
                        <w:color w:val="7030A0"/>
                        <w:sz w:val="28"/>
                        <w:szCs w:val="28"/>
                      </w:rPr>
                      <m:t>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ourier New"/>
                            <w:color w:val="7030A0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color w:val="7030A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color w:val="7030A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urier New"/>
                                    <w:color w:val="7030A0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urier New"/>
                                    <w:color w:val="7030A0"/>
                                    <w:sz w:val="28"/>
                                    <w:szCs w:val="28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ourier New"/>
                                <w:color w:val="7030A0"/>
                                <w:sz w:val="28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Courier New"/>
                                    <w:color w:val="7030A0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urier New"/>
                                    <w:color w:val="7030A0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ctrlPr>
                          <w:rPr>
                            <w:rFonts w:ascii="Cambria Math" w:hAnsi="Cambria Math" w:cs="Courier New"/>
                            <w:i/>
                            <w:color w:val="7030A0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ourier New"/>
                            <w:color w:val="7030A0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cs="Courier New"/>
                            <w:i/>
                            <w:color w:val="7030A0"/>
                            <w:sz w:val="28"/>
                            <w:szCs w:val="28"/>
                          </w:rPr>
                        </m:ctrlP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 w:cs="Courier New"/>
                    <w:color w:val="7030A0"/>
                    <w:sz w:val="28"/>
                    <w:szCs w:val="28"/>
                  </w:rPr>
                  <m:t>N-k</m:t>
                </m:r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color w:val="7030A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color w:val="7030A0"/>
                        <w:sz w:val="28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color w:val="7030A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color w:val="7030A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color w:val="7030A0"/>
                            <w:sz w:val="28"/>
                            <w:szCs w:val="28"/>
                          </w:rPr>
                          <m:t>w</m:t>
                        </m:r>
                      </m:sub>
                    </m:sSub>
                  </m:e>
                </m:d>
              </m:den>
            </m:f>
          </m:den>
        </m:f>
        <m:r>
          <w:rPr>
            <w:rFonts w:ascii="Cambria Math" w:hAnsi="Cambria Math" w:cs="Courier New"/>
            <w:color w:val="7030A0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Courier New"/>
                <w:i/>
                <w:color w:val="7030A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ourier New"/>
                <w:color w:val="7030A0"/>
                <w:sz w:val="28"/>
                <w:szCs w:val="28"/>
              </w:rPr>
              <m:t>29610.31</m:t>
            </m:r>
          </m:num>
          <m:den>
            <m:r>
              <w:rPr>
                <w:rFonts w:ascii="Cambria Math" w:eastAsiaTheme="minorEastAsia" w:hAnsi="Cambria Math" w:cs="Courier New"/>
                <w:color w:val="7030A0"/>
                <w:sz w:val="28"/>
                <w:szCs w:val="28"/>
              </w:rPr>
              <m:t>1392.393</m:t>
            </m:r>
          </m:den>
        </m:f>
        <m:r>
          <w:rPr>
            <w:rFonts w:ascii="Cambria Math" w:eastAsiaTheme="minorEastAsia" w:hAnsi="Cambria Math" w:cs="Courier New"/>
            <w:color w:val="7030A0"/>
            <w:sz w:val="28"/>
            <w:szCs w:val="28"/>
          </w:rPr>
          <m:t>=21.27</m:t>
        </m:r>
      </m:oMath>
      <w:r w:rsidRPr="00EB1E32">
        <w:rPr>
          <w:rFonts w:ascii="Trebuchet MS" w:eastAsiaTheme="minorEastAsia" w:hAnsi="Trebuchet MS" w:cs="Courier New"/>
          <w:color w:val="7030A0"/>
          <w:sz w:val="20"/>
          <w:szCs w:val="20"/>
        </w:rPr>
        <w:t xml:space="preserve"> </w:t>
      </w:r>
    </w:p>
    <w:p w14:paraId="7320C1C6" w14:textId="77777777" w:rsidR="00DB035D" w:rsidRDefault="00DB035D" w:rsidP="00DA615C">
      <w:pPr>
        <w:spacing w:line="360" w:lineRule="auto"/>
        <w:jc w:val="both"/>
        <w:rPr>
          <w:rFonts w:ascii="Trebuchet MS" w:hAnsi="Trebuchet MS"/>
          <w:color w:val="000000" w:themeColor="text1"/>
          <w:sz w:val="24"/>
          <w:szCs w:val="24"/>
        </w:rPr>
      </w:pPr>
    </w:p>
    <w:p w14:paraId="5D1EBF69" w14:textId="2C7E018C" w:rsidR="00DB035D" w:rsidRDefault="00DB035D" w:rsidP="002227D2">
      <w:pPr>
        <w:spacing w:line="360" w:lineRule="auto"/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>Eta-</w:t>
      </w:r>
      <w:r w:rsidRPr="00DB035D">
        <w:rPr>
          <w:rFonts w:ascii="Trebuchet MS" w:hAnsi="Trebuchet MS"/>
          <w:color w:val="000000" w:themeColor="text1"/>
          <w:sz w:val="24"/>
          <w:szCs w:val="24"/>
        </w:rPr>
        <w:t xml:space="preserve">Squared </w:t>
      </w:r>
      <m:oMath>
        <m:sSup>
          <m:sSupPr>
            <m:ctrlPr>
              <w:rPr>
                <w:rFonts w:ascii="Cambria Math" w:hAnsi="Cambria Math" w:cs="Courier New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(ω</m:t>
            </m:r>
          </m:e>
          <m:sup>
            <m: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ourier New"/>
            <w:color w:val="000000" w:themeColor="text1"/>
            <w:sz w:val="28"/>
            <w:szCs w:val="28"/>
          </w:rPr>
          <m:t>)</m:t>
        </m:r>
      </m:oMath>
      <w:r w:rsidRPr="00DB035D">
        <w:rPr>
          <w:rFonts w:ascii="Trebuchet MS" w:hAnsi="Trebuchet MS"/>
          <w:color w:val="000000" w:themeColor="text1"/>
          <w:sz w:val="24"/>
          <w:szCs w:val="24"/>
        </w:rPr>
        <w:t xml:space="preserve">: </w:t>
      </w:r>
      <w:r w:rsidR="00AE6D93">
        <w:rPr>
          <w:rFonts w:ascii="Trebuchet MS" w:hAnsi="Trebuchet MS"/>
          <w:color w:val="000000" w:themeColor="text1"/>
          <w:sz w:val="24"/>
          <w:szCs w:val="24"/>
        </w:rPr>
        <w:t xml:space="preserve">A measure of effect size in Anova analysis. Measures the magnitude of the difference between groups. </w:t>
      </w:r>
      <w:r w:rsidR="009F1D7F">
        <w:rPr>
          <w:rFonts w:ascii="Trebuchet MS" w:hAnsi="Trebuchet MS"/>
          <w:color w:val="000000" w:themeColor="text1"/>
          <w:sz w:val="24"/>
          <w:szCs w:val="24"/>
        </w:rPr>
        <w:t>Welch Omega is used when Lavene’s test yields rejection of the NULL but strictly speaking no further analysis should be conducted once Lavene’s test fails.</w:t>
      </w:r>
    </w:p>
    <w:p w14:paraId="66F2BCDD" w14:textId="09445D9A" w:rsidR="00692D1A" w:rsidRPr="00692D1A" w:rsidRDefault="00000000" w:rsidP="002227D2">
      <w:pPr>
        <w:spacing w:line="360" w:lineRule="auto"/>
        <w:jc w:val="both"/>
        <w:rPr>
          <w:rFonts w:ascii="Trebuchet MS" w:hAnsi="Trebuchet MS"/>
          <w:color w:val="7030A0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i/>
                  <w:color w:val="7030A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ourier New"/>
                  <w:color w:val="7030A0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hAnsi="Cambria Math" w:cs="Courier New"/>
                  <w:color w:val="7030A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color w:val="7030A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7030A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color w:val="7030A0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7030A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7030A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7030A0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Courier New"/>
                  <w:color w:val="7030A0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7030A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color w:val="7030A0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7030A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7030A0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7030A0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Courier New"/>
                  <w:color w:val="7030A0"/>
                  <w:sz w:val="24"/>
                  <w:szCs w:val="24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7030A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7030A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7030A0"/>
                      <w:sz w:val="24"/>
                      <w:szCs w:val="24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 w:cs="Courier New"/>
                  <w:color w:val="7030A0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7030A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7030A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7030A0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Courier New"/>
                  <w:color w:val="7030A0"/>
                  <w:sz w:val="24"/>
                  <w:szCs w:val="24"/>
                </w:rPr>
                <m:t>+M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7030A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7030A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7030A0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 w:cs="Courier New"/>
              <w:color w:val="7030A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7030A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7030A0"/>
                  <w:sz w:val="24"/>
                  <w:szCs w:val="24"/>
                </w:rPr>
                <m:t>148051.6-(5*1392.393)</m:t>
              </m:r>
            </m:num>
            <m:den>
              <m:r>
                <w:rPr>
                  <w:rFonts w:ascii="Cambria Math" w:hAnsi="Cambria Math" w:cs="Courier New"/>
                  <w:color w:val="7030A0"/>
                  <w:sz w:val="24"/>
                  <w:szCs w:val="24"/>
                </w:rPr>
                <m:t>671591+1392.393</m:t>
              </m:r>
            </m:den>
          </m:f>
          <m:r>
            <w:rPr>
              <w:rFonts w:ascii="Cambria Math" w:hAnsi="Cambria Math" w:cs="Courier New"/>
              <w:color w:val="7030A0"/>
              <w:sz w:val="24"/>
              <w:szCs w:val="24"/>
            </w:rPr>
            <m:t>=0.209</m:t>
          </m:r>
        </m:oMath>
      </m:oMathPara>
    </w:p>
    <w:p w14:paraId="5D6C79F5" w14:textId="38BC6840" w:rsidR="00692D1A" w:rsidRPr="006309DA" w:rsidRDefault="00000000" w:rsidP="002227D2">
      <w:pPr>
        <w:spacing w:line="360" w:lineRule="auto"/>
        <w:jc w:val="both"/>
        <w:rPr>
          <w:rFonts w:ascii="Trebuchet MS" w:hAnsi="Trebuchet MS"/>
          <w:color w:val="7030A0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i/>
                  <w:color w:val="7030A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ourier New"/>
                  <w:color w:val="7030A0"/>
                  <w:sz w:val="24"/>
                  <w:szCs w:val="24"/>
                </w:rPr>
                <m:t>Welch:Adjusted ω</m:t>
              </m:r>
            </m:e>
            <m:sup>
              <m:r>
                <w:rPr>
                  <w:rFonts w:ascii="Cambria Math" w:hAnsi="Cambria Math" w:cs="Courier New"/>
                  <w:color w:val="7030A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ourier New"/>
              <w:color w:val="7030A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7030A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7030A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color w:val="7030A0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7030A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7030A0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7030A0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Courier New"/>
                  <w:color w:val="7030A0"/>
                  <w:sz w:val="24"/>
                  <w:szCs w:val="24"/>
                </w:rPr>
                <m:t>(F-1)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7030A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color w:val="7030A0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7030A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7030A0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7030A0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7030A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color w:val="7030A0"/>
                      <w:sz w:val="24"/>
                      <w:szCs w:val="24"/>
                    </w:rPr>
                    <m:t>F-1</m:t>
                  </m:r>
                </m:e>
              </m:d>
              <m:r>
                <w:rPr>
                  <w:rFonts w:ascii="Cambria Math" w:eastAsiaTheme="minorEastAsia" w:hAnsi="Cambria Math" w:cs="Courier New"/>
                  <w:color w:val="7030A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7030A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7030A0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7030A0"/>
                      <w:sz w:val="24"/>
                      <w:szCs w:val="24"/>
                    </w:rPr>
                    <m:t>total</m:t>
                  </m:r>
                </m:sub>
              </m:sSub>
            </m:den>
          </m:f>
          <m:r>
            <w:rPr>
              <w:rFonts w:ascii="Cambria Math" w:hAnsi="Cambria Math" w:cs="Courier New"/>
              <w:color w:val="7030A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7030A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7030A0"/>
                  <w:sz w:val="24"/>
                  <w:szCs w:val="24"/>
                </w:rPr>
                <m:t>128.746</m:t>
              </m:r>
            </m:num>
            <m:den>
              <m:r>
                <w:rPr>
                  <w:rFonts w:ascii="Cambria Math" w:hAnsi="Cambria Math" w:cs="Courier New"/>
                  <w:color w:val="7030A0"/>
                  <w:sz w:val="24"/>
                  <w:szCs w:val="24"/>
                </w:rPr>
                <m:t>212.746</m:t>
              </m:r>
            </m:den>
          </m:f>
          <m:r>
            <w:rPr>
              <w:rFonts w:ascii="Cambria Math" w:hAnsi="Cambria Math" w:cs="Courier New"/>
              <w:color w:val="7030A0"/>
              <w:sz w:val="24"/>
              <w:szCs w:val="24"/>
            </w:rPr>
            <m:t>=0.603</m:t>
          </m:r>
        </m:oMath>
      </m:oMathPara>
    </w:p>
    <w:tbl>
      <w:tblPr>
        <w:tblW w:w="997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2"/>
        <w:gridCol w:w="1822"/>
        <w:gridCol w:w="1822"/>
        <w:gridCol w:w="1822"/>
        <w:gridCol w:w="1825"/>
      </w:tblGrid>
      <w:tr w:rsidR="006726A1" w:rsidRPr="002227D2" w14:paraId="4BC517C5" w14:textId="77777777" w:rsidTr="006726A1">
        <w:trPr>
          <w:cantSplit/>
          <w:trHeight w:val="326"/>
        </w:trPr>
        <w:tc>
          <w:tcPr>
            <w:tcW w:w="99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52BA62" w14:textId="77777777" w:rsidR="006726A1" w:rsidRPr="002227D2" w:rsidRDefault="006726A1" w:rsidP="002227D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Trebuchet MS" w:hAnsi="Trebuchet MS" w:cs="Arial"/>
                <w:color w:val="FF0000"/>
              </w:rPr>
            </w:pPr>
            <w:r w:rsidRPr="002227D2">
              <w:rPr>
                <w:rFonts w:ascii="Trebuchet MS" w:hAnsi="Trebuchet MS" w:cs="Arial"/>
                <w:b/>
                <w:bCs/>
                <w:color w:val="FF0000"/>
              </w:rPr>
              <w:t>Robust Tests of Equality of Means</w:t>
            </w:r>
          </w:p>
        </w:tc>
      </w:tr>
      <w:tr w:rsidR="006726A1" w:rsidRPr="002227D2" w14:paraId="6BAE40F4" w14:textId="77777777" w:rsidTr="006726A1">
        <w:trPr>
          <w:cantSplit/>
          <w:trHeight w:val="326"/>
        </w:trPr>
        <w:tc>
          <w:tcPr>
            <w:tcW w:w="99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32DB60F" w14:textId="77777777" w:rsidR="006726A1" w:rsidRPr="002227D2" w:rsidRDefault="006726A1" w:rsidP="002227D2">
            <w:pPr>
              <w:autoSpaceDE w:val="0"/>
              <w:autoSpaceDN w:val="0"/>
              <w:adjustRightInd w:val="0"/>
              <w:spacing w:after="0" w:line="360" w:lineRule="auto"/>
              <w:rPr>
                <w:rFonts w:ascii="Trebuchet MS" w:hAnsi="Trebuchet MS" w:cs="Times New Roman"/>
                <w:color w:val="FF0000"/>
              </w:rPr>
            </w:pPr>
            <w:r w:rsidRPr="002227D2">
              <w:rPr>
                <w:rFonts w:ascii="Trebuchet MS" w:hAnsi="Trebuchet MS" w:cs="Arial"/>
                <w:color w:val="FF0000"/>
                <w:shd w:val="clear" w:color="auto" w:fill="FFFFFF"/>
              </w:rPr>
              <w:t xml:space="preserve">Tingwei Adeck Blood Pressure Difference (After - Before)  </w:t>
            </w:r>
          </w:p>
        </w:tc>
      </w:tr>
      <w:tr w:rsidR="006726A1" w:rsidRPr="002227D2" w14:paraId="7A4A39C3" w14:textId="77777777" w:rsidTr="006726A1">
        <w:trPr>
          <w:cantSplit/>
          <w:trHeight w:val="326"/>
        </w:trPr>
        <w:tc>
          <w:tcPr>
            <w:tcW w:w="268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6FEB2E0" w14:textId="77777777" w:rsidR="006726A1" w:rsidRPr="002227D2" w:rsidRDefault="006726A1" w:rsidP="002227D2">
            <w:pPr>
              <w:autoSpaceDE w:val="0"/>
              <w:autoSpaceDN w:val="0"/>
              <w:adjustRightInd w:val="0"/>
              <w:spacing w:after="0" w:line="360" w:lineRule="auto"/>
              <w:rPr>
                <w:rFonts w:ascii="Trebuchet MS" w:hAnsi="Trebuchet MS" w:cs="Times New Roman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20F3F2" w14:textId="77777777" w:rsidR="006726A1" w:rsidRPr="002227D2" w:rsidRDefault="006726A1" w:rsidP="002227D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Trebuchet MS" w:hAnsi="Trebuchet MS" w:cs="Arial"/>
                <w:color w:val="264A60"/>
              </w:rPr>
            </w:pPr>
            <w:r w:rsidRPr="002227D2">
              <w:rPr>
                <w:rFonts w:ascii="Trebuchet MS" w:hAnsi="Trebuchet MS" w:cs="Arial"/>
                <w:color w:val="264A60"/>
              </w:rPr>
              <w:t>Statistic</w:t>
            </w:r>
            <w:r w:rsidRPr="002227D2">
              <w:rPr>
                <w:rFonts w:ascii="Trebuchet MS" w:hAnsi="Trebuchet MS" w:cs="Arial"/>
                <w:color w:val="264A60"/>
                <w:vertAlign w:val="superscript"/>
              </w:rPr>
              <w:t>a</w:t>
            </w:r>
          </w:p>
        </w:tc>
        <w:tc>
          <w:tcPr>
            <w:tcW w:w="182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3B6A13" w14:textId="77777777" w:rsidR="006726A1" w:rsidRPr="002227D2" w:rsidRDefault="006726A1" w:rsidP="002227D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Trebuchet MS" w:hAnsi="Trebuchet MS" w:cs="Arial"/>
                <w:color w:val="264A60"/>
              </w:rPr>
            </w:pPr>
            <w:r w:rsidRPr="002227D2">
              <w:rPr>
                <w:rFonts w:ascii="Trebuchet MS" w:hAnsi="Trebuchet MS" w:cs="Arial"/>
                <w:color w:val="264A60"/>
              </w:rPr>
              <w:t>df1</w:t>
            </w:r>
          </w:p>
        </w:tc>
        <w:tc>
          <w:tcPr>
            <w:tcW w:w="182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561289A" w14:textId="77777777" w:rsidR="006726A1" w:rsidRPr="002227D2" w:rsidRDefault="006726A1" w:rsidP="002227D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Trebuchet MS" w:hAnsi="Trebuchet MS" w:cs="Arial"/>
                <w:color w:val="264A60"/>
              </w:rPr>
            </w:pPr>
            <w:r w:rsidRPr="002227D2">
              <w:rPr>
                <w:rFonts w:ascii="Trebuchet MS" w:hAnsi="Trebuchet MS" w:cs="Arial"/>
                <w:color w:val="264A60"/>
              </w:rPr>
              <w:t>df2</w:t>
            </w:r>
          </w:p>
        </w:tc>
        <w:tc>
          <w:tcPr>
            <w:tcW w:w="182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5F83A5" w14:textId="77777777" w:rsidR="006726A1" w:rsidRPr="002227D2" w:rsidRDefault="006726A1" w:rsidP="002227D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Trebuchet MS" w:hAnsi="Trebuchet MS" w:cs="Arial"/>
                <w:color w:val="264A60"/>
              </w:rPr>
            </w:pPr>
            <w:r w:rsidRPr="002227D2">
              <w:rPr>
                <w:rFonts w:ascii="Trebuchet MS" w:hAnsi="Trebuchet MS" w:cs="Arial"/>
                <w:color w:val="264A60"/>
              </w:rPr>
              <w:t>Sig.</w:t>
            </w:r>
          </w:p>
        </w:tc>
      </w:tr>
      <w:tr w:rsidR="006726A1" w:rsidRPr="002227D2" w14:paraId="2F338368" w14:textId="77777777" w:rsidTr="006726A1">
        <w:trPr>
          <w:cantSplit/>
          <w:trHeight w:val="326"/>
        </w:trPr>
        <w:tc>
          <w:tcPr>
            <w:tcW w:w="268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96F277" w14:textId="77777777" w:rsidR="006726A1" w:rsidRPr="002227D2" w:rsidRDefault="006726A1" w:rsidP="002227D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Trebuchet MS" w:hAnsi="Trebuchet MS" w:cs="Arial"/>
                <w:color w:val="7030A0"/>
              </w:rPr>
            </w:pPr>
            <w:r w:rsidRPr="002227D2">
              <w:rPr>
                <w:rFonts w:ascii="Trebuchet MS" w:hAnsi="Trebuchet MS" w:cs="Arial"/>
                <w:color w:val="7030A0"/>
              </w:rPr>
              <w:t>Welch</w:t>
            </w:r>
          </w:p>
        </w:tc>
        <w:tc>
          <w:tcPr>
            <w:tcW w:w="182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E08631" w14:textId="77777777" w:rsidR="006726A1" w:rsidRPr="002227D2" w:rsidRDefault="006726A1" w:rsidP="002227D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Trebuchet MS" w:hAnsi="Trebuchet MS" w:cs="Arial"/>
                <w:color w:val="7030A0"/>
              </w:rPr>
            </w:pPr>
            <w:r w:rsidRPr="002227D2">
              <w:rPr>
                <w:rFonts w:ascii="Trebuchet MS" w:hAnsi="Trebuchet MS" w:cs="Arial"/>
                <w:color w:val="7030A0"/>
              </w:rPr>
              <w:t>64.810</w:t>
            </w:r>
          </w:p>
        </w:tc>
        <w:tc>
          <w:tcPr>
            <w:tcW w:w="182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88B9CD" w14:textId="77777777" w:rsidR="006726A1" w:rsidRPr="002227D2" w:rsidRDefault="006726A1" w:rsidP="002227D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Trebuchet MS" w:hAnsi="Trebuchet MS" w:cs="Arial"/>
                <w:color w:val="7030A0"/>
              </w:rPr>
            </w:pPr>
            <w:r w:rsidRPr="002227D2">
              <w:rPr>
                <w:rFonts w:ascii="Trebuchet MS" w:hAnsi="Trebuchet MS" w:cs="Arial"/>
                <w:color w:val="7030A0"/>
              </w:rPr>
              <w:t>2</w:t>
            </w:r>
          </w:p>
        </w:tc>
        <w:tc>
          <w:tcPr>
            <w:tcW w:w="182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4CC98F" w14:textId="77777777" w:rsidR="006726A1" w:rsidRPr="002227D2" w:rsidRDefault="006726A1" w:rsidP="002227D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Trebuchet MS" w:hAnsi="Trebuchet MS" w:cs="Arial"/>
                <w:color w:val="7030A0"/>
              </w:rPr>
            </w:pPr>
            <w:r w:rsidRPr="002227D2">
              <w:rPr>
                <w:rFonts w:ascii="Trebuchet MS" w:hAnsi="Trebuchet MS" w:cs="Arial"/>
                <w:color w:val="7030A0"/>
              </w:rPr>
              <w:t>50.363</w:t>
            </w:r>
          </w:p>
        </w:tc>
        <w:tc>
          <w:tcPr>
            <w:tcW w:w="182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DDD55DA" w14:textId="77777777" w:rsidR="006726A1" w:rsidRPr="002227D2" w:rsidRDefault="006726A1" w:rsidP="002227D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Trebuchet MS" w:hAnsi="Trebuchet MS" w:cs="Arial"/>
                <w:color w:val="7030A0"/>
              </w:rPr>
            </w:pPr>
            <w:r w:rsidRPr="002227D2">
              <w:rPr>
                <w:rFonts w:ascii="Trebuchet MS" w:hAnsi="Trebuchet MS" w:cs="Arial"/>
                <w:color w:val="7030A0"/>
              </w:rPr>
              <w:t>&lt;.001</w:t>
            </w:r>
          </w:p>
        </w:tc>
      </w:tr>
      <w:tr w:rsidR="006726A1" w:rsidRPr="002227D2" w14:paraId="7B509ACA" w14:textId="77777777" w:rsidTr="006726A1">
        <w:trPr>
          <w:cantSplit/>
          <w:trHeight w:val="652"/>
        </w:trPr>
        <w:tc>
          <w:tcPr>
            <w:tcW w:w="268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450652" w14:textId="77777777" w:rsidR="006726A1" w:rsidRPr="002227D2" w:rsidRDefault="006726A1" w:rsidP="002227D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Trebuchet MS" w:hAnsi="Trebuchet MS" w:cs="Arial"/>
                <w:color w:val="264A60"/>
              </w:rPr>
            </w:pPr>
            <w:r w:rsidRPr="002227D2">
              <w:rPr>
                <w:rFonts w:ascii="Trebuchet MS" w:hAnsi="Trebuchet MS" w:cs="Arial"/>
                <w:color w:val="264A60"/>
              </w:rPr>
              <w:t>Brown-Forsythe</w:t>
            </w:r>
          </w:p>
        </w:tc>
        <w:tc>
          <w:tcPr>
            <w:tcW w:w="182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11053F4" w14:textId="77777777" w:rsidR="006726A1" w:rsidRPr="002227D2" w:rsidRDefault="006726A1" w:rsidP="002227D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Trebuchet MS" w:hAnsi="Trebuchet MS" w:cs="Arial"/>
                <w:color w:val="010205"/>
              </w:rPr>
            </w:pPr>
            <w:r w:rsidRPr="002227D2">
              <w:rPr>
                <w:rFonts w:ascii="Trebuchet MS" w:hAnsi="Trebuchet MS" w:cs="Arial"/>
                <w:color w:val="010205"/>
              </w:rPr>
              <w:t>85.373</w:t>
            </w:r>
          </w:p>
        </w:tc>
        <w:tc>
          <w:tcPr>
            <w:tcW w:w="182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A717B26" w14:textId="77777777" w:rsidR="006726A1" w:rsidRPr="002227D2" w:rsidRDefault="006726A1" w:rsidP="002227D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Trebuchet MS" w:hAnsi="Trebuchet MS" w:cs="Arial"/>
                <w:color w:val="010205"/>
              </w:rPr>
            </w:pPr>
            <w:r w:rsidRPr="002227D2">
              <w:rPr>
                <w:rFonts w:ascii="Trebuchet MS" w:hAnsi="Trebuchet MS" w:cs="Arial"/>
                <w:color w:val="010205"/>
              </w:rPr>
              <w:t>2</w:t>
            </w:r>
          </w:p>
        </w:tc>
        <w:tc>
          <w:tcPr>
            <w:tcW w:w="182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E8E53E6" w14:textId="77777777" w:rsidR="006726A1" w:rsidRPr="002227D2" w:rsidRDefault="006726A1" w:rsidP="002227D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Trebuchet MS" w:hAnsi="Trebuchet MS" w:cs="Arial"/>
                <w:color w:val="010205"/>
              </w:rPr>
            </w:pPr>
            <w:r w:rsidRPr="002227D2">
              <w:rPr>
                <w:rFonts w:ascii="Trebuchet MS" w:hAnsi="Trebuchet MS" w:cs="Arial"/>
                <w:color w:val="010205"/>
              </w:rPr>
              <w:t>51.337</w:t>
            </w:r>
          </w:p>
        </w:tc>
        <w:tc>
          <w:tcPr>
            <w:tcW w:w="182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5355D7E" w14:textId="77777777" w:rsidR="006726A1" w:rsidRPr="002227D2" w:rsidRDefault="006726A1" w:rsidP="002227D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Trebuchet MS" w:hAnsi="Trebuchet MS" w:cs="Arial"/>
                <w:color w:val="010205"/>
              </w:rPr>
            </w:pPr>
            <w:r w:rsidRPr="002227D2">
              <w:rPr>
                <w:rFonts w:ascii="Trebuchet MS" w:hAnsi="Trebuchet MS" w:cs="Arial"/>
                <w:color w:val="010205"/>
              </w:rPr>
              <w:t>&lt;.001</w:t>
            </w:r>
          </w:p>
        </w:tc>
      </w:tr>
      <w:tr w:rsidR="006726A1" w:rsidRPr="002227D2" w14:paraId="1D8204EF" w14:textId="77777777" w:rsidTr="006726A1">
        <w:trPr>
          <w:cantSplit/>
          <w:trHeight w:val="326"/>
        </w:trPr>
        <w:tc>
          <w:tcPr>
            <w:tcW w:w="99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F266D" w14:textId="77777777" w:rsidR="006726A1" w:rsidRPr="002227D2" w:rsidRDefault="006726A1" w:rsidP="002227D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Trebuchet MS" w:hAnsi="Trebuchet MS" w:cs="Arial"/>
                <w:color w:val="010205"/>
              </w:rPr>
            </w:pPr>
            <w:r w:rsidRPr="002227D2">
              <w:rPr>
                <w:rFonts w:ascii="Trebuchet MS" w:hAnsi="Trebuchet MS" w:cs="Arial"/>
                <w:color w:val="010205"/>
              </w:rPr>
              <w:t>a. Asymptotically F distributed.</w:t>
            </w:r>
          </w:p>
        </w:tc>
      </w:tr>
    </w:tbl>
    <w:p w14:paraId="0BF91A57" w14:textId="42A27808" w:rsidR="00DA615C" w:rsidRDefault="00446803" w:rsidP="002227D2">
      <w:pPr>
        <w:spacing w:line="360" w:lineRule="auto"/>
        <w:jc w:val="both"/>
        <w:rPr>
          <w:rFonts w:ascii="Trebuchet MS" w:hAnsi="Trebuchet MS"/>
          <w:color w:val="000000" w:themeColor="text1"/>
          <w:sz w:val="24"/>
          <w:szCs w:val="24"/>
        </w:rPr>
      </w:pPr>
      <w:r w:rsidRPr="001256D8">
        <w:rPr>
          <w:rFonts w:ascii="Trebuchet MS" w:hAnsi="Trebuchet MS"/>
          <w:color w:val="000000" w:themeColor="text1"/>
          <w:sz w:val="24"/>
          <w:szCs w:val="24"/>
        </w:rPr>
        <w:lastRenderedPageBreak/>
        <w:t>Post-Hoc Analysis: Analysis after the fact (rejection or failing to reject the NULL) on a level vs level basis. Ea</w:t>
      </w:r>
      <w:r w:rsidR="000F1757" w:rsidRPr="001256D8">
        <w:rPr>
          <w:rFonts w:ascii="Trebuchet MS" w:hAnsi="Trebuchet MS"/>
          <w:color w:val="000000" w:themeColor="text1"/>
          <w:sz w:val="24"/>
          <w:szCs w:val="24"/>
        </w:rPr>
        <w:t xml:space="preserve">sier with fewer levels. </w:t>
      </w:r>
      <w:r w:rsidR="006608A9" w:rsidRPr="001256D8">
        <w:rPr>
          <w:rFonts w:ascii="Trebuchet MS" w:hAnsi="Trebuchet MS"/>
          <w:color w:val="000000" w:themeColor="text1"/>
          <w:sz w:val="24"/>
          <w:szCs w:val="24"/>
        </w:rPr>
        <w:t>Popular post-hoc tests are Tukey, LSD, and Scheffe</w:t>
      </w:r>
      <w:r w:rsidR="00907A67" w:rsidRPr="001256D8">
        <w:rPr>
          <w:rFonts w:ascii="Trebuchet MS" w:hAnsi="Trebuchet MS"/>
          <w:color w:val="000000" w:themeColor="text1"/>
          <w:sz w:val="24"/>
          <w:szCs w:val="24"/>
        </w:rPr>
        <w:t>’</w:t>
      </w:r>
      <w:r w:rsidR="006608A9" w:rsidRPr="001256D8">
        <w:rPr>
          <w:rFonts w:ascii="Trebuchet MS" w:hAnsi="Trebuchet MS"/>
          <w:color w:val="000000" w:themeColor="text1"/>
          <w:sz w:val="24"/>
          <w:szCs w:val="24"/>
        </w:rPr>
        <w:t xml:space="preserve">. </w:t>
      </w:r>
      <w:r w:rsidR="002D121B" w:rsidRPr="001256D8">
        <w:rPr>
          <w:rFonts w:ascii="Trebuchet MS" w:hAnsi="Trebuchet MS"/>
          <w:color w:val="7030A0"/>
          <w:sz w:val="24"/>
          <w:szCs w:val="24"/>
        </w:rPr>
        <w:t>LSD</w:t>
      </w:r>
      <w:r w:rsidR="002D121B" w:rsidRPr="001256D8">
        <w:rPr>
          <w:rFonts w:ascii="Trebuchet MS" w:hAnsi="Trebuchet MS"/>
          <w:color w:val="000000" w:themeColor="text1"/>
          <w:sz w:val="24"/>
          <w:szCs w:val="24"/>
        </w:rPr>
        <w:t xml:space="preserve"> is the most powerful (True positive detector) vs </w:t>
      </w:r>
      <w:r w:rsidR="002D121B" w:rsidRPr="001256D8">
        <w:rPr>
          <w:rFonts w:ascii="Trebuchet MS" w:hAnsi="Trebuchet MS"/>
          <w:color w:val="7030A0"/>
          <w:sz w:val="24"/>
          <w:szCs w:val="24"/>
        </w:rPr>
        <w:t>Scheffe’</w:t>
      </w:r>
      <w:r w:rsidR="002D121B" w:rsidRPr="001256D8">
        <w:rPr>
          <w:rFonts w:ascii="Trebuchet MS" w:hAnsi="Trebuchet MS"/>
          <w:color w:val="000000" w:themeColor="text1"/>
          <w:sz w:val="24"/>
          <w:szCs w:val="24"/>
        </w:rPr>
        <w:t xml:space="preserve"> being the least powerful.</w:t>
      </w:r>
      <w:r w:rsidR="0044148A" w:rsidRPr="001256D8">
        <w:rPr>
          <w:rFonts w:ascii="Trebuchet MS" w:hAnsi="Trebuchet MS"/>
          <w:color w:val="000000" w:themeColor="text1"/>
          <w:sz w:val="24"/>
          <w:szCs w:val="24"/>
        </w:rPr>
        <w:t xml:space="preserve"> It is a smart idea to match levels of significance for the F-ratio to the choice of post-hoc analysis. </w:t>
      </w:r>
      <w:r w:rsidR="00375885" w:rsidRPr="00375885">
        <w:rPr>
          <w:rFonts w:ascii="Trebuchet MS" w:hAnsi="Trebuchet MS"/>
          <w:color w:val="7030A0"/>
          <w:sz w:val="24"/>
          <w:szCs w:val="24"/>
        </w:rPr>
        <w:t>Tukey</w:t>
      </w:r>
      <w:r w:rsidR="00375885">
        <w:rPr>
          <w:rFonts w:ascii="Trebuchet MS" w:hAnsi="Trebuchet MS"/>
          <w:color w:val="000000" w:themeColor="text1"/>
          <w:sz w:val="24"/>
          <w:szCs w:val="24"/>
        </w:rPr>
        <w:t xml:space="preserve"> test for 2 means but then a T-test should do the trick. </w:t>
      </w:r>
      <w:r w:rsidR="002466AF">
        <w:rPr>
          <w:rFonts w:ascii="Trebuchet MS" w:hAnsi="Trebuchet MS"/>
          <w:color w:val="000000" w:themeColor="text1"/>
          <w:sz w:val="24"/>
          <w:szCs w:val="24"/>
        </w:rPr>
        <w:t>USE A MORE POWERFUL TEST WHEN LEVELS OF SIGNIFICANCE ARE LOW.</w:t>
      </w:r>
      <w:r w:rsidR="00C018E4">
        <w:rPr>
          <w:rFonts w:ascii="Trebuchet MS" w:hAnsi="Trebuchet MS"/>
          <w:color w:val="000000" w:themeColor="text1"/>
          <w:sz w:val="24"/>
          <w:szCs w:val="24"/>
        </w:rPr>
        <w:t xml:space="preserve"> In the weight_group example Scheffe’ is a good choice since the level of significance is strong.</w:t>
      </w:r>
    </w:p>
    <w:p w14:paraId="7327C962" w14:textId="503DBB83" w:rsidR="006309DA" w:rsidRDefault="006309DA" w:rsidP="002227D2">
      <w:pPr>
        <w:tabs>
          <w:tab w:val="left" w:pos="2250"/>
        </w:tabs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CE703A6" w14:textId="54DE6166" w:rsidR="00D536B8" w:rsidRDefault="00D536B8" w:rsidP="002227D2">
      <w:pPr>
        <w:tabs>
          <w:tab w:val="left" w:pos="2250"/>
        </w:tabs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Post-Hoc Analysis </w:t>
      </w:r>
      <w:r w:rsidR="00C65B16">
        <w:rPr>
          <w:rFonts w:ascii="Trebuchet MS" w:hAnsi="Trebuchet MS"/>
          <w:sz w:val="24"/>
          <w:szCs w:val="24"/>
        </w:rPr>
        <w:t>Number of comparisons: The number of comparisons possible based on the number of levels. To avoid doing math, a little python program</w:t>
      </w:r>
      <w:r w:rsidR="0073592B">
        <w:rPr>
          <w:rFonts w:ascii="Trebuchet MS" w:hAnsi="Trebuchet MS"/>
          <w:sz w:val="24"/>
          <w:szCs w:val="24"/>
        </w:rPr>
        <w:t xml:space="preserve"> (</w:t>
      </w:r>
      <w:r w:rsidR="0073592B" w:rsidRPr="0073592B">
        <w:rPr>
          <w:rFonts w:ascii="Trebuchet MS" w:hAnsi="Trebuchet MS"/>
          <w:sz w:val="24"/>
          <w:szCs w:val="24"/>
        </w:rPr>
        <w:t>numb_comparisons.py</w:t>
      </w:r>
      <w:r w:rsidR="0073592B">
        <w:rPr>
          <w:rFonts w:ascii="Trebuchet MS" w:hAnsi="Trebuchet MS"/>
          <w:sz w:val="24"/>
          <w:szCs w:val="24"/>
        </w:rPr>
        <w:t>)</w:t>
      </w:r>
      <w:r w:rsidR="00C65B16">
        <w:rPr>
          <w:rFonts w:ascii="Trebuchet MS" w:hAnsi="Trebuchet MS"/>
          <w:sz w:val="24"/>
          <w:szCs w:val="24"/>
        </w:rPr>
        <w:t xml:space="preserve"> was written</w:t>
      </w:r>
      <w:r w:rsidR="00B273A3">
        <w:rPr>
          <w:rFonts w:ascii="Trebuchet MS" w:hAnsi="Trebuchet MS"/>
          <w:sz w:val="24"/>
          <w:szCs w:val="24"/>
        </w:rPr>
        <w:t xml:space="preserve"> to get the number of comparisons</w:t>
      </w:r>
      <w:r w:rsidR="002F3806">
        <w:rPr>
          <w:rFonts w:ascii="Trebuchet MS" w:hAnsi="Trebuchet MS"/>
          <w:sz w:val="24"/>
          <w:szCs w:val="24"/>
        </w:rPr>
        <w:t xml:space="preserve">, </w:t>
      </w:r>
      <w:r w:rsidR="00B273A3">
        <w:rPr>
          <w:rFonts w:ascii="Trebuchet MS" w:hAnsi="Trebuchet MS"/>
          <w:sz w:val="24"/>
          <w:szCs w:val="24"/>
        </w:rPr>
        <w:t>new type I error rate</w:t>
      </w:r>
      <w:r w:rsidR="002F3806">
        <w:rPr>
          <w:rFonts w:ascii="Trebuchet MS" w:hAnsi="Trebuchet MS"/>
          <w:sz w:val="24"/>
          <w:szCs w:val="24"/>
        </w:rPr>
        <w:t xml:space="preserve"> and Bonferroni alpha level.</w:t>
      </w:r>
    </w:p>
    <w:p w14:paraId="35E20224" w14:textId="77777777" w:rsidR="007851D7" w:rsidRDefault="007851D7" w:rsidP="002227D2">
      <w:pPr>
        <w:tabs>
          <w:tab w:val="left" w:pos="2250"/>
        </w:tabs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4D5CA7C4" w14:textId="77433DEB" w:rsidR="007851D7" w:rsidRDefault="007851D7" w:rsidP="002227D2">
      <w:pPr>
        <w:tabs>
          <w:tab w:val="left" w:pos="2250"/>
        </w:tabs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New Type I error Rate: Alpha value based on the number of comparisons.</w:t>
      </w:r>
    </w:p>
    <w:p w14:paraId="6BDF89DD" w14:textId="3C3B1521" w:rsidR="007851D7" w:rsidRPr="007851D7" w:rsidRDefault="007851D7" w:rsidP="002227D2">
      <w:pPr>
        <w:spacing w:line="360" w:lineRule="auto"/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 w:cs="Courier New"/>
              <w:color w:val="7030A0"/>
            </w:rPr>
            <m:t xml:space="preserve">Type I error rate= </m:t>
          </m:r>
          <m:r>
            <w:rPr>
              <w:rFonts w:ascii="Cambria Math" w:hAnsi="Century" w:cs="Courier New"/>
              <w:color w:val="7030A0"/>
            </w:rPr>
            <m:t>1</m:t>
          </m:r>
          <m:r>
            <w:rPr>
              <w:rFonts w:ascii="Cambria Math" w:hAnsi="Century" w:cs="Courier New"/>
              <w:color w:val="7030A0"/>
            </w:rPr>
            <m:t>-</m:t>
          </m:r>
          <m:sSup>
            <m:sSupPr>
              <m:ctrlPr>
                <w:rPr>
                  <w:rFonts w:ascii="Cambria Math" w:hAnsi="Century" w:cs="Courier New"/>
                  <w:i/>
                  <w:color w:val="7030A0"/>
                </w:rPr>
              </m:ctrlPr>
            </m:sSupPr>
            <m:e>
              <m:d>
                <m:dPr>
                  <m:ctrlPr>
                    <w:rPr>
                      <w:rFonts w:ascii="Cambria Math" w:hAnsi="Century" w:cs="Courier New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entury" w:cs="Courier New"/>
                      <w:color w:val="7030A0"/>
                    </w:rPr>
                    <m:t>1</m:t>
                  </m:r>
                  <m:r>
                    <w:rPr>
                      <w:rFonts w:ascii="Cambria Math" w:hAnsi="Century" w:cs="Courier New"/>
                      <w:color w:val="7030A0"/>
                    </w:rPr>
                    <m:t>-</m:t>
                  </m:r>
                  <m:r>
                    <w:rPr>
                      <w:rFonts w:ascii="Cambria Math" w:hAnsi="Century" w:cs="Courier New"/>
                      <w:color w:val="7030A0"/>
                    </w:rPr>
                    <m:t>0.05</m:t>
                  </m:r>
                </m:e>
              </m:d>
            </m:e>
            <m:sup>
              <m:r>
                <w:rPr>
                  <w:rFonts w:ascii="Cambria Math" w:hAnsi="Century" w:cs="Courier New"/>
                  <w:color w:val="7030A0"/>
                </w:rPr>
                <m:t>#comp</m:t>
              </m:r>
            </m:sup>
          </m:sSup>
          <m:r>
            <w:rPr>
              <w:rFonts w:ascii="Cambria Math" w:hAnsi="Cambria Math" w:cs="Courier New"/>
              <w:color w:val="7030A0"/>
            </w:rPr>
            <m:t xml:space="preserve">= </m:t>
          </m:r>
          <m:r>
            <m:rPr>
              <m:sty m:val="p"/>
            </m:rPr>
            <w:rPr>
              <w:rFonts w:ascii="Cambria Math" w:hAnsi="Century" w:cs="Courier New"/>
              <w:color w:val="7030A0"/>
            </w:rPr>
            <m:t>1</m:t>
          </m:r>
          <m:r>
            <m:rPr>
              <m:sty m:val="p"/>
            </m:rPr>
            <w:rPr>
              <w:rFonts w:ascii="Cambria Math" w:hAnsi="Century" w:cs="Courier New"/>
              <w:color w:val="7030A0"/>
            </w:rPr>
            <m:t>-</m:t>
          </m:r>
          <m:sSup>
            <m:sSupPr>
              <m:ctrlPr>
                <w:rPr>
                  <w:rFonts w:ascii="Cambria Math" w:hAnsi="Century" w:cs="Courier New"/>
                  <w:color w:val="7030A0"/>
                </w:rPr>
              </m:ctrlPr>
            </m:sSupPr>
            <m:e>
              <m:d>
                <m:dPr>
                  <m:ctrlPr>
                    <w:rPr>
                      <w:rFonts w:ascii="Cambria Math" w:hAnsi="Century" w:cs="Courier New"/>
                      <w:color w:val="7030A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entury" w:cs="Courier New"/>
                      <w:color w:val="7030A0"/>
                    </w:rPr>
                    <m:t>0.95</m:t>
                  </m:r>
                </m:e>
              </m:d>
            </m:e>
            <m:sup>
              <m:r>
                <w:rPr>
                  <w:rFonts w:ascii="Cambria Math" w:hAnsi="Century" w:cs="Courier New"/>
                  <w:color w:val="7030A0"/>
                </w:rPr>
                <m:t>3</m:t>
              </m:r>
            </m:sup>
          </m:sSup>
          <m:r>
            <w:rPr>
              <w:rFonts w:ascii="Cambria Math" w:hAnsi="Cambria Math" w:cs="Courier New"/>
              <w:color w:val="7030A0"/>
            </w:rPr>
            <m:t xml:space="preserve"> = 0.143</m:t>
          </m:r>
        </m:oMath>
      </m:oMathPara>
    </w:p>
    <w:p w14:paraId="71DDFA7D" w14:textId="77777777" w:rsidR="007851D7" w:rsidRDefault="007851D7" w:rsidP="002227D2">
      <w:pPr>
        <w:tabs>
          <w:tab w:val="left" w:pos="2250"/>
        </w:tabs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DD3875A" w14:textId="5D855F2B" w:rsidR="00D93FA8" w:rsidRDefault="00C03F6F" w:rsidP="002227D2">
      <w:pPr>
        <w:tabs>
          <w:tab w:val="left" w:pos="2250"/>
        </w:tabs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Bonferroni alpha: A correction performed to ensure that chances of a Type I error are reduced. </w:t>
      </w:r>
    </w:p>
    <w:p w14:paraId="62D97ABF" w14:textId="77777777" w:rsidR="00D93FA8" w:rsidRPr="0042254A" w:rsidRDefault="00000000" w:rsidP="002227D2">
      <w:pPr>
        <w:spacing w:line="360" w:lineRule="auto"/>
        <w:rPr>
          <w:rFonts w:eastAsiaTheme="minorEastAsia"/>
          <w:color w:val="7030A0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7030A0"/>
                </w:rPr>
                <m:t>α</m:t>
              </m:r>
            </m:e>
            <m:sub>
              <m:r>
                <w:rPr>
                  <w:rFonts w:ascii="Cambria Math" w:eastAsiaTheme="minorEastAsia" w:hAnsi="Cambria Math" w:cs="Courier New"/>
                  <w:color w:val="7030A0"/>
                </w:rPr>
                <m:t>new</m:t>
              </m:r>
            </m:sub>
          </m:sSub>
          <m:r>
            <w:rPr>
              <w:rFonts w:ascii="Cambria Math" w:eastAsiaTheme="minorEastAsia" w:hAnsi="Cambria Math" w:cs="Courier New"/>
              <w:color w:val="7030A0"/>
            </w:rPr>
            <m:t xml:space="preserve">= </m:t>
          </m:r>
          <m:f>
            <m:fPr>
              <m:ctrlPr>
                <w:rPr>
                  <w:rFonts w:ascii="Cambria Math" w:hAnsi="Century" w:cs="Courier New"/>
                  <w:color w:val="7030A0"/>
                </w:rPr>
              </m:ctrlPr>
            </m:fPr>
            <m:num>
              <m:r>
                <m:rPr>
                  <m:nor/>
                </m:rPr>
                <w:rPr>
                  <w:rFonts w:ascii="Cambria Math" w:hAnsi="Century" w:cs="Courier New"/>
                  <w:color w:val="7030A0"/>
                </w:rPr>
                <m:t xml:space="preserve"> </m:t>
              </m:r>
              <m:sSub>
                <m:sSubPr>
                  <m:ctrlPr>
                    <w:rPr>
                      <w:rFonts w:ascii="Cambria Math" w:hAnsi="Century" w:cs="Courier New"/>
                      <w:color w:val="7030A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7030A0"/>
                    </w:rPr>
                    <m:t>α</m:t>
                  </m:r>
                  <m:ctrlPr>
                    <w:rPr>
                      <w:rFonts w:ascii="Cambria Math" w:hAnsi="Cambria Math" w:cs="Courier New"/>
                      <w:color w:val="7030A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entury" w:cs="Courier New"/>
                      <w:color w:val="7030A0"/>
                    </w:rPr>
                    <m:t>original</m:t>
                  </m:r>
                </m:sub>
              </m:sSub>
              <m:ctrlPr>
                <w:rPr>
                  <w:rFonts w:ascii="Cambria Math" w:hAnsi="Cambria Math" w:cs="Courier New"/>
                  <w:i/>
                  <w:color w:val="7030A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7030A0"/>
                </w:rPr>
                <m:t>n</m:t>
              </m:r>
            </m:den>
          </m:f>
          <m:r>
            <m:rPr>
              <m:nor/>
            </m:rPr>
            <w:rPr>
              <w:rFonts w:ascii="Cambria Math" w:hAnsi="Cambria Math" w:cs="Courier New"/>
              <w:color w:val="7030A0"/>
            </w:rPr>
            <m:t xml:space="preserve"> = </m:t>
          </m:r>
          <m:f>
            <m:fPr>
              <m:ctrlPr>
                <w:rPr>
                  <w:rFonts w:ascii="Cambria Math" w:hAnsi="Century" w:cs="Courier New"/>
                  <w:color w:val="7030A0"/>
                </w:rPr>
              </m:ctrlPr>
            </m:fPr>
            <m:num>
              <m:r>
                <m:rPr>
                  <m:nor/>
                </m:rPr>
                <w:rPr>
                  <w:rFonts w:ascii="Cambria Math" w:hAnsi="Century" w:cs="Courier New"/>
                  <w:color w:val="7030A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entury" w:cs="Courier New"/>
                  <w:color w:val="7030A0"/>
                </w:rPr>
                <m:t>0.05</m:t>
              </m:r>
              <m:ctrlPr>
                <w:rPr>
                  <w:rFonts w:ascii="Cambria Math" w:hAnsi="Cambria Math" w:cs="Courier New"/>
                  <w:i/>
                  <w:color w:val="7030A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7030A0"/>
                </w:rPr>
                <m:t>3</m:t>
              </m:r>
            </m:den>
          </m:f>
          <m:r>
            <m:rPr>
              <m:nor/>
            </m:rPr>
            <w:rPr>
              <w:rFonts w:ascii="Cambria Math" w:hAnsi="Cambria Math" w:cs="Courier New"/>
              <w:color w:val="7030A0"/>
            </w:rPr>
            <m:t xml:space="preserve"> = 0.01667</m:t>
          </m:r>
        </m:oMath>
      </m:oMathPara>
    </w:p>
    <w:p w14:paraId="6DDA180C" w14:textId="77777777" w:rsidR="00D93FA8" w:rsidRPr="00D536B8" w:rsidRDefault="00D93FA8" w:rsidP="002227D2">
      <w:pPr>
        <w:tabs>
          <w:tab w:val="left" w:pos="2250"/>
        </w:tabs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67A5B95A" w14:textId="768D99C9" w:rsidR="00FE1555" w:rsidRPr="00D536B8" w:rsidRDefault="00FE1555" w:rsidP="002227D2">
      <w:pPr>
        <w:tabs>
          <w:tab w:val="left" w:pos="2250"/>
        </w:tabs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D536B8">
        <w:rPr>
          <w:rFonts w:ascii="Trebuchet MS" w:hAnsi="Trebuchet MS"/>
          <w:sz w:val="24"/>
          <w:szCs w:val="24"/>
        </w:rPr>
        <w:t xml:space="preserve">Standard Error of Mean: Used when comparing several </w:t>
      </w:r>
      <w:proofErr w:type="gramStart"/>
      <w:r w:rsidRPr="00D536B8">
        <w:rPr>
          <w:rFonts w:ascii="Trebuchet MS" w:hAnsi="Trebuchet MS"/>
          <w:sz w:val="24"/>
          <w:szCs w:val="24"/>
        </w:rPr>
        <w:t>sample</w:t>
      </w:r>
      <w:proofErr w:type="gramEnd"/>
      <w:r w:rsidRPr="00D536B8">
        <w:rPr>
          <w:rFonts w:ascii="Trebuchet MS" w:hAnsi="Trebuchet MS"/>
          <w:sz w:val="24"/>
          <w:szCs w:val="24"/>
        </w:rPr>
        <w:t xml:space="preserve"> means relative to the population mean. </w:t>
      </w:r>
      <w:r w:rsidR="00096968">
        <w:rPr>
          <w:rFonts w:ascii="Trebuchet MS" w:hAnsi="Trebuchet MS"/>
          <w:sz w:val="24"/>
          <w:szCs w:val="24"/>
        </w:rPr>
        <w:t>Used to obtain the confidence interval.</w:t>
      </w:r>
    </w:p>
    <w:p w14:paraId="23CFB845" w14:textId="108CE1FD" w:rsidR="00FE1555" w:rsidRPr="00D536B8" w:rsidRDefault="00FE1555" w:rsidP="002227D2">
      <w:pPr>
        <w:tabs>
          <w:tab w:val="left" w:pos="2250"/>
        </w:tabs>
        <w:spacing w:line="360" w:lineRule="auto"/>
        <w:rPr>
          <w:rFonts w:eastAsiaTheme="minorEastAsia"/>
          <w:color w:val="7030A0"/>
          <w:sz w:val="24"/>
          <w:szCs w:val="24"/>
        </w:rPr>
      </w:pPr>
      <m:oMathPara>
        <m:oMath>
          <m:r>
            <m:rPr>
              <m:nor/>
            </m:rPr>
            <w:rPr>
              <w:rFonts w:ascii="Century" w:hAnsi="Century" w:cs="Courier New"/>
              <w:color w:val="7030A0"/>
              <w:sz w:val="24"/>
              <w:szCs w:val="24"/>
            </w:rPr>
            <m:t>SEM =</m:t>
          </m:r>
          <m:r>
            <m:rPr>
              <m:nor/>
            </m:rPr>
            <w:rPr>
              <w:rFonts w:ascii="Cambria Math" w:hAnsi="Century" w:cs="Courier New"/>
              <w:color w:val="7030A0"/>
              <w:sz w:val="24"/>
              <w:szCs w:val="24"/>
            </w:rPr>
            <m:t xml:space="preserve"> Z-score * </m:t>
          </m:r>
          <m:f>
            <m:fPr>
              <m:ctrlPr>
                <w:rPr>
                  <w:rFonts w:ascii="Cambria Math" w:hAnsi="Century" w:cs="Courier New"/>
                  <w:color w:val="7030A0"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Century" w:cs="Courier New"/>
                  <w:color w:val="7030A0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entury" w:cs="Courier New"/>
                  <w:color w:val="7030A0"/>
                  <w:sz w:val="24"/>
                  <w:szCs w:val="24"/>
                </w:rPr>
                <m:t>σ</m:t>
              </m:r>
              <m:ctrlPr>
                <w:rPr>
                  <w:rFonts w:ascii="Cambria Math" w:hAnsi="Cambria Math" w:cs="Courier New"/>
                  <w:i/>
                  <w:color w:val="7030A0"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Courier New"/>
                      <w:color w:val="7030A0"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entury" w:cs="Courier New"/>
                      <w:color w:val="7030A0"/>
                      <w:sz w:val="24"/>
                      <w:szCs w:val="24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entury" w:cs="Courier New"/>
                      <w:color w:val="7030A0"/>
                      <w:sz w:val="24"/>
                      <w:szCs w:val="24"/>
                    </w:rPr>
                    <m:t>n</m:t>
                  </m:r>
                </m:e>
              </m:rad>
            </m:den>
          </m:f>
        </m:oMath>
      </m:oMathPara>
    </w:p>
    <w:p w14:paraId="12FBDFA8" w14:textId="77777777" w:rsidR="00D536B8" w:rsidRPr="002227D2" w:rsidRDefault="00D536B8" w:rsidP="002227D2">
      <w:pPr>
        <w:tabs>
          <w:tab w:val="left" w:pos="2250"/>
        </w:tabs>
        <w:spacing w:line="360" w:lineRule="auto"/>
        <w:jc w:val="both"/>
        <w:rPr>
          <w:rFonts w:ascii="Trebuchet MS" w:eastAsiaTheme="minorEastAsia" w:hAnsi="Trebuchet MS"/>
          <w:color w:val="7030A0"/>
          <w:sz w:val="24"/>
          <w:szCs w:val="24"/>
        </w:rPr>
      </w:pPr>
    </w:p>
    <w:p w14:paraId="54C6D58B" w14:textId="799CE12C" w:rsidR="00D536B8" w:rsidRPr="002227D2" w:rsidRDefault="00610553" w:rsidP="002227D2">
      <w:pPr>
        <w:tabs>
          <w:tab w:val="left" w:pos="2250"/>
        </w:tabs>
        <w:spacing w:line="360" w:lineRule="auto"/>
        <w:jc w:val="both"/>
        <w:rPr>
          <w:rFonts w:ascii="Trebuchet MS" w:hAnsi="Trebuchet MS"/>
          <w:color w:val="000000" w:themeColor="text1"/>
          <w:sz w:val="24"/>
          <w:szCs w:val="24"/>
        </w:rPr>
      </w:pPr>
      <w:r w:rsidRPr="002227D2">
        <w:rPr>
          <w:rFonts w:ascii="Trebuchet MS" w:hAnsi="Trebuchet MS"/>
          <w:color w:val="000000" w:themeColor="text1"/>
          <w:sz w:val="24"/>
          <w:szCs w:val="24"/>
        </w:rPr>
        <w:lastRenderedPageBreak/>
        <w:t>Confidence Interval: An interval derived from the mean plus minus the SEM. The confidence interval is arbitrary and increases based on the multiple of the standard deviation (</w:t>
      </w:r>
      <m:oMath>
        <m:r>
          <w:rPr>
            <w:rFonts w:ascii="Cambria Math" w:hAnsi="Cambria Math"/>
            <w:color w:val="7030A0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entury" w:cs="Courier New"/>
            <w:color w:val="7030A0"/>
            <w:sz w:val="24"/>
            <w:szCs w:val="24"/>
          </w:rPr>
          <m:t>σ</m:t>
        </m:r>
      </m:oMath>
      <w:r w:rsidR="00B92A52" w:rsidRPr="00B92A52">
        <w:rPr>
          <w:rFonts w:ascii="Trebuchet MS" w:hAnsi="Trebuchet MS"/>
          <w:color w:val="7030A0"/>
          <w:sz w:val="24"/>
          <w:szCs w:val="24"/>
        </w:rPr>
        <w:t xml:space="preserve">, </w:t>
      </w:r>
      <m:oMath>
        <m:r>
          <w:rPr>
            <w:rFonts w:ascii="Cambria Math" w:hAnsi="Cambria Math"/>
            <w:color w:val="7030A0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entury" w:cs="Courier New"/>
            <w:color w:val="7030A0"/>
            <w:sz w:val="24"/>
            <w:szCs w:val="24"/>
          </w:rPr>
          <m:t>σ</m:t>
        </m:r>
      </m:oMath>
      <w:r w:rsidR="00B92A52" w:rsidRPr="00B92A52">
        <w:rPr>
          <w:rFonts w:ascii="Trebuchet MS" w:eastAsiaTheme="minorEastAsia" w:hAnsi="Trebuchet MS"/>
          <w:color w:val="7030A0"/>
          <w:sz w:val="24"/>
          <w:szCs w:val="24"/>
        </w:rPr>
        <w:t xml:space="preserve">, </w:t>
      </w:r>
      <m:oMath>
        <m:r>
          <w:rPr>
            <w:rFonts w:ascii="Cambria Math" w:hAnsi="Cambria Math"/>
            <w:color w:val="7030A0"/>
            <w:sz w:val="24"/>
            <w:szCs w:val="24"/>
          </w:rPr>
          <m:t>3</m:t>
        </m:r>
        <m:r>
          <m:rPr>
            <m:sty m:val="p"/>
          </m:rPr>
          <w:rPr>
            <w:rFonts w:ascii="Cambria Math" w:hAnsi="Century" w:cs="Courier New"/>
            <w:color w:val="7030A0"/>
            <w:sz w:val="24"/>
            <w:szCs w:val="24"/>
          </w:rPr>
          <m:t>σ</m:t>
        </m:r>
      </m:oMath>
      <w:r w:rsidR="00B92A52" w:rsidRPr="007E12B4">
        <w:rPr>
          <w:rFonts w:ascii="Trebuchet MS" w:eastAsiaTheme="minorEastAsia" w:hAnsi="Trebuchet MS"/>
          <w:color w:val="000000" w:themeColor="text1"/>
          <w:sz w:val="24"/>
          <w:szCs w:val="24"/>
        </w:rPr>
        <w:t>)</w:t>
      </w:r>
      <w:r w:rsidR="00B92A52">
        <w:rPr>
          <w:rFonts w:ascii="Trebuchet MS" w:eastAsiaTheme="minorEastAsia" w:hAnsi="Trebuchet MS"/>
          <w:color w:val="7030A0"/>
          <w:sz w:val="24"/>
          <w:szCs w:val="24"/>
        </w:rPr>
        <w:t>.</w:t>
      </w:r>
    </w:p>
    <w:sectPr w:rsidR="00D536B8" w:rsidRPr="002227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4F15E" w14:textId="77777777" w:rsidR="00937343" w:rsidRDefault="00937343" w:rsidP="00725745">
      <w:pPr>
        <w:spacing w:after="0" w:line="240" w:lineRule="auto"/>
      </w:pPr>
      <w:r>
        <w:separator/>
      </w:r>
    </w:p>
  </w:endnote>
  <w:endnote w:type="continuationSeparator" w:id="0">
    <w:p w14:paraId="451C92B4" w14:textId="77777777" w:rsidR="00937343" w:rsidRDefault="00937343" w:rsidP="00725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34702" w14:textId="77777777" w:rsidR="00937343" w:rsidRDefault="00937343" w:rsidP="00725745">
      <w:pPr>
        <w:spacing w:after="0" w:line="240" w:lineRule="auto"/>
      </w:pPr>
      <w:r>
        <w:separator/>
      </w:r>
    </w:p>
  </w:footnote>
  <w:footnote w:type="continuationSeparator" w:id="0">
    <w:p w14:paraId="47F4C86C" w14:textId="77777777" w:rsidR="00937343" w:rsidRDefault="00937343" w:rsidP="00725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87387" w14:textId="6A523660" w:rsidR="00725745" w:rsidRPr="00725745" w:rsidRDefault="00725745">
    <w:pPr>
      <w:pStyle w:val="Header"/>
      <w:rPr>
        <w:rFonts w:ascii="Trebuchet MS" w:hAnsi="Trebuchet MS"/>
        <w:b/>
        <w:bCs/>
        <w:color w:val="FF0000"/>
      </w:rPr>
    </w:pPr>
    <w:r w:rsidRPr="00725745">
      <w:rPr>
        <w:rFonts w:ascii="Trebuchet MS" w:hAnsi="Trebuchet MS"/>
        <w:b/>
        <w:bCs/>
        <w:color w:val="FF0000"/>
      </w:rPr>
      <w:t>Key Concepts and Terminology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E3BEA"/>
    <w:multiLevelType w:val="hybridMultilevel"/>
    <w:tmpl w:val="179040B8"/>
    <w:lvl w:ilvl="0" w:tplc="E8B2A06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63076DA">
      <w:start w:val="1"/>
      <w:numFmt w:val="lowerRoman"/>
      <w:lvlText w:val="%3."/>
      <w:lvlJc w:val="right"/>
      <w:pPr>
        <w:ind w:left="2160" w:hanging="180"/>
      </w:pPr>
      <w:rPr>
        <w:color w:val="000000" w:themeColor="text1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56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45"/>
    <w:rsid w:val="00012373"/>
    <w:rsid w:val="00012902"/>
    <w:rsid w:val="00020021"/>
    <w:rsid w:val="00041D81"/>
    <w:rsid w:val="0008060C"/>
    <w:rsid w:val="00096968"/>
    <w:rsid w:val="000F1757"/>
    <w:rsid w:val="00122E45"/>
    <w:rsid w:val="001256D8"/>
    <w:rsid w:val="00127ED6"/>
    <w:rsid w:val="001537C9"/>
    <w:rsid w:val="00190F47"/>
    <w:rsid w:val="001E30F0"/>
    <w:rsid w:val="002227D2"/>
    <w:rsid w:val="002466AF"/>
    <w:rsid w:val="002941BD"/>
    <w:rsid w:val="002D121B"/>
    <w:rsid w:val="002F3806"/>
    <w:rsid w:val="00302B23"/>
    <w:rsid w:val="00306DF6"/>
    <w:rsid w:val="003407DE"/>
    <w:rsid w:val="00375885"/>
    <w:rsid w:val="003A42A1"/>
    <w:rsid w:val="0042254A"/>
    <w:rsid w:val="0044148A"/>
    <w:rsid w:val="00446803"/>
    <w:rsid w:val="004705DF"/>
    <w:rsid w:val="004809AB"/>
    <w:rsid w:val="004A596B"/>
    <w:rsid w:val="005312C4"/>
    <w:rsid w:val="005820A1"/>
    <w:rsid w:val="005B3D54"/>
    <w:rsid w:val="00610553"/>
    <w:rsid w:val="0062490D"/>
    <w:rsid w:val="006309DA"/>
    <w:rsid w:val="006608A9"/>
    <w:rsid w:val="006726A1"/>
    <w:rsid w:val="00692D1A"/>
    <w:rsid w:val="00697178"/>
    <w:rsid w:val="00725745"/>
    <w:rsid w:val="0073592B"/>
    <w:rsid w:val="007851D7"/>
    <w:rsid w:val="00794BDA"/>
    <w:rsid w:val="007A15F8"/>
    <w:rsid w:val="007E12B4"/>
    <w:rsid w:val="007E7864"/>
    <w:rsid w:val="008065AA"/>
    <w:rsid w:val="00842C44"/>
    <w:rsid w:val="00862229"/>
    <w:rsid w:val="008E6921"/>
    <w:rsid w:val="00907A67"/>
    <w:rsid w:val="00937343"/>
    <w:rsid w:val="0095237E"/>
    <w:rsid w:val="0099428B"/>
    <w:rsid w:val="009C4383"/>
    <w:rsid w:val="009F1D7F"/>
    <w:rsid w:val="00A017FF"/>
    <w:rsid w:val="00A23AB6"/>
    <w:rsid w:val="00A44F52"/>
    <w:rsid w:val="00AC0F50"/>
    <w:rsid w:val="00AE6D93"/>
    <w:rsid w:val="00B273A3"/>
    <w:rsid w:val="00B54B26"/>
    <w:rsid w:val="00B705C3"/>
    <w:rsid w:val="00B92A52"/>
    <w:rsid w:val="00BA67BD"/>
    <w:rsid w:val="00BB5429"/>
    <w:rsid w:val="00C018E4"/>
    <w:rsid w:val="00C03F6F"/>
    <w:rsid w:val="00C05174"/>
    <w:rsid w:val="00C500AD"/>
    <w:rsid w:val="00C65B16"/>
    <w:rsid w:val="00C7744F"/>
    <w:rsid w:val="00D06E5A"/>
    <w:rsid w:val="00D410B0"/>
    <w:rsid w:val="00D536B8"/>
    <w:rsid w:val="00D64844"/>
    <w:rsid w:val="00D93FA8"/>
    <w:rsid w:val="00DA615C"/>
    <w:rsid w:val="00DB035D"/>
    <w:rsid w:val="00DB12A5"/>
    <w:rsid w:val="00DB2569"/>
    <w:rsid w:val="00DB4A93"/>
    <w:rsid w:val="00E17998"/>
    <w:rsid w:val="00E40B8B"/>
    <w:rsid w:val="00EB1E32"/>
    <w:rsid w:val="00F1003A"/>
    <w:rsid w:val="00FE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60FE"/>
  <w15:chartTrackingRefBased/>
  <w15:docId w15:val="{C13AA38D-FC2A-4F1B-BFCF-4CDF1DF8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745"/>
  </w:style>
  <w:style w:type="paragraph" w:styleId="Footer">
    <w:name w:val="footer"/>
    <w:basedOn w:val="Normal"/>
    <w:link w:val="FooterChar"/>
    <w:uiPriority w:val="99"/>
    <w:unhideWhenUsed/>
    <w:rsid w:val="00725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745"/>
  </w:style>
  <w:style w:type="paragraph" w:styleId="ListParagraph">
    <w:name w:val="List Paragraph"/>
    <w:basedOn w:val="Normal"/>
    <w:uiPriority w:val="34"/>
    <w:qFormat/>
    <w:rsid w:val="00697178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Tingwei Adeck</dc:creator>
  <cp:keywords/>
  <dc:description/>
  <cp:lastModifiedBy>Tingwei Adeck</cp:lastModifiedBy>
  <cp:revision>84</cp:revision>
  <dcterms:created xsi:type="dcterms:W3CDTF">2023-08-01T08:31:00Z</dcterms:created>
  <dcterms:modified xsi:type="dcterms:W3CDTF">2023-08-01T10:45:00Z</dcterms:modified>
</cp:coreProperties>
</file>