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2184"/>
        <w:gridCol w:w="2424"/>
        <w:gridCol w:w="1515"/>
        <w:gridCol w:w="1621"/>
        <w:gridCol w:w="1985"/>
      </w:tblGrid>
      <w:tr w:rsidR="00E05C4D" w:rsidRPr="00EF4840" w:rsidTr="00E05C4D">
        <w:trPr>
          <w:trHeight w:val="1849"/>
        </w:trPr>
        <w:tc>
          <w:tcPr>
            <w:tcW w:w="218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Assumption</w:t>
            </w:r>
            <w:r w:rsidR="00363245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 xml:space="preserve">s (Pearson and </w:t>
            </w:r>
            <w:r w:rsidR="00E05C4D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 xml:space="preserve">Predictive </w:t>
            </w:r>
            <w:r w:rsidR="00363245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Correlation)</w:t>
            </w:r>
          </w:p>
        </w:tc>
        <w:tc>
          <w:tcPr>
            <w:tcW w:w="242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How assumption is tested/determined</w:t>
            </w:r>
          </w:p>
        </w:tc>
        <w:tc>
          <w:tcPr>
            <w:tcW w:w="151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If test statistic - Value</w:t>
            </w:r>
          </w:p>
        </w:tc>
        <w:tc>
          <w:tcPr>
            <w:tcW w:w="1621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Significance</w:t>
            </w:r>
          </w:p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(p-value)</w:t>
            </w:r>
          </w:p>
        </w:tc>
        <w:tc>
          <w:tcPr>
            <w:tcW w:w="198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Assumption met?</w:t>
            </w:r>
          </w:p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Yes or No</w:t>
            </w:r>
          </w:p>
        </w:tc>
      </w:tr>
      <w:tr w:rsidR="00E05C4D" w:rsidRPr="00EF4840" w:rsidTr="00E05C4D">
        <w:trPr>
          <w:trHeight w:val="1236"/>
        </w:trPr>
        <w:tc>
          <w:tcPr>
            <w:tcW w:w="218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Linear Relationship</w:t>
            </w:r>
          </w:p>
        </w:tc>
        <w:tc>
          <w:tcPr>
            <w:tcW w:w="242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Scatterplot</w:t>
            </w: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of interval or ratio data</w:t>
            </w:r>
          </w:p>
        </w:tc>
        <w:tc>
          <w:tcPr>
            <w:tcW w:w="151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21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8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E05C4D" w:rsidRPr="00EF4840" w:rsidTr="00E05C4D">
        <w:trPr>
          <w:trHeight w:val="1860"/>
        </w:trPr>
        <w:tc>
          <w:tcPr>
            <w:tcW w:w="218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proofErr w:type="gramStart"/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Outliers</w:t>
            </w:r>
            <w:proofErr w:type="gramEnd"/>
            <w:r w:rsidR="00414DC4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</w:t>
            </w: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assessment</w:t>
            </w:r>
          </w:p>
        </w:tc>
        <w:tc>
          <w:tcPr>
            <w:tcW w:w="242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Exploratory statistics (PP and QQ plot)</w:t>
            </w:r>
            <w:r w:rsidR="00E05C4D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</w:t>
            </w:r>
            <w:r w:rsidR="00E05C4D">
              <w:rPr>
                <w:rFonts w:ascii="Trebuchet MS" w:hAnsi="Trebuchet MS" w:cs="Times New Roman"/>
                <w:color w:val="7030A0"/>
                <w:sz w:val="24"/>
                <w:szCs w:val="24"/>
              </w:rPr>
              <w:t>Standardize and values &gt; 3.29 = outliers</w:t>
            </w:r>
          </w:p>
        </w:tc>
        <w:tc>
          <w:tcPr>
            <w:tcW w:w="151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21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8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E05C4D" w:rsidRPr="00EF4840" w:rsidTr="00E05C4D">
        <w:trPr>
          <w:trHeight w:val="2010"/>
        </w:trPr>
        <w:tc>
          <w:tcPr>
            <w:tcW w:w="218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Independence of residuals (no autocorrelation)</w:t>
            </w:r>
          </w:p>
        </w:tc>
        <w:tc>
          <w:tcPr>
            <w:tcW w:w="242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Durbin-Watson’s d test. Null = no autocorrelation.</w:t>
            </w:r>
          </w:p>
        </w:tc>
        <w:tc>
          <w:tcPr>
            <w:tcW w:w="151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1.765</w:t>
            </w:r>
          </w:p>
        </w:tc>
        <w:tc>
          <w:tcPr>
            <w:tcW w:w="1621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Critical value range 1.76-1.78 (n=200)</w:t>
            </w:r>
          </w:p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OR</w:t>
            </w:r>
          </w:p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/>
                <w:color w:val="7030A0"/>
                <w:sz w:val="24"/>
                <w:szCs w:val="24"/>
              </w:rPr>
              <w:t>1.5 &lt; d &lt; 2.5</w:t>
            </w:r>
          </w:p>
        </w:tc>
        <w:tc>
          <w:tcPr>
            <w:tcW w:w="198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 (accept null)</w:t>
            </w:r>
          </w:p>
        </w:tc>
      </w:tr>
      <w:tr w:rsidR="00E05C4D" w:rsidRPr="00EF4840" w:rsidTr="00E05C4D">
        <w:trPr>
          <w:trHeight w:val="2962"/>
        </w:trPr>
        <w:tc>
          <w:tcPr>
            <w:tcW w:w="218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Homoscedasticity</w:t>
            </w:r>
          </w:p>
        </w:tc>
        <w:tc>
          <w:tcPr>
            <w:tcW w:w="242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/>
                <w:color w:val="7030A0"/>
                <w:sz w:val="24"/>
                <w:szCs w:val="24"/>
                <w:shd w:val="clear" w:color="auto" w:fill="FFFFFF"/>
              </w:rPr>
              <w:t>Goldfeld-Quandt Test (python) or Visual inspection of scatterplot</w:t>
            </w:r>
          </w:p>
        </w:tc>
        <w:tc>
          <w:tcPr>
            <w:tcW w:w="151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21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8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E05C4D" w:rsidRPr="00EF4840" w:rsidTr="00E05C4D">
        <w:trPr>
          <w:trHeight w:val="1849"/>
        </w:trPr>
        <w:tc>
          <w:tcPr>
            <w:tcW w:w="218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Residuals are normally distributed</w:t>
            </w:r>
          </w:p>
        </w:tc>
        <w:tc>
          <w:tcPr>
            <w:tcW w:w="2424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Histogram, P-P or Q-Q plot</w:t>
            </w:r>
          </w:p>
        </w:tc>
        <w:tc>
          <w:tcPr>
            <w:tcW w:w="151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21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85" w:type="dxa"/>
          </w:tcPr>
          <w:p w:rsidR="00ED176A" w:rsidRPr="00503823" w:rsidRDefault="00ED176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</w:tbl>
    <w:p w:rsidR="00020021" w:rsidRDefault="00020021"/>
    <w:p w:rsidR="00E05C4D" w:rsidRDefault="00E05C4D"/>
    <w:p w:rsidR="00A57A54" w:rsidRPr="00B824D0" w:rsidRDefault="00A57A54" w:rsidP="00B824D0">
      <w:pPr>
        <w:pStyle w:val="Heading1"/>
        <w:spacing w:line="360" w:lineRule="auto"/>
        <w:rPr>
          <w:rFonts w:ascii="Trebuchet MS" w:hAnsi="Trebuchet MS"/>
        </w:rPr>
      </w:pPr>
      <w:r w:rsidRPr="00B824D0">
        <w:rPr>
          <w:rFonts w:ascii="Trebuchet MS" w:hAnsi="Trebuchet MS"/>
        </w:rPr>
        <w:lastRenderedPageBreak/>
        <w:t>Linear Regression (Predictive models) Assumption Flow</w:t>
      </w:r>
    </w:p>
    <w:p w:rsidR="00A57A54" w:rsidRPr="004937B3" w:rsidRDefault="00A57A54">
      <w:p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Step 1</w:t>
      </w:r>
    </w:p>
    <w:p w:rsidR="00A57A54" w:rsidRPr="004937B3" w:rsidRDefault="00A57A54" w:rsidP="00A57A5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Linear relationships between variables</w:t>
      </w:r>
    </w:p>
    <w:p w:rsidR="00A57A54" w:rsidRPr="004937B3" w:rsidRDefault="00A57A54" w:rsidP="00A57A5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No significant outliers</w:t>
      </w:r>
    </w:p>
    <w:p w:rsidR="00A57A54" w:rsidRPr="004937B3" w:rsidRDefault="008F7D3D" w:rsidP="008F7D3D">
      <w:p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Step 2</w:t>
      </w:r>
    </w:p>
    <w:p w:rsidR="008F7D3D" w:rsidRPr="004937B3" w:rsidRDefault="008F7D3D" w:rsidP="008F7D3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Step 1 fail:</w:t>
      </w:r>
    </w:p>
    <w:p w:rsidR="008F7D3D" w:rsidRPr="004937B3" w:rsidRDefault="008F7D3D" w:rsidP="008F7D3D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Corrections</w:t>
      </w:r>
      <w:r w:rsidR="00D9678E" w:rsidRPr="004937B3">
        <w:rPr>
          <w:rFonts w:ascii="Trebuchet MS" w:hAnsi="Trebuchet MS"/>
          <w:sz w:val="24"/>
          <w:szCs w:val="24"/>
        </w:rPr>
        <w:t xml:space="preserve"> (remove outliers)</w:t>
      </w:r>
    </w:p>
    <w:p w:rsidR="008F7D3D" w:rsidRPr="004937B3" w:rsidRDefault="008F7D3D" w:rsidP="008F7D3D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Re-assessment of step 1</w:t>
      </w:r>
    </w:p>
    <w:p w:rsidR="00D9678E" w:rsidRPr="004937B3" w:rsidRDefault="00D9678E" w:rsidP="00D9678E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Step 1 Pass:</w:t>
      </w:r>
    </w:p>
    <w:p w:rsidR="00D9678E" w:rsidRPr="004937B3" w:rsidRDefault="00D9678E" w:rsidP="00D9678E">
      <w:pPr>
        <w:pStyle w:val="ListParagraph"/>
        <w:numPr>
          <w:ilvl w:val="1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Move to step 3</w:t>
      </w:r>
    </w:p>
    <w:p w:rsidR="00D9678E" w:rsidRPr="004937B3" w:rsidRDefault="00D9678E" w:rsidP="00D9678E">
      <w:p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Step 3</w:t>
      </w:r>
    </w:p>
    <w:p w:rsidR="00D9678E" w:rsidRPr="004937B3" w:rsidRDefault="00AD53F8" w:rsidP="00AD53F8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Check for independence of errors (residuals)</w:t>
      </w:r>
      <w:r w:rsidR="0027385A" w:rsidRPr="004937B3">
        <w:rPr>
          <w:rFonts w:ascii="Trebuchet MS" w:hAnsi="Trebuchet MS"/>
          <w:sz w:val="24"/>
          <w:szCs w:val="24"/>
        </w:rPr>
        <w:t xml:space="preserve"> or autocorrelation</w:t>
      </w:r>
    </w:p>
    <w:p w:rsidR="00AD53F8" w:rsidRPr="004937B3" w:rsidRDefault="00AD53F8" w:rsidP="00AD53F8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Homoscedasticity of residuals</w:t>
      </w:r>
      <w:r w:rsidR="00871786">
        <w:rPr>
          <w:rFonts w:ascii="Trebuchet MS" w:hAnsi="Trebuchet MS"/>
          <w:sz w:val="24"/>
          <w:szCs w:val="24"/>
        </w:rPr>
        <w:t xml:space="preserve"> (variance of residuals should be constant)</w:t>
      </w:r>
    </w:p>
    <w:p w:rsidR="00AD53F8" w:rsidRPr="00834B1E" w:rsidRDefault="00AD53F8" w:rsidP="00AD53F8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937B3">
        <w:rPr>
          <w:rFonts w:ascii="Trebuchet MS" w:hAnsi="Trebuchet MS"/>
          <w:sz w:val="24"/>
          <w:szCs w:val="24"/>
        </w:rPr>
        <w:t>Residuals are normally distributed</w:t>
      </w:r>
    </w:p>
    <w:p w:rsidR="001218F4" w:rsidRPr="00B824D0" w:rsidRDefault="001218F4" w:rsidP="00B824D0">
      <w:pPr>
        <w:pStyle w:val="Heading1"/>
        <w:spacing w:line="360" w:lineRule="auto"/>
        <w:rPr>
          <w:rFonts w:ascii="Trebuchet MS" w:hAnsi="Trebuchet MS"/>
          <w:b/>
          <w:bCs/>
        </w:rPr>
      </w:pPr>
      <w:r w:rsidRPr="00B824D0">
        <w:rPr>
          <w:rFonts w:ascii="Trebuchet MS" w:hAnsi="Trebuchet MS"/>
          <w:b/>
          <w:bCs/>
        </w:rPr>
        <w:t>Linear Regression Flow Chart</w:t>
      </w:r>
    </w:p>
    <w:p w:rsidR="00D9678E" w:rsidRDefault="00D9678E" w:rsidP="00D9678E"/>
    <w:p w:rsidR="00D9678E" w:rsidRDefault="00E96DEB" w:rsidP="00D9678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2145</wp:posOffset>
                </wp:positionV>
                <wp:extent cx="5227270" cy="622507"/>
                <wp:effectExtent l="0" t="0" r="12065" b="25400"/>
                <wp:wrapNone/>
                <wp:docPr id="67331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70" cy="62250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697" w:rsidRDefault="00C13697" w:rsidP="00C136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Linear relationship of variables</w:t>
                            </w:r>
                          </w:p>
                          <w:p w:rsidR="00C13697" w:rsidRDefault="00C13697" w:rsidP="00C1369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No significant or extreme outliers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.15pt;width:411.6pt;height:4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" fillcolor="gray [1629]" strokecolor="#09101d [484]" strokeweight="1pt">
                <v:textbox>
                  <w:txbxContent>
                    <w:p w:rsidR="00C13697" w:rsidRDefault="00C13697" w:rsidP="00C136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Linear relationship of variables</w:t>
                      </w:r>
                    </w:p>
                    <w:p w:rsidR="00C13697" w:rsidRDefault="00C13697" w:rsidP="00C1369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No significant or extreme outliers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78E" w:rsidRDefault="00D9678E" w:rsidP="00D9678E"/>
    <w:p w:rsidR="00D9678E" w:rsidRDefault="00550D36" w:rsidP="00D9678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25E21" wp14:editId="7AC1D61A">
                <wp:simplePos x="0" y="0"/>
                <wp:positionH relativeFrom="column">
                  <wp:posOffset>4502874</wp:posOffset>
                </wp:positionH>
                <wp:positionV relativeFrom="paragraph">
                  <wp:posOffset>66110</wp:posOffset>
                </wp:positionV>
                <wp:extent cx="48276" cy="771238"/>
                <wp:effectExtent l="19050" t="38100" r="66040" b="10160"/>
                <wp:wrapNone/>
                <wp:docPr id="16778971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76" cy="7712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E1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4.55pt;margin-top:5.2pt;width:3.8pt;height:60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25E21" wp14:editId="7AC1D61A">
                <wp:simplePos x="0" y="0"/>
                <wp:positionH relativeFrom="column">
                  <wp:posOffset>4308734</wp:posOffset>
                </wp:positionH>
                <wp:positionV relativeFrom="paragraph">
                  <wp:posOffset>69072</wp:posOffset>
                </wp:positionV>
                <wp:extent cx="45719" cy="798238"/>
                <wp:effectExtent l="76200" t="0" r="50165" b="59055"/>
                <wp:wrapNone/>
                <wp:docPr id="8756360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82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2473" id="Straight Arrow Connector 3" o:spid="_x0000_s1026" type="#_x0000_t32" style="position:absolute;margin-left:339.25pt;margin-top:5.45pt;width:3.6pt;height:62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1395041</wp:posOffset>
                </wp:positionH>
                <wp:positionV relativeFrom="paragraph">
                  <wp:posOffset>75046</wp:posOffset>
                </wp:positionV>
                <wp:extent cx="45719" cy="798238"/>
                <wp:effectExtent l="76200" t="0" r="50165" b="59055"/>
                <wp:wrapNone/>
                <wp:docPr id="2191609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82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D528A" id="Straight Arrow Connector 3" o:spid="_x0000_s1026" type="#_x0000_t32" style="position:absolute;margin-left:109.85pt;margin-top:5.9pt;width:3.6pt;height:62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" strokecolor="black [3213]" strokeweight="1pt">
                <v:stroke endarrow="block" joinstyle="miter"/>
              </v:shape>
            </w:pict>
          </mc:Fallback>
        </mc:AlternateContent>
      </w:r>
    </w:p>
    <w:p w:rsidR="00D9678E" w:rsidRDefault="00D9678E" w:rsidP="00D9678E"/>
    <w:p w:rsidR="00D9678E" w:rsidRDefault="00550D36" w:rsidP="00D9678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25E21" wp14:editId="7AC1D61A">
                <wp:simplePos x="0" y="0"/>
                <wp:positionH relativeFrom="column">
                  <wp:posOffset>1321129</wp:posOffset>
                </wp:positionH>
                <wp:positionV relativeFrom="paragraph">
                  <wp:posOffset>689912</wp:posOffset>
                </wp:positionV>
                <wp:extent cx="45719" cy="798238"/>
                <wp:effectExtent l="76200" t="0" r="50165" b="59055"/>
                <wp:wrapNone/>
                <wp:docPr id="16753190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823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BDFC" id="Straight Arrow Connector 3" o:spid="_x0000_s1026" type="#_x0000_t32" style="position:absolute;margin-left:104.05pt;margin-top:54.3pt;width:3.6pt;height:62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1863937</wp:posOffset>
                </wp:positionH>
                <wp:positionV relativeFrom="paragraph">
                  <wp:posOffset>475036</wp:posOffset>
                </wp:positionV>
                <wp:extent cx="2046835" cy="0"/>
                <wp:effectExtent l="0" t="19050" r="29845" b="19050"/>
                <wp:wrapNone/>
                <wp:docPr id="4198859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8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A4272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5pt,37.4pt" to="307.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9D234" wp14:editId="4861E8A9">
                <wp:simplePos x="0" y="0"/>
                <wp:positionH relativeFrom="column">
                  <wp:posOffset>-485495</wp:posOffset>
                </wp:positionH>
                <wp:positionV relativeFrom="paragraph">
                  <wp:posOffset>1487726</wp:posOffset>
                </wp:positionV>
                <wp:extent cx="3371664" cy="827405"/>
                <wp:effectExtent l="0" t="0" r="19685" b="10795"/>
                <wp:wrapNone/>
                <wp:docPr id="14268967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664" cy="8274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B61" w:rsidRDefault="00670B61" w:rsidP="00670B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Check for independence of errors (residuals) or autocorrelation</w:t>
                            </w:r>
                          </w:p>
                          <w:p w:rsidR="00670B61" w:rsidRDefault="00670B61" w:rsidP="00670B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Homoscedasticity of residuals</w:t>
                            </w:r>
                          </w:p>
                          <w:p w:rsidR="00670B61" w:rsidRDefault="00670B61" w:rsidP="00670B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Residuals are normally distributed</w:t>
                            </w:r>
                          </w:p>
                          <w:p w:rsidR="00670B61" w:rsidRDefault="00670B61" w:rsidP="00670B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D234" id="_x0000_s1027" style="position:absolute;margin-left:-38.25pt;margin-top:117.15pt;width:265.5pt;height:6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" fillcolor="#00b050" strokecolor="#09101d [484]" strokeweight="1pt">
                <v:textbox>
                  <w:txbxContent>
                    <w:p w:rsidR="00670B61" w:rsidRDefault="00670B61" w:rsidP="00670B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Check for independence of errors (residuals) or autocorrelation</w:t>
                      </w:r>
                    </w:p>
                    <w:p w:rsidR="00670B61" w:rsidRDefault="00670B61" w:rsidP="00670B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Homoscedasticity of residuals</w:t>
                      </w:r>
                    </w:p>
                    <w:p w:rsidR="00670B61" w:rsidRDefault="00670B61" w:rsidP="00670B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Residuals are normally distributed</w:t>
                      </w:r>
                    </w:p>
                    <w:p w:rsidR="00670B61" w:rsidRDefault="00670B61" w:rsidP="00670B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513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17666" wp14:editId="50080C48">
                <wp:simplePos x="0" y="0"/>
                <wp:positionH relativeFrom="column">
                  <wp:posOffset>3912733</wp:posOffset>
                </wp:positionH>
                <wp:positionV relativeFrom="paragraph">
                  <wp:posOffset>294873</wp:posOffset>
                </wp:positionV>
                <wp:extent cx="860786" cy="378270"/>
                <wp:effectExtent l="0" t="0" r="15875" b="22225"/>
                <wp:wrapNone/>
                <wp:docPr id="1862779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786" cy="3782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DEB" w:rsidRDefault="00E96DEB" w:rsidP="00E96DEB">
                            <w:pPr>
                              <w:jc w:val="center"/>
                            </w:pPr>
                            <w: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7666" id="_x0000_s1028" style="position:absolute;margin-left:308.1pt;margin-top:23.2pt;width:67.8pt;height:2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" fillcolor="red" strokecolor="#09101d [484]" strokeweight="1pt">
                <v:textbox>
                  <w:txbxContent>
                    <w:p w:rsidR="00E96DEB" w:rsidRDefault="00E96DEB" w:rsidP="00E96DEB">
                      <w:pPr>
                        <w:jc w:val="center"/>
                      </w:pPr>
                      <w:r>
                        <w:t>Fail</w:t>
                      </w:r>
                    </w:p>
                  </w:txbxContent>
                </v:textbox>
              </v:rect>
            </w:pict>
          </mc:Fallback>
        </mc:AlternateContent>
      </w:r>
      <w:r w:rsidR="009F513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17666" wp14:editId="50080C48">
                <wp:simplePos x="0" y="0"/>
                <wp:positionH relativeFrom="column">
                  <wp:posOffset>996782</wp:posOffset>
                </wp:positionH>
                <wp:positionV relativeFrom="paragraph">
                  <wp:posOffset>292648</wp:posOffset>
                </wp:positionV>
                <wp:extent cx="866744" cy="387205"/>
                <wp:effectExtent l="0" t="0" r="10160" b="13335"/>
                <wp:wrapNone/>
                <wp:docPr id="3760020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44" cy="3872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DEB" w:rsidRDefault="00E96DEB" w:rsidP="00E96DEB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17666" id="_x0000_s1029" style="position:absolute;margin-left:78.5pt;margin-top:23.05pt;width:68.2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" fillcolor="#00b050" strokecolor="#09101d [484]" strokeweight="1pt">
                <v:textbox>
                  <w:txbxContent>
                    <w:p w:rsidR="00E96DEB" w:rsidRDefault="00E96DEB" w:rsidP="00E96DEB">
                      <w:pPr>
                        <w:jc w:val="center"/>
                      </w:pPr>
                      <w: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</w:p>
    <w:p w:rsidR="006A4545" w:rsidRPr="006A4545" w:rsidRDefault="006A4545" w:rsidP="006A4545"/>
    <w:p w:rsidR="006A4545" w:rsidRPr="006A4545" w:rsidRDefault="006A4545" w:rsidP="006A4545"/>
    <w:p w:rsidR="006A4545" w:rsidRPr="006A4545" w:rsidRDefault="006A4545" w:rsidP="006A4545"/>
    <w:p w:rsidR="006A4545" w:rsidRPr="006A4545" w:rsidRDefault="006A4545" w:rsidP="006A4545"/>
    <w:p w:rsidR="006A4545" w:rsidRPr="006A4545" w:rsidRDefault="006A4545" w:rsidP="006A4545"/>
    <w:p w:rsidR="006A4545" w:rsidRPr="006A4545" w:rsidRDefault="006A4545" w:rsidP="006A4545"/>
    <w:p w:rsidR="006A4545" w:rsidRDefault="006A4545" w:rsidP="006A4545"/>
    <w:p w:rsidR="006A4545" w:rsidRDefault="006A4545" w:rsidP="006A4545">
      <w:pPr>
        <w:jc w:val="center"/>
      </w:pPr>
    </w:p>
    <w:p w:rsidR="006A4545" w:rsidRDefault="006A4545" w:rsidP="006A4545">
      <w:pPr>
        <w:jc w:val="center"/>
      </w:pPr>
    </w:p>
    <w:p w:rsidR="006A4545" w:rsidRDefault="006A4545" w:rsidP="006A4545">
      <w:pPr>
        <w:jc w:val="center"/>
      </w:pPr>
    </w:p>
    <w:p w:rsidR="00D5008F" w:rsidRDefault="00D5008F" w:rsidP="006A4545">
      <w:pPr>
        <w:jc w:val="center"/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2148"/>
        <w:gridCol w:w="2384"/>
        <w:gridCol w:w="1490"/>
        <w:gridCol w:w="1594"/>
        <w:gridCol w:w="1952"/>
      </w:tblGrid>
      <w:tr w:rsidR="00D5008F" w:rsidRPr="00EF4840" w:rsidTr="003943E8">
        <w:trPr>
          <w:trHeight w:val="1400"/>
        </w:trPr>
        <w:tc>
          <w:tcPr>
            <w:tcW w:w="2148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lastRenderedPageBreak/>
              <w:t>Assumption</w:t>
            </w:r>
            <w: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s (</w:t>
            </w:r>
            <w: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Spearman Rank</w:t>
            </w:r>
            <w: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2384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How assumption is tested/determined</w:t>
            </w:r>
          </w:p>
        </w:tc>
        <w:tc>
          <w:tcPr>
            <w:tcW w:w="1490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If test statistic - Value</w:t>
            </w:r>
          </w:p>
        </w:tc>
        <w:tc>
          <w:tcPr>
            <w:tcW w:w="1594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Significance</w:t>
            </w:r>
          </w:p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(p-value)</w:t>
            </w:r>
          </w:p>
        </w:tc>
        <w:tc>
          <w:tcPr>
            <w:tcW w:w="1952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Assumption met?</w:t>
            </w:r>
          </w:p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Yes or No</w:t>
            </w:r>
          </w:p>
        </w:tc>
      </w:tr>
      <w:tr w:rsidR="00D5008F" w:rsidRPr="00EF4840" w:rsidTr="003943E8">
        <w:trPr>
          <w:trHeight w:val="936"/>
        </w:trPr>
        <w:tc>
          <w:tcPr>
            <w:tcW w:w="2148" w:type="dxa"/>
          </w:tcPr>
          <w:p w:rsidR="00D5008F" w:rsidRPr="00503823" w:rsidRDefault="00662139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Continuous or ordinal variables</w:t>
            </w:r>
          </w:p>
        </w:tc>
        <w:tc>
          <w:tcPr>
            <w:tcW w:w="2384" w:type="dxa"/>
          </w:tcPr>
          <w:p w:rsidR="00D5008F" w:rsidRPr="00503823" w:rsidRDefault="00662139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</w:t>
            </w:r>
          </w:p>
        </w:tc>
        <w:tc>
          <w:tcPr>
            <w:tcW w:w="1490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594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52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D5008F" w:rsidRPr="00EF4840" w:rsidTr="003943E8">
        <w:trPr>
          <w:trHeight w:val="1408"/>
        </w:trPr>
        <w:tc>
          <w:tcPr>
            <w:tcW w:w="2148" w:type="dxa"/>
          </w:tcPr>
          <w:p w:rsidR="00D5008F" w:rsidRPr="00503823" w:rsidRDefault="00D919D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Paired variables per subject</w:t>
            </w:r>
          </w:p>
        </w:tc>
        <w:tc>
          <w:tcPr>
            <w:tcW w:w="2384" w:type="dxa"/>
          </w:tcPr>
          <w:p w:rsidR="00D5008F" w:rsidRPr="00503823" w:rsidRDefault="00D919D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</w:t>
            </w:r>
          </w:p>
        </w:tc>
        <w:tc>
          <w:tcPr>
            <w:tcW w:w="1490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594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952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D5008F" w:rsidRPr="00EF4840" w:rsidTr="003943E8">
        <w:trPr>
          <w:trHeight w:val="1522"/>
        </w:trPr>
        <w:tc>
          <w:tcPr>
            <w:tcW w:w="2148" w:type="dxa"/>
          </w:tcPr>
          <w:p w:rsidR="00D5008F" w:rsidRPr="00503823" w:rsidRDefault="00D919DA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Monotonic relationship between the 2 variables</w:t>
            </w:r>
          </w:p>
        </w:tc>
        <w:tc>
          <w:tcPr>
            <w:tcW w:w="2384" w:type="dxa"/>
          </w:tcPr>
          <w:p w:rsidR="00D5008F" w:rsidRPr="00503823" w:rsidRDefault="00923A4E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Scatterplot showing that data only takes one slope direction</w:t>
            </w:r>
          </w:p>
        </w:tc>
        <w:tc>
          <w:tcPr>
            <w:tcW w:w="1490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594" w:type="dxa"/>
          </w:tcPr>
          <w:p w:rsidR="00D5008F" w:rsidRPr="00503823" w:rsidRDefault="00910409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Sloped and possibly not linear</w:t>
            </w:r>
            <w:r w:rsidR="0024108F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 (outliers accepted)</w:t>
            </w:r>
          </w:p>
        </w:tc>
        <w:tc>
          <w:tcPr>
            <w:tcW w:w="1952" w:type="dxa"/>
          </w:tcPr>
          <w:p w:rsidR="00D5008F" w:rsidRPr="00503823" w:rsidRDefault="00D5008F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Yes </w:t>
            </w:r>
          </w:p>
        </w:tc>
      </w:tr>
    </w:tbl>
    <w:p w:rsidR="00D5008F" w:rsidRDefault="00D5008F" w:rsidP="006A4545">
      <w:pPr>
        <w:jc w:val="center"/>
      </w:pP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2215"/>
        <w:gridCol w:w="2459"/>
        <w:gridCol w:w="1536"/>
        <w:gridCol w:w="1644"/>
        <w:gridCol w:w="2013"/>
      </w:tblGrid>
      <w:tr w:rsidR="003943E8" w:rsidRPr="00EF4840" w:rsidTr="003943E8">
        <w:trPr>
          <w:trHeight w:val="1749"/>
        </w:trPr>
        <w:tc>
          <w:tcPr>
            <w:tcW w:w="2215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Assumption</w:t>
            </w:r>
            <w:r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s (Spearman Rank)</w:t>
            </w:r>
          </w:p>
        </w:tc>
        <w:tc>
          <w:tcPr>
            <w:tcW w:w="2459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How assumption is tested/determined</w:t>
            </w:r>
          </w:p>
        </w:tc>
        <w:tc>
          <w:tcPr>
            <w:tcW w:w="1536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If test statistic - Value</w:t>
            </w:r>
          </w:p>
        </w:tc>
        <w:tc>
          <w:tcPr>
            <w:tcW w:w="1644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Significance</w:t>
            </w:r>
          </w:p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(p-value)</w:t>
            </w:r>
          </w:p>
        </w:tc>
        <w:tc>
          <w:tcPr>
            <w:tcW w:w="2013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Assumption met?</w:t>
            </w:r>
          </w:p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b/>
                <w:bCs/>
                <w:color w:val="FF0000"/>
                <w:sz w:val="24"/>
                <w:szCs w:val="24"/>
              </w:rPr>
              <w:t>Yes or No</w:t>
            </w:r>
          </w:p>
        </w:tc>
      </w:tr>
      <w:tr w:rsidR="003943E8" w:rsidRPr="00EF4840" w:rsidTr="003943E8">
        <w:trPr>
          <w:trHeight w:val="1169"/>
        </w:trPr>
        <w:tc>
          <w:tcPr>
            <w:tcW w:w="2215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1 continuous vs 1 dichotomous</w:t>
            </w:r>
          </w:p>
        </w:tc>
        <w:tc>
          <w:tcPr>
            <w:tcW w:w="2459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Inherent in data</w:t>
            </w:r>
          </w:p>
        </w:tc>
        <w:tc>
          <w:tcPr>
            <w:tcW w:w="1536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44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013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3943E8" w:rsidRPr="00EF4840" w:rsidTr="003943E8">
        <w:trPr>
          <w:trHeight w:val="1760"/>
        </w:trPr>
        <w:tc>
          <w:tcPr>
            <w:tcW w:w="2215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Normal continuous variable</w:t>
            </w:r>
          </w:p>
        </w:tc>
        <w:tc>
          <w:tcPr>
            <w:tcW w:w="2459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Histogram and P-P plot</w:t>
            </w:r>
          </w:p>
        </w:tc>
        <w:tc>
          <w:tcPr>
            <w:tcW w:w="1536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44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013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>Yes</w:t>
            </w:r>
          </w:p>
        </w:tc>
      </w:tr>
      <w:tr w:rsidR="003943E8" w:rsidRPr="00EF4840" w:rsidTr="003943E8">
        <w:trPr>
          <w:trHeight w:val="1902"/>
        </w:trPr>
        <w:tc>
          <w:tcPr>
            <w:tcW w:w="2215" w:type="dxa"/>
          </w:tcPr>
          <w:p w:rsidR="003943E8" w:rsidRPr="00503823" w:rsidRDefault="00287FDC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Homogeneity of variance met</w:t>
            </w:r>
          </w:p>
        </w:tc>
        <w:tc>
          <w:tcPr>
            <w:tcW w:w="2459" w:type="dxa"/>
          </w:tcPr>
          <w:p w:rsidR="003943E8" w:rsidRPr="00503823" w:rsidRDefault="00287FDC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>
              <w:rPr>
                <w:rFonts w:ascii="Trebuchet MS" w:hAnsi="Trebuchet MS" w:cs="Times New Roman"/>
                <w:color w:val="7030A0"/>
                <w:sz w:val="24"/>
                <w:szCs w:val="24"/>
              </w:rPr>
              <w:t>Lavene’s test</w:t>
            </w:r>
          </w:p>
        </w:tc>
        <w:tc>
          <w:tcPr>
            <w:tcW w:w="1536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1644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</w:p>
        </w:tc>
        <w:tc>
          <w:tcPr>
            <w:tcW w:w="2013" w:type="dxa"/>
          </w:tcPr>
          <w:p w:rsidR="003943E8" w:rsidRPr="00503823" w:rsidRDefault="003943E8" w:rsidP="00E96422">
            <w:pPr>
              <w:jc w:val="center"/>
              <w:rPr>
                <w:rFonts w:ascii="Trebuchet MS" w:hAnsi="Trebuchet MS" w:cs="Times New Roman"/>
                <w:color w:val="7030A0"/>
                <w:sz w:val="24"/>
                <w:szCs w:val="24"/>
              </w:rPr>
            </w:pPr>
            <w:r w:rsidRPr="00503823">
              <w:rPr>
                <w:rFonts w:ascii="Trebuchet MS" w:hAnsi="Trebuchet MS" w:cs="Times New Roman"/>
                <w:color w:val="7030A0"/>
                <w:sz w:val="24"/>
                <w:szCs w:val="24"/>
              </w:rPr>
              <w:t xml:space="preserve">Yes </w:t>
            </w:r>
          </w:p>
        </w:tc>
      </w:tr>
    </w:tbl>
    <w:p w:rsidR="006A4545" w:rsidRPr="006A4545" w:rsidRDefault="006A4545" w:rsidP="006A4545"/>
    <w:sectPr w:rsidR="006A4545" w:rsidRPr="006A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880" w:rsidRDefault="00D01880" w:rsidP="006A4545">
      <w:pPr>
        <w:spacing w:after="0"/>
      </w:pPr>
      <w:r>
        <w:separator/>
      </w:r>
    </w:p>
  </w:endnote>
  <w:endnote w:type="continuationSeparator" w:id="0">
    <w:p w:rsidR="00D01880" w:rsidRDefault="00D01880" w:rsidP="006A4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880" w:rsidRDefault="00D01880" w:rsidP="006A4545">
      <w:pPr>
        <w:spacing w:after="0"/>
      </w:pPr>
      <w:r>
        <w:separator/>
      </w:r>
    </w:p>
  </w:footnote>
  <w:footnote w:type="continuationSeparator" w:id="0">
    <w:p w:rsidR="00D01880" w:rsidRDefault="00D01880" w:rsidP="006A45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A4493"/>
    <w:multiLevelType w:val="hybridMultilevel"/>
    <w:tmpl w:val="724C4A88"/>
    <w:lvl w:ilvl="0" w:tplc="C930C6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D0FE2"/>
    <w:multiLevelType w:val="hybridMultilevel"/>
    <w:tmpl w:val="3820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79227">
    <w:abstractNumId w:val="0"/>
  </w:num>
  <w:num w:numId="2" w16cid:durableId="24703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6A"/>
    <w:rsid w:val="00020021"/>
    <w:rsid w:val="00046DF9"/>
    <w:rsid w:val="001218F4"/>
    <w:rsid w:val="0024108F"/>
    <w:rsid w:val="0027385A"/>
    <w:rsid w:val="00287FDC"/>
    <w:rsid w:val="00363245"/>
    <w:rsid w:val="003943E8"/>
    <w:rsid w:val="00414DC4"/>
    <w:rsid w:val="004937B3"/>
    <w:rsid w:val="00503823"/>
    <w:rsid w:val="00550D36"/>
    <w:rsid w:val="006406F1"/>
    <w:rsid w:val="00662139"/>
    <w:rsid w:val="00670B61"/>
    <w:rsid w:val="006A4545"/>
    <w:rsid w:val="00760A42"/>
    <w:rsid w:val="00834B1E"/>
    <w:rsid w:val="00871786"/>
    <w:rsid w:val="008F7D3D"/>
    <w:rsid w:val="00910409"/>
    <w:rsid w:val="00923A4E"/>
    <w:rsid w:val="009F5134"/>
    <w:rsid w:val="00A57A54"/>
    <w:rsid w:val="00AD53F8"/>
    <w:rsid w:val="00B54B26"/>
    <w:rsid w:val="00B824D0"/>
    <w:rsid w:val="00C13697"/>
    <w:rsid w:val="00D01880"/>
    <w:rsid w:val="00D5008F"/>
    <w:rsid w:val="00D919DA"/>
    <w:rsid w:val="00D9678E"/>
    <w:rsid w:val="00E05C4D"/>
    <w:rsid w:val="00E96DEB"/>
    <w:rsid w:val="00ED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5061"/>
  <w15:chartTrackingRefBased/>
  <w15:docId w15:val="{7700E8AA-2B71-45A0-A21E-F4D273CC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E8"/>
    <w:pPr>
      <w:spacing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76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A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4D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454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454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A454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4545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33</cp:revision>
  <dcterms:created xsi:type="dcterms:W3CDTF">2023-08-04T16:32:00Z</dcterms:created>
  <dcterms:modified xsi:type="dcterms:W3CDTF">2023-08-04T20:16:00Z</dcterms:modified>
</cp:coreProperties>
</file>