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8F882" w14:textId="77777777" w:rsidR="00827957" w:rsidRDefault="00000000">
      <w:pPr>
        <w:pStyle w:val="ProposalTitle"/>
        <w:spacing w:before="1000"/>
        <w:jc w:val="center"/>
      </w:pPr>
      <w:r>
        <w:t>TRADERS HUB CENTER</w:t>
      </w:r>
    </w:p>
    <w:p w14:paraId="328256F6" w14:textId="77777777" w:rsidR="00827957" w:rsidRDefault="00000000">
      <w:pPr>
        <w:pStyle w:val="ProposalSubtitle"/>
        <w:jc w:val="center"/>
      </w:pPr>
      <w:r>
        <w:t>Digital Trading Community</w:t>
      </w:r>
      <w:r w:rsidR="004F58D2">
        <w:t xml:space="preserve"> </w:t>
      </w:r>
      <w:r>
        <w:t xml:space="preserve">&amp; </w:t>
      </w:r>
      <w:r w:rsidR="004F58D2">
        <w:br/>
      </w:r>
      <w:r>
        <w:t>Education Growth Partnership</w:t>
      </w:r>
    </w:p>
    <w:p w14:paraId="4D4EFD00" w14:textId="77777777" w:rsidR="00827957" w:rsidRDefault="00000000">
      <w:pPr>
        <w:pStyle w:val="ProposalBody"/>
        <w:spacing w:before="360"/>
        <w:jc w:val="center"/>
        <w:rPr>
          <w:i/>
          <w:color w:val="66727A"/>
          <w:sz w:val="26"/>
        </w:rPr>
      </w:pPr>
      <w:r>
        <w:t>Turning an existing audience into a scalable, multi-product digital business</w:t>
      </w:r>
    </w:p>
    <w:p w14:paraId="6A4CB679" w14:textId="77777777" w:rsidR="004F58D2" w:rsidRDefault="004F58D2" w:rsidP="004F58D2">
      <w:pPr>
        <w:pStyle w:val="CoverLabel"/>
        <w:spacing w:before="800"/>
        <w:jc w:val="center"/>
      </w:pPr>
      <w:r>
        <w:t>CTV SOFTWARE SOLUTIONS</w:t>
      </w:r>
    </w:p>
    <w:p w14:paraId="1C01391E" w14:textId="77777777" w:rsidR="00827957" w:rsidRDefault="00827957">
      <w:pPr>
        <w:spacing w:before="800"/>
      </w:pPr>
    </w:p>
    <w:tbl>
      <w:tblPr>
        <w:tblW w:w="10263" w:type="dxa"/>
        <w:jc w:val="center"/>
        <w:tblLook w:val="04A0" w:firstRow="1" w:lastRow="0" w:firstColumn="1" w:lastColumn="0" w:noHBand="0" w:noVBand="1"/>
      </w:tblPr>
      <w:tblGrid>
        <w:gridCol w:w="3421"/>
        <w:gridCol w:w="3421"/>
        <w:gridCol w:w="3421"/>
      </w:tblGrid>
      <w:tr w:rsidR="00827957" w14:paraId="00BDFA6F" w14:textId="77777777" w:rsidTr="00634484">
        <w:trPr>
          <w:trHeight w:val="277"/>
          <w:jc w:val="center"/>
        </w:trPr>
        <w:tc>
          <w:tcPr>
            <w:tcW w:w="3421" w:type="dxa"/>
            <w:shd w:val="clear" w:color="auto" w:fill="245B7A"/>
            <w:tcMar>
              <w:top w:w="80" w:type="dxa"/>
              <w:left w:w="100" w:type="dxa"/>
              <w:bottom w:w="80" w:type="dxa"/>
              <w:right w:w="100" w:type="dxa"/>
            </w:tcMar>
            <w:vAlign w:val="center"/>
          </w:tcPr>
          <w:p w14:paraId="75F902B8" w14:textId="77777777" w:rsidR="00827957" w:rsidRDefault="00000000">
            <w:pPr>
              <w:pStyle w:val="TableHeader"/>
              <w:jc w:val="center"/>
            </w:pPr>
            <w:r>
              <w:t>CURRENT ASSET</w:t>
            </w:r>
          </w:p>
        </w:tc>
        <w:tc>
          <w:tcPr>
            <w:tcW w:w="3421" w:type="dxa"/>
            <w:shd w:val="clear" w:color="auto" w:fill="245B7A"/>
            <w:tcMar>
              <w:top w:w="80" w:type="dxa"/>
              <w:left w:w="100" w:type="dxa"/>
              <w:bottom w:w="80" w:type="dxa"/>
              <w:right w:w="100" w:type="dxa"/>
            </w:tcMar>
            <w:vAlign w:val="center"/>
          </w:tcPr>
          <w:p w14:paraId="6CEA5057" w14:textId="77777777" w:rsidR="00827957" w:rsidRDefault="00000000">
            <w:pPr>
              <w:pStyle w:val="TableHeader"/>
              <w:jc w:val="center"/>
            </w:pPr>
            <w:r>
              <w:t>OPPORTUNITY</w:t>
            </w:r>
          </w:p>
        </w:tc>
        <w:tc>
          <w:tcPr>
            <w:tcW w:w="3421" w:type="dxa"/>
            <w:shd w:val="clear" w:color="auto" w:fill="245B7A"/>
            <w:tcMar>
              <w:top w:w="80" w:type="dxa"/>
              <w:left w:w="100" w:type="dxa"/>
              <w:bottom w:w="80" w:type="dxa"/>
              <w:right w:w="100" w:type="dxa"/>
            </w:tcMar>
            <w:vAlign w:val="center"/>
          </w:tcPr>
          <w:p w14:paraId="7419116A" w14:textId="77777777" w:rsidR="00827957" w:rsidRDefault="00000000">
            <w:pPr>
              <w:pStyle w:val="TableHeader"/>
              <w:jc w:val="center"/>
            </w:pPr>
            <w:r>
              <w:t>CTV PARTNERSHIP</w:t>
            </w:r>
          </w:p>
        </w:tc>
      </w:tr>
      <w:tr w:rsidR="00827957" w14:paraId="4027FBD7" w14:textId="77777777" w:rsidTr="00634484">
        <w:trPr>
          <w:trHeight w:val="277"/>
          <w:jc w:val="center"/>
        </w:trPr>
        <w:tc>
          <w:tcPr>
            <w:tcW w:w="3421" w:type="dxa"/>
            <w:shd w:val="clear" w:color="auto" w:fill="FFFFFF"/>
            <w:tcMar>
              <w:top w:w="80" w:type="dxa"/>
              <w:left w:w="100" w:type="dxa"/>
              <w:bottom w:w="80" w:type="dxa"/>
              <w:right w:w="100" w:type="dxa"/>
            </w:tcMar>
            <w:vAlign w:val="center"/>
          </w:tcPr>
          <w:p w14:paraId="133D2F98" w14:textId="77777777" w:rsidR="00827957" w:rsidRDefault="00000000">
            <w:pPr>
              <w:pStyle w:val="TableBody"/>
            </w:pPr>
            <w:r>
              <w:t>2,800+</w:t>
            </w:r>
          </w:p>
        </w:tc>
        <w:tc>
          <w:tcPr>
            <w:tcW w:w="3421" w:type="dxa"/>
            <w:shd w:val="clear" w:color="auto" w:fill="FFFFFF"/>
            <w:tcMar>
              <w:top w:w="80" w:type="dxa"/>
              <w:left w:w="100" w:type="dxa"/>
              <w:bottom w:w="80" w:type="dxa"/>
              <w:right w:w="100" w:type="dxa"/>
            </w:tcMar>
            <w:vAlign w:val="center"/>
          </w:tcPr>
          <w:p w14:paraId="2D57A7B2" w14:textId="77777777" w:rsidR="00827957" w:rsidRDefault="00000000">
            <w:pPr>
              <w:pStyle w:val="TableBody"/>
            </w:pPr>
            <w:r>
              <w:t>~500</w:t>
            </w:r>
          </w:p>
        </w:tc>
        <w:tc>
          <w:tcPr>
            <w:tcW w:w="3421" w:type="dxa"/>
            <w:shd w:val="clear" w:color="auto" w:fill="FFFFFF"/>
            <w:tcMar>
              <w:top w:w="80" w:type="dxa"/>
              <w:left w:w="100" w:type="dxa"/>
              <w:bottom w:w="80" w:type="dxa"/>
              <w:right w:w="100" w:type="dxa"/>
            </w:tcMar>
            <w:vAlign w:val="center"/>
          </w:tcPr>
          <w:p w14:paraId="16C935F7" w14:textId="77777777" w:rsidR="00827957" w:rsidRDefault="00000000">
            <w:pPr>
              <w:pStyle w:val="TableBody"/>
            </w:pPr>
            <w:r>
              <w:t>Technology + Growth</w:t>
            </w:r>
          </w:p>
        </w:tc>
      </w:tr>
      <w:tr w:rsidR="00827957" w14:paraId="278F4750" w14:textId="77777777" w:rsidTr="00634484">
        <w:trPr>
          <w:trHeight w:val="277"/>
          <w:jc w:val="center"/>
        </w:trPr>
        <w:tc>
          <w:tcPr>
            <w:tcW w:w="3421" w:type="dxa"/>
            <w:shd w:val="clear" w:color="auto" w:fill="F3F5F6"/>
            <w:tcMar>
              <w:top w:w="80" w:type="dxa"/>
              <w:left w:w="100" w:type="dxa"/>
              <w:bottom w:w="80" w:type="dxa"/>
              <w:right w:w="100" w:type="dxa"/>
            </w:tcMar>
            <w:vAlign w:val="center"/>
          </w:tcPr>
          <w:p w14:paraId="58F544A7" w14:textId="77777777" w:rsidR="00827957" w:rsidRDefault="00000000">
            <w:pPr>
              <w:pStyle w:val="TableBody"/>
            </w:pPr>
            <w:r>
              <w:t>WhatsApp community</w:t>
            </w:r>
          </w:p>
        </w:tc>
        <w:tc>
          <w:tcPr>
            <w:tcW w:w="3421" w:type="dxa"/>
            <w:shd w:val="clear" w:color="auto" w:fill="F3F5F6"/>
            <w:tcMar>
              <w:top w:w="80" w:type="dxa"/>
              <w:left w:w="100" w:type="dxa"/>
              <w:bottom w:w="80" w:type="dxa"/>
              <w:right w:w="100" w:type="dxa"/>
            </w:tcMar>
            <w:vAlign w:val="center"/>
          </w:tcPr>
          <w:p w14:paraId="54579F39" w14:textId="77777777" w:rsidR="00827957" w:rsidRDefault="00000000">
            <w:pPr>
              <w:pStyle w:val="TableBody"/>
            </w:pPr>
            <w:r>
              <w:t>Premium subscribers / month</w:t>
            </w:r>
          </w:p>
        </w:tc>
        <w:tc>
          <w:tcPr>
            <w:tcW w:w="3421" w:type="dxa"/>
            <w:shd w:val="clear" w:color="auto" w:fill="F3F5F6"/>
            <w:tcMar>
              <w:top w:w="80" w:type="dxa"/>
              <w:left w:w="100" w:type="dxa"/>
              <w:bottom w:w="80" w:type="dxa"/>
              <w:right w:w="100" w:type="dxa"/>
            </w:tcMar>
            <w:vAlign w:val="center"/>
          </w:tcPr>
          <w:p w14:paraId="40841E68" w14:textId="77777777" w:rsidR="00827957" w:rsidRDefault="00000000">
            <w:pPr>
              <w:pStyle w:val="TableBody"/>
            </w:pPr>
            <w:r>
              <w:t>Platforms + Operations + Promotion</w:t>
            </w:r>
          </w:p>
        </w:tc>
      </w:tr>
    </w:tbl>
    <w:p w14:paraId="3EAF7F23" w14:textId="77777777" w:rsidR="00827957" w:rsidRDefault="00827957">
      <w:pPr>
        <w:spacing w:after="20"/>
      </w:pPr>
    </w:p>
    <w:tbl>
      <w:tblPr>
        <w:tblW w:w="0" w:type="auto"/>
        <w:jc w:val="center"/>
        <w:tblLook w:val="04A0" w:firstRow="1" w:lastRow="0" w:firstColumn="1" w:lastColumn="0" w:noHBand="0" w:noVBand="1"/>
      </w:tblPr>
      <w:tblGrid>
        <w:gridCol w:w="10198"/>
      </w:tblGrid>
      <w:tr w:rsidR="00827957" w14:paraId="112B7F1B" w14:textId="77777777">
        <w:trPr>
          <w:jc w:val="center"/>
        </w:trPr>
        <w:tc>
          <w:tcPr>
            <w:tcW w:w="10224"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tcPr>
          <w:p w14:paraId="6DAD2898" w14:textId="77777777" w:rsidR="00827957" w:rsidRDefault="00000000" w:rsidP="004F58D2">
            <w:pPr>
              <w:pStyle w:val="CalloutTitle"/>
              <w:jc w:val="center"/>
            </w:pPr>
            <w:r>
              <w:t>PARTNERSHIP PRINCIPLE</w:t>
            </w:r>
          </w:p>
          <w:p w14:paraId="26FB48FB" w14:textId="566CFB3D" w:rsidR="00827957" w:rsidRDefault="00000000" w:rsidP="004F58D2">
            <w:pPr>
              <w:pStyle w:val="CalloutBody"/>
              <w:jc w:val="center"/>
            </w:pPr>
            <w:r>
              <w:t xml:space="preserve">THC brings the audience, community, content and customer acquisition. CTV brings the technology, platforms, operations and selected promotional support. </w:t>
            </w:r>
            <w:r w:rsidR="00400909">
              <w:t xml:space="preserve">New </w:t>
            </w:r>
            <w:r>
              <w:t>Education-platform revenue with no additional upfront technology investment</w:t>
            </w:r>
            <w:r w:rsidR="00400909">
              <w:t>, no CAPEX/OPEX</w:t>
            </w:r>
            <w:r>
              <w:t xml:space="preserve"> from THC.</w:t>
            </w:r>
          </w:p>
        </w:tc>
      </w:tr>
    </w:tbl>
    <w:p w14:paraId="4CB7F1F2" w14:textId="77777777" w:rsidR="00827957" w:rsidRDefault="00827957">
      <w:pPr>
        <w:spacing w:after="20"/>
      </w:pPr>
    </w:p>
    <w:p w14:paraId="47C9A12A" w14:textId="77777777" w:rsidR="00827957" w:rsidRDefault="00000000">
      <w:pPr>
        <w:pStyle w:val="CoverMeta"/>
        <w:spacing w:before="400"/>
        <w:jc w:val="center"/>
      </w:pPr>
      <w:r>
        <w:t>Prepared: August 2026</w:t>
      </w:r>
    </w:p>
    <w:p w14:paraId="1D389057" w14:textId="77777777" w:rsidR="00827957" w:rsidRDefault="00000000">
      <w:r>
        <w:br w:type="page"/>
      </w:r>
    </w:p>
    <w:p w14:paraId="1E062968" w14:textId="77777777" w:rsidR="00827957" w:rsidRDefault="00000000">
      <w:pPr>
        <w:pStyle w:val="ContentsTitle"/>
      </w:pPr>
      <w:r>
        <w:lastRenderedPageBreak/>
        <w:t>Contents</w:t>
      </w:r>
    </w:p>
    <w:p w14:paraId="6D6F3F6A" w14:textId="77777777" w:rsidR="00827957" w:rsidRDefault="00000000">
      <w:pPr>
        <w:pStyle w:val="SectionSubtitle"/>
      </w:pPr>
      <w:r>
        <w:t>EXECUTIVE INDEX</w:t>
      </w:r>
    </w:p>
    <w:p w14:paraId="5FE0AE08" w14:textId="77777777" w:rsidR="00827957" w:rsidRDefault="00000000">
      <w:pPr>
        <w:pStyle w:val="SectionSubtitle"/>
        <w:spacing w:after="100"/>
      </w:pPr>
      <w:r>
        <w:t>━━━━━━━━━━━━━━━━━━━━━━━━━━━━━━━━</w:t>
      </w:r>
    </w:p>
    <w:tbl>
      <w:tblPr>
        <w:tblW w:w="0" w:type="auto"/>
        <w:jc w:val="center"/>
        <w:tblLook w:val="04A0" w:firstRow="1" w:lastRow="0" w:firstColumn="1" w:lastColumn="0" w:noHBand="0" w:noVBand="1"/>
      </w:tblPr>
      <w:tblGrid>
        <w:gridCol w:w="962"/>
        <w:gridCol w:w="2243"/>
        <w:gridCol w:w="1026"/>
        <w:gridCol w:w="5661"/>
        <w:gridCol w:w="155"/>
      </w:tblGrid>
      <w:tr w:rsidR="00827957" w14:paraId="4CE469E2" w14:textId="77777777" w:rsidTr="00634484">
        <w:trPr>
          <w:trHeight w:val="391"/>
          <w:jc w:val="center"/>
        </w:trPr>
        <w:tc>
          <w:tcPr>
            <w:tcW w:w="962" w:type="dxa"/>
            <w:shd w:val="clear" w:color="auto" w:fill="17324D"/>
            <w:vAlign w:val="center"/>
          </w:tcPr>
          <w:p w14:paraId="498151BB" w14:textId="77777777" w:rsidR="00827957" w:rsidRDefault="00000000" w:rsidP="004F58D2">
            <w:pPr>
              <w:pStyle w:val="TableHeader"/>
              <w:jc w:val="center"/>
            </w:pPr>
            <w:r>
              <w:t>SECTION</w:t>
            </w:r>
          </w:p>
        </w:tc>
        <w:tc>
          <w:tcPr>
            <w:tcW w:w="3269" w:type="dxa"/>
            <w:gridSpan w:val="2"/>
            <w:shd w:val="clear" w:color="auto" w:fill="17324D"/>
            <w:vAlign w:val="center"/>
          </w:tcPr>
          <w:p w14:paraId="01295133" w14:textId="77777777" w:rsidR="00827957" w:rsidRDefault="00000000">
            <w:pPr>
              <w:pStyle w:val="TableHeader"/>
              <w:jc w:val="center"/>
            </w:pPr>
            <w:r>
              <w:t>PROPOSAL CONTENT</w:t>
            </w:r>
          </w:p>
        </w:tc>
        <w:tc>
          <w:tcPr>
            <w:tcW w:w="5816" w:type="dxa"/>
            <w:gridSpan w:val="2"/>
            <w:shd w:val="clear" w:color="auto" w:fill="17324D"/>
            <w:vAlign w:val="center"/>
          </w:tcPr>
          <w:p w14:paraId="291CB1F9" w14:textId="77777777" w:rsidR="00827957" w:rsidRDefault="00000000">
            <w:pPr>
              <w:pStyle w:val="TableHeader"/>
              <w:jc w:val="center"/>
            </w:pPr>
            <w:r>
              <w:t>WHAT IT ANSWERS</w:t>
            </w:r>
          </w:p>
        </w:tc>
      </w:tr>
      <w:tr w:rsidR="00827957" w14:paraId="514DBC81" w14:textId="77777777" w:rsidTr="00634484">
        <w:trPr>
          <w:trHeight w:val="362"/>
          <w:jc w:val="center"/>
        </w:trPr>
        <w:tc>
          <w:tcPr>
            <w:tcW w:w="962" w:type="dxa"/>
            <w:shd w:val="clear" w:color="auto" w:fill="FFFFFF"/>
            <w:vAlign w:val="center"/>
          </w:tcPr>
          <w:p w14:paraId="71BEF2EE" w14:textId="77777777" w:rsidR="00827957" w:rsidRDefault="00827957" w:rsidP="004F58D2">
            <w:pPr>
              <w:pStyle w:val="ContentsEntry"/>
              <w:jc w:val="center"/>
            </w:pPr>
            <w:hyperlink w:anchor="Section01" w:history="1">
              <w:r>
                <w:rPr>
                  <w:color w:val="245B7A"/>
                  <w:u w:val="single"/>
                </w:rPr>
                <w:t>01</w:t>
              </w:r>
            </w:hyperlink>
          </w:p>
        </w:tc>
        <w:tc>
          <w:tcPr>
            <w:tcW w:w="3269" w:type="dxa"/>
            <w:gridSpan w:val="2"/>
            <w:shd w:val="clear" w:color="auto" w:fill="FFFFFF"/>
            <w:vAlign w:val="center"/>
          </w:tcPr>
          <w:p w14:paraId="457A854E" w14:textId="77777777" w:rsidR="00827957" w:rsidRDefault="00827957">
            <w:pPr>
              <w:pStyle w:val="ContentsEntry"/>
            </w:pPr>
            <w:hyperlink w:anchor="Section01" w:history="1">
              <w:r>
                <w:rPr>
                  <w:color w:val="245B7A"/>
                  <w:u w:val="single"/>
                </w:rPr>
                <w:t>Executive Summary</w:t>
              </w:r>
            </w:hyperlink>
          </w:p>
        </w:tc>
        <w:tc>
          <w:tcPr>
            <w:tcW w:w="5816" w:type="dxa"/>
            <w:gridSpan w:val="2"/>
            <w:shd w:val="clear" w:color="auto" w:fill="FFFFFF"/>
            <w:vAlign w:val="center"/>
          </w:tcPr>
          <w:p w14:paraId="0858CA18" w14:textId="77777777" w:rsidR="00575251" w:rsidRDefault="00000000">
            <w:pPr>
              <w:spacing w:after="0"/>
            </w:pPr>
            <w:r>
              <w:rPr>
                <w:sz w:val="16"/>
              </w:rPr>
              <w:t>What is the education-first partnership and why does it matter?</w:t>
            </w:r>
          </w:p>
        </w:tc>
      </w:tr>
      <w:tr w:rsidR="00827957" w14:paraId="431652FF" w14:textId="77777777" w:rsidTr="00634484">
        <w:trPr>
          <w:trHeight w:val="362"/>
          <w:jc w:val="center"/>
        </w:trPr>
        <w:tc>
          <w:tcPr>
            <w:tcW w:w="962" w:type="dxa"/>
            <w:shd w:val="clear" w:color="auto" w:fill="F3F5F6"/>
            <w:vAlign w:val="center"/>
          </w:tcPr>
          <w:p w14:paraId="2E458D23" w14:textId="77777777" w:rsidR="00827957" w:rsidRDefault="00827957" w:rsidP="004F58D2">
            <w:pPr>
              <w:pStyle w:val="ContentsEntry"/>
              <w:jc w:val="center"/>
            </w:pPr>
            <w:hyperlink w:anchor="Section02" w:history="1">
              <w:r>
                <w:rPr>
                  <w:color w:val="245B7A"/>
                  <w:u w:val="single"/>
                </w:rPr>
                <w:t>02</w:t>
              </w:r>
            </w:hyperlink>
          </w:p>
        </w:tc>
        <w:tc>
          <w:tcPr>
            <w:tcW w:w="3269" w:type="dxa"/>
            <w:gridSpan w:val="2"/>
            <w:shd w:val="clear" w:color="auto" w:fill="F3F5F6"/>
            <w:vAlign w:val="center"/>
          </w:tcPr>
          <w:p w14:paraId="3D443D40" w14:textId="77777777" w:rsidR="00827957" w:rsidRDefault="00827957">
            <w:pPr>
              <w:pStyle w:val="ContentsEntry"/>
            </w:pPr>
            <w:hyperlink w:anchor="Section02" w:history="1">
              <w:r>
                <w:rPr>
                  <w:color w:val="245B7A"/>
                  <w:u w:val="single"/>
                </w:rPr>
                <w:t>Current THC Opportunity</w:t>
              </w:r>
            </w:hyperlink>
          </w:p>
        </w:tc>
        <w:tc>
          <w:tcPr>
            <w:tcW w:w="5816" w:type="dxa"/>
            <w:gridSpan w:val="2"/>
            <w:shd w:val="clear" w:color="auto" w:fill="F3F5F6"/>
            <w:vAlign w:val="center"/>
          </w:tcPr>
          <w:p w14:paraId="7DEE894D" w14:textId="77777777" w:rsidR="00575251" w:rsidRDefault="00000000">
            <w:pPr>
              <w:spacing w:after="0"/>
            </w:pPr>
            <w:r>
              <w:rPr>
                <w:sz w:val="16"/>
              </w:rPr>
              <w:t>What audience and existing assets can THC monetize through education?</w:t>
            </w:r>
          </w:p>
        </w:tc>
      </w:tr>
      <w:tr w:rsidR="00827957" w14:paraId="6C2995A8" w14:textId="77777777" w:rsidTr="00634484">
        <w:trPr>
          <w:trHeight w:val="730"/>
          <w:jc w:val="center"/>
        </w:trPr>
        <w:tc>
          <w:tcPr>
            <w:tcW w:w="962" w:type="dxa"/>
            <w:shd w:val="clear" w:color="auto" w:fill="FFFFFF"/>
            <w:vAlign w:val="center"/>
          </w:tcPr>
          <w:p w14:paraId="4A7ADC93" w14:textId="77777777" w:rsidR="00827957" w:rsidRDefault="00827957" w:rsidP="004F58D2">
            <w:pPr>
              <w:pStyle w:val="ContentsEntry"/>
              <w:jc w:val="center"/>
            </w:pPr>
            <w:hyperlink w:anchor="Section03" w:history="1">
              <w:r>
                <w:rPr>
                  <w:color w:val="245B7A"/>
                  <w:u w:val="single"/>
                </w:rPr>
                <w:t>03</w:t>
              </w:r>
            </w:hyperlink>
          </w:p>
        </w:tc>
        <w:tc>
          <w:tcPr>
            <w:tcW w:w="3269" w:type="dxa"/>
            <w:gridSpan w:val="2"/>
            <w:shd w:val="clear" w:color="auto" w:fill="FFFFFF"/>
            <w:vAlign w:val="center"/>
          </w:tcPr>
          <w:p w14:paraId="666CC85E" w14:textId="77777777" w:rsidR="00827957" w:rsidRDefault="00827957">
            <w:pPr>
              <w:pStyle w:val="ContentsEntry"/>
            </w:pPr>
            <w:hyperlink w:anchor="Section03" w:history="1">
              <w:r>
                <w:rPr>
                  <w:color w:val="245B7A"/>
                  <w:u w:val="single"/>
                </w:rPr>
                <w:t>Closing the Community-to-Premium Gap</w:t>
              </w:r>
            </w:hyperlink>
          </w:p>
        </w:tc>
        <w:tc>
          <w:tcPr>
            <w:tcW w:w="5816" w:type="dxa"/>
            <w:gridSpan w:val="2"/>
            <w:shd w:val="clear" w:color="auto" w:fill="FFFFFF"/>
            <w:vAlign w:val="center"/>
          </w:tcPr>
          <w:p w14:paraId="764FBD99" w14:textId="77777777" w:rsidR="00575251" w:rsidRDefault="00000000">
            <w:pPr>
              <w:spacing w:after="0"/>
            </w:pPr>
            <w:r>
              <w:rPr>
                <w:sz w:val="16"/>
              </w:rPr>
              <w:t>How can education create a new path from community to paid products?</w:t>
            </w:r>
          </w:p>
        </w:tc>
      </w:tr>
      <w:tr w:rsidR="00827957" w14:paraId="4A6D134D" w14:textId="77777777" w:rsidTr="00634484">
        <w:trPr>
          <w:trHeight w:val="362"/>
          <w:jc w:val="center"/>
        </w:trPr>
        <w:tc>
          <w:tcPr>
            <w:tcW w:w="962" w:type="dxa"/>
            <w:shd w:val="clear" w:color="auto" w:fill="F3F5F6"/>
            <w:vAlign w:val="center"/>
          </w:tcPr>
          <w:p w14:paraId="125F50A2" w14:textId="77777777" w:rsidR="00827957" w:rsidRDefault="00827957" w:rsidP="004F58D2">
            <w:pPr>
              <w:pStyle w:val="ContentsEntry"/>
              <w:jc w:val="center"/>
            </w:pPr>
            <w:hyperlink w:anchor="Section04" w:history="1">
              <w:r>
                <w:rPr>
                  <w:color w:val="245B7A"/>
                  <w:u w:val="single"/>
                </w:rPr>
                <w:t>04</w:t>
              </w:r>
            </w:hyperlink>
          </w:p>
        </w:tc>
        <w:tc>
          <w:tcPr>
            <w:tcW w:w="3269" w:type="dxa"/>
            <w:gridSpan w:val="2"/>
            <w:shd w:val="clear" w:color="auto" w:fill="F3F5F6"/>
            <w:vAlign w:val="center"/>
          </w:tcPr>
          <w:p w14:paraId="6DA52167" w14:textId="77777777" w:rsidR="00827957" w:rsidRDefault="00827957">
            <w:pPr>
              <w:pStyle w:val="ContentsEntry"/>
            </w:pPr>
            <w:hyperlink w:anchor="Section04" w:history="1">
              <w:r>
                <w:rPr>
                  <w:color w:val="245B7A"/>
                  <w:u w:val="single"/>
                </w:rPr>
                <w:t>Proposed CTV Digital Ecosystem</w:t>
              </w:r>
            </w:hyperlink>
          </w:p>
        </w:tc>
        <w:tc>
          <w:tcPr>
            <w:tcW w:w="5816" w:type="dxa"/>
            <w:gridSpan w:val="2"/>
            <w:shd w:val="clear" w:color="auto" w:fill="F3F5F6"/>
            <w:vAlign w:val="center"/>
          </w:tcPr>
          <w:p w14:paraId="72FF625A" w14:textId="77777777" w:rsidR="00575251" w:rsidRDefault="00000000">
            <w:pPr>
              <w:spacing w:after="0"/>
            </w:pPr>
            <w:r>
              <w:rPr>
                <w:sz w:val="16"/>
              </w:rPr>
              <w:t>What digital infrastructure will support the education-first model?</w:t>
            </w:r>
          </w:p>
        </w:tc>
      </w:tr>
      <w:tr w:rsidR="00827957" w14:paraId="6C7E78F6" w14:textId="77777777" w:rsidTr="00634484">
        <w:trPr>
          <w:trHeight w:val="362"/>
          <w:jc w:val="center"/>
        </w:trPr>
        <w:tc>
          <w:tcPr>
            <w:tcW w:w="962" w:type="dxa"/>
            <w:shd w:val="clear" w:color="auto" w:fill="FFFFFF"/>
            <w:vAlign w:val="center"/>
          </w:tcPr>
          <w:p w14:paraId="558A4D82" w14:textId="77777777" w:rsidR="00827957" w:rsidRDefault="00827957" w:rsidP="004F58D2">
            <w:pPr>
              <w:pStyle w:val="ContentsEntry"/>
              <w:jc w:val="center"/>
            </w:pPr>
            <w:hyperlink w:anchor="Section05" w:history="1">
              <w:r>
                <w:rPr>
                  <w:color w:val="245B7A"/>
                  <w:u w:val="single"/>
                </w:rPr>
                <w:t>05</w:t>
              </w:r>
            </w:hyperlink>
          </w:p>
        </w:tc>
        <w:tc>
          <w:tcPr>
            <w:tcW w:w="3269" w:type="dxa"/>
            <w:gridSpan w:val="2"/>
            <w:shd w:val="clear" w:color="auto" w:fill="FFFFFF"/>
            <w:vAlign w:val="center"/>
          </w:tcPr>
          <w:p w14:paraId="35CC5A94" w14:textId="77777777" w:rsidR="00827957" w:rsidRDefault="00827957">
            <w:pPr>
              <w:pStyle w:val="ContentsEntry"/>
            </w:pPr>
            <w:hyperlink w:anchor="Section05" w:history="1">
              <w:r>
                <w:rPr>
                  <w:color w:val="245B7A"/>
                  <w:u w:val="single"/>
                </w:rPr>
                <w:t>Trading Education Platform</w:t>
              </w:r>
            </w:hyperlink>
          </w:p>
        </w:tc>
        <w:tc>
          <w:tcPr>
            <w:tcW w:w="5816" w:type="dxa"/>
            <w:gridSpan w:val="2"/>
            <w:shd w:val="clear" w:color="auto" w:fill="FFFFFF"/>
            <w:vAlign w:val="center"/>
          </w:tcPr>
          <w:p w14:paraId="7BBBBE3F" w14:textId="77777777" w:rsidR="00575251" w:rsidRDefault="00000000">
            <w:pPr>
              <w:spacing w:after="0"/>
            </w:pPr>
            <w:r>
              <w:rPr>
                <w:sz w:val="16"/>
              </w:rPr>
              <w:t>Why THC should lead with education, separate trading calls from the education product, and operate the community with SEBI-aligned content controls.</w:t>
            </w:r>
          </w:p>
        </w:tc>
      </w:tr>
      <w:tr w:rsidR="00827957" w14:paraId="3FD93BBE" w14:textId="77777777" w:rsidTr="00634484">
        <w:trPr>
          <w:trHeight w:val="730"/>
          <w:jc w:val="center"/>
        </w:trPr>
        <w:tc>
          <w:tcPr>
            <w:tcW w:w="962" w:type="dxa"/>
            <w:shd w:val="clear" w:color="auto" w:fill="F3F5F6"/>
            <w:vAlign w:val="center"/>
          </w:tcPr>
          <w:p w14:paraId="4AF35BCB" w14:textId="77777777" w:rsidR="00827957" w:rsidRDefault="00827957" w:rsidP="004F58D2">
            <w:pPr>
              <w:pStyle w:val="ContentsEntry"/>
              <w:jc w:val="center"/>
            </w:pPr>
            <w:hyperlink w:anchor="Section06" w:history="1">
              <w:r>
                <w:rPr>
                  <w:color w:val="245B7A"/>
                  <w:u w:val="single"/>
                </w:rPr>
                <w:t>06</w:t>
              </w:r>
            </w:hyperlink>
          </w:p>
        </w:tc>
        <w:tc>
          <w:tcPr>
            <w:tcW w:w="3269" w:type="dxa"/>
            <w:gridSpan w:val="2"/>
            <w:shd w:val="clear" w:color="auto" w:fill="F3F5F6"/>
            <w:vAlign w:val="center"/>
          </w:tcPr>
          <w:p w14:paraId="75156045" w14:textId="77777777" w:rsidR="00827957" w:rsidRDefault="00827957">
            <w:pPr>
              <w:pStyle w:val="ContentsEntry"/>
            </w:pPr>
            <w:hyperlink w:anchor="Section06" w:history="1">
              <w:r>
                <w:rPr>
                  <w:color w:val="245B7A"/>
                  <w:u w:val="single"/>
                </w:rPr>
                <w:t>Product Ladder &amp; Customer Journey</w:t>
              </w:r>
            </w:hyperlink>
          </w:p>
        </w:tc>
        <w:tc>
          <w:tcPr>
            <w:tcW w:w="5816" w:type="dxa"/>
            <w:gridSpan w:val="2"/>
            <w:shd w:val="clear" w:color="auto" w:fill="F3F5F6"/>
            <w:vAlign w:val="center"/>
          </w:tcPr>
          <w:p w14:paraId="501B3BFD" w14:textId="77777777" w:rsidR="00575251" w:rsidRDefault="00000000">
            <w:pPr>
              <w:spacing w:after="0"/>
            </w:pPr>
            <w:r>
              <w:rPr>
                <w:sz w:val="16"/>
              </w:rPr>
              <w:t>How does the customer journey progress from free learning to higher-value products?</w:t>
            </w:r>
          </w:p>
        </w:tc>
      </w:tr>
      <w:tr w:rsidR="00827957" w14:paraId="7776F1B9" w14:textId="77777777" w:rsidTr="00634484">
        <w:trPr>
          <w:trHeight w:val="730"/>
          <w:jc w:val="center"/>
        </w:trPr>
        <w:tc>
          <w:tcPr>
            <w:tcW w:w="962" w:type="dxa"/>
            <w:shd w:val="clear" w:color="auto" w:fill="FFFFFF"/>
            <w:vAlign w:val="center"/>
          </w:tcPr>
          <w:p w14:paraId="0BD5B1E8" w14:textId="77777777" w:rsidR="00827957" w:rsidRDefault="00827957" w:rsidP="004F58D2">
            <w:pPr>
              <w:pStyle w:val="ContentsEntry"/>
              <w:jc w:val="center"/>
            </w:pPr>
            <w:hyperlink w:anchor="Section07" w:history="1">
              <w:r>
                <w:rPr>
                  <w:color w:val="245B7A"/>
                  <w:u w:val="single"/>
                </w:rPr>
                <w:t>07</w:t>
              </w:r>
            </w:hyperlink>
          </w:p>
        </w:tc>
        <w:tc>
          <w:tcPr>
            <w:tcW w:w="3269" w:type="dxa"/>
            <w:gridSpan w:val="2"/>
            <w:shd w:val="clear" w:color="auto" w:fill="FFFFFF"/>
            <w:vAlign w:val="center"/>
          </w:tcPr>
          <w:p w14:paraId="2016C881" w14:textId="77777777" w:rsidR="00827957" w:rsidRDefault="00827957">
            <w:pPr>
              <w:pStyle w:val="ContentsEntry"/>
            </w:pPr>
            <w:hyperlink w:anchor="Section07" w:history="1">
              <w:r>
                <w:rPr>
                  <w:color w:val="245B7A"/>
                  <w:u w:val="single"/>
                </w:rPr>
                <w:t>Illustrative Revenue Opportunity</w:t>
              </w:r>
            </w:hyperlink>
          </w:p>
        </w:tc>
        <w:tc>
          <w:tcPr>
            <w:tcW w:w="5816" w:type="dxa"/>
            <w:gridSpan w:val="2"/>
            <w:shd w:val="clear" w:color="auto" w:fill="FFFFFF"/>
            <w:vAlign w:val="center"/>
          </w:tcPr>
          <w:p w14:paraId="2516D1AF" w14:textId="77777777" w:rsidR="00575251" w:rsidRDefault="00000000">
            <w:pPr>
              <w:spacing w:after="0"/>
            </w:pPr>
            <w:r>
              <w:rPr>
                <w:sz w:val="16"/>
              </w:rPr>
              <w:t>What revenue can the education and premium models potentially generate?</w:t>
            </w:r>
          </w:p>
        </w:tc>
      </w:tr>
      <w:tr w:rsidR="00827957" w14:paraId="054E3AD9" w14:textId="77777777" w:rsidTr="00634484">
        <w:trPr>
          <w:trHeight w:val="755"/>
          <w:jc w:val="center"/>
        </w:trPr>
        <w:tc>
          <w:tcPr>
            <w:tcW w:w="962" w:type="dxa"/>
            <w:shd w:val="clear" w:color="auto" w:fill="F3F5F6"/>
            <w:vAlign w:val="center"/>
          </w:tcPr>
          <w:p w14:paraId="29244D87" w14:textId="77777777" w:rsidR="00827957" w:rsidRDefault="00827957" w:rsidP="004F58D2">
            <w:pPr>
              <w:pStyle w:val="ContentsEntry"/>
              <w:jc w:val="center"/>
            </w:pPr>
            <w:hyperlink w:anchor="Section08" w:history="1">
              <w:r>
                <w:rPr>
                  <w:color w:val="245B7A"/>
                  <w:u w:val="single"/>
                </w:rPr>
                <w:t>08</w:t>
              </w:r>
            </w:hyperlink>
          </w:p>
        </w:tc>
        <w:tc>
          <w:tcPr>
            <w:tcW w:w="3269" w:type="dxa"/>
            <w:gridSpan w:val="2"/>
            <w:shd w:val="clear" w:color="auto" w:fill="F3F5F6"/>
            <w:vAlign w:val="center"/>
          </w:tcPr>
          <w:p w14:paraId="70BF0FAD" w14:textId="77777777" w:rsidR="00827957" w:rsidRDefault="00827957">
            <w:pPr>
              <w:pStyle w:val="ContentsEntry"/>
            </w:pPr>
            <w:hyperlink w:anchor="Section08" w:history="1">
              <w:r>
                <w:rPr>
                  <w:color w:val="245B7A"/>
                  <w:u w:val="single"/>
                </w:rPr>
                <w:t>50:50 Education Partnership Model</w:t>
              </w:r>
            </w:hyperlink>
          </w:p>
        </w:tc>
        <w:tc>
          <w:tcPr>
            <w:tcW w:w="5816" w:type="dxa"/>
            <w:gridSpan w:val="2"/>
            <w:shd w:val="clear" w:color="auto" w:fill="F3F5F6"/>
            <w:vAlign w:val="center"/>
          </w:tcPr>
          <w:p w14:paraId="6CC965AB" w14:textId="77777777" w:rsidR="00575251" w:rsidRDefault="00000000">
            <w:pPr>
              <w:spacing w:after="0"/>
            </w:pPr>
            <w:r>
              <w:rPr>
                <w:sz w:val="16"/>
              </w:rPr>
              <w:t>What does each party contribute and how is education revenue shared?</w:t>
            </w:r>
          </w:p>
        </w:tc>
      </w:tr>
      <w:tr w:rsidR="00827957" w14:paraId="52AD05F6" w14:textId="77777777" w:rsidTr="00634484">
        <w:trPr>
          <w:trHeight w:val="362"/>
          <w:jc w:val="center"/>
        </w:trPr>
        <w:tc>
          <w:tcPr>
            <w:tcW w:w="962" w:type="dxa"/>
            <w:shd w:val="clear" w:color="auto" w:fill="FFFFFF"/>
            <w:vAlign w:val="center"/>
          </w:tcPr>
          <w:p w14:paraId="253455B3" w14:textId="77777777" w:rsidR="00827957" w:rsidRDefault="00827957" w:rsidP="004F58D2">
            <w:pPr>
              <w:pStyle w:val="ContentsEntry"/>
              <w:jc w:val="center"/>
            </w:pPr>
            <w:hyperlink w:anchor="Section09" w:history="1">
              <w:r>
                <w:rPr>
                  <w:color w:val="245B7A"/>
                  <w:u w:val="single"/>
                </w:rPr>
                <w:t>09</w:t>
              </w:r>
            </w:hyperlink>
          </w:p>
        </w:tc>
        <w:tc>
          <w:tcPr>
            <w:tcW w:w="3269" w:type="dxa"/>
            <w:gridSpan w:val="2"/>
            <w:shd w:val="clear" w:color="auto" w:fill="FFFFFF"/>
            <w:vAlign w:val="center"/>
          </w:tcPr>
          <w:p w14:paraId="63C876B6" w14:textId="77777777" w:rsidR="00827957" w:rsidRDefault="00827957">
            <w:pPr>
              <w:pStyle w:val="ContentsEntry"/>
            </w:pPr>
            <w:hyperlink w:anchor="Section09" w:history="1">
              <w:r>
                <w:rPr>
                  <w:color w:val="245B7A"/>
                  <w:u w:val="single"/>
                </w:rPr>
                <w:t>Promotion &amp; Customer Acquisition Strategy</w:t>
              </w:r>
            </w:hyperlink>
          </w:p>
        </w:tc>
        <w:tc>
          <w:tcPr>
            <w:tcW w:w="5816" w:type="dxa"/>
            <w:gridSpan w:val="2"/>
            <w:shd w:val="clear" w:color="auto" w:fill="FFFFFF"/>
            <w:vAlign w:val="center"/>
          </w:tcPr>
          <w:p w14:paraId="1C7F1749" w14:textId="77777777" w:rsidR="00575251" w:rsidRDefault="00000000">
            <w:pPr>
              <w:spacing w:after="0"/>
            </w:pPr>
            <w:r>
              <w:rPr>
                <w:sz w:val="16"/>
              </w:rPr>
              <w:t>How will education-led promotion acquire and convert customers?</w:t>
            </w:r>
          </w:p>
        </w:tc>
      </w:tr>
      <w:tr w:rsidR="00827957" w14:paraId="69F75332" w14:textId="77777777" w:rsidTr="00634484">
        <w:trPr>
          <w:trHeight w:val="362"/>
          <w:jc w:val="center"/>
        </w:trPr>
        <w:tc>
          <w:tcPr>
            <w:tcW w:w="962" w:type="dxa"/>
            <w:shd w:val="clear" w:color="auto" w:fill="F3F5F6"/>
            <w:vAlign w:val="center"/>
          </w:tcPr>
          <w:p w14:paraId="52CAA248" w14:textId="77777777" w:rsidR="00827957" w:rsidRDefault="00827957" w:rsidP="004F58D2">
            <w:pPr>
              <w:pStyle w:val="ContentsEntry"/>
              <w:jc w:val="center"/>
            </w:pPr>
            <w:hyperlink w:anchor="Section10" w:history="1">
              <w:r>
                <w:rPr>
                  <w:color w:val="245B7A"/>
                  <w:u w:val="single"/>
                </w:rPr>
                <w:t>10</w:t>
              </w:r>
            </w:hyperlink>
          </w:p>
        </w:tc>
        <w:tc>
          <w:tcPr>
            <w:tcW w:w="3269" w:type="dxa"/>
            <w:gridSpan w:val="2"/>
            <w:shd w:val="clear" w:color="auto" w:fill="F3F5F6"/>
            <w:vAlign w:val="center"/>
          </w:tcPr>
          <w:p w14:paraId="42C07DEC" w14:textId="77777777" w:rsidR="00827957" w:rsidRDefault="00827957">
            <w:pPr>
              <w:pStyle w:val="ContentsEntry"/>
            </w:pPr>
            <w:hyperlink w:anchor="Section10" w:history="1">
              <w:r>
                <w:rPr>
                  <w:color w:val="245B7A"/>
                  <w:u w:val="single"/>
                </w:rPr>
                <w:t>CTV Goodwill Promotional Support</w:t>
              </w:r>
            </w:hyperlink>
          </w:p>
        </w:tc>
        <w:tc>
          <w:tcPr>
            <w:tcW w:w="5816" w:type="dxa"/>
            <w:gridSpan w:val="2"/>
            <w:shd w:val="clear" w:color="auto" w:fill="F3F5F6"/>
            <w:vAlign w:val="center"/>
          </w:tcPr>
          <w:p w14:paraId="6DAB916F" w14:textId="77777777" w:rsidR="00575251" w:rsidRDefault="00000000">
            <w:pPr>
              <w:spacing w:after="0"/>
            </w:pPr>
            <w:r>
              <w:rPr>
                <w:sz w:val="16"/>
              </w:rPr>
              <w:t>How will CTV support THC's reach and events as a goodwill contribution?</w:t>
            </w:r>
          </w:p>
        </w:tc>
      </w:tr>
      <w:tr w:rsidR="00827957" w14:paraId="4564C5FE" w14:textId="77777777" w:rsidTr="00634484">
        <w:trPr>
          <w:trHeight w:val="362"/>
          <w:jc w:val="center"/>
        </w:trPr>
        <w:tc>
          <w:tcPr>
            <w:tcW w:w="962" w:type="dxa"/>
            <w:shd w:val="clear" w:color="auto" w:fill="FFFFFF"/>
            <w:vAlign w:val="center"/>
          </w:tcPr>
          <w:p w14:paraId="503F9961" w14:textId="77777777" w:rsidR="00827957" w:rsidRDefault="00827957" w:rsidP="004F58D2">
            <w:pPr>
              <w:pStyle w:val="ContentsEntry"/>
              <w:jc w:val="center"/>
            </w:pPr>
            <w:hyperlink w:anchor="Section11" w:history="1">
              <w:r>
                <w:rPr>
                  <w:color w:val="245B7A"/>
                  <w:u w:val="single"/>
                </w:rPr>
                <w:t>11</w:t>
              </w:r>
            </w:hyperlink>
          </w:p>
        </w:tc>
        <w:tc>
          <w:tcPr>
            <w:tcW w:w="3269" w:type="dxa"/>
            <w:gridSpan w:val="2"/>
            <w:shd w:val="clear" w:color="auto" w:fill="FFFFFF"/>
            <w:vAlign w:val="center"/>
          </w:tcPr>
          <w:p w14:paraId="32EBED83" w14:textId="77777777" w:rsidR="00827957" w:rsidRDefault="00827957">
            <w:pPr>
              <w:pStyle w:val="ContentsEntry"/>
            </w:pPr>
            <w:hyperlink w:anchor="Section11" w:history="1">
              <w:r>
                <w:rPr>
                  <w:color w:val="245B7A"/>
                  <w:u w:val="single"/>
                </w:rPr>
                <w:t>Strategic Business Value</w:t>
              </w:r>
            </w:hyperlink>
          </w:p>
        </w:tc>
        <w:tc>
          <w:tcPr>
            <w:tcW w:w="5816" w:type="dxa"/>
            <w:gridSpan w:val="2"/>
            <w:shd w:val="clear" w:color="auto" w:fill="FFFFFF"/>
            <w:vAlign w:val="center"/>
          </w:tcPr>
          <w:p w14:paraId="20039B2D" w14:textId="77777777" w:rsidR="00575251" w:rsidRDefault="00000000">
            <w:pPr>
              <w:spacing w:after="0"/>
            </w:pPr>
            <w:r>
              <w:rPr>
                <w:sz w:val="16"/>
              </w:rPr>
              <w:t>What strategic value does the education-first model create?</w:t>
            </w:r>
          </w:p>
        </w:tc>
      </w:tr>
      <w:tr w:rsidR="00827957" w14:paraId="6664AC6B" w14:textId="77777777" w:rsidTr="00634484">
        <w:trPr>
          <w:trHeight w:val="730"/>
          <w:jc w:val="center"/>
        </w:trPr>
        <w:tc>
          <w:tcPr>
            <w:tcW w:w="962" w:type="dxa"/>
            <w:shd w:val="clear" w:color="auto" w:fill="F3F5F6"/>
            <w:vAlign w:val="center"/>
          </w:tcPr>
          <w:p w14:paraId="460C8767" w14:textId="77777777" w:rsidR="00827957" w:rsidRDefault="00827957" w:rsidP="004F58D2">
            <w:pPr>
              <w:pStyle w:val="ContentsEntry"/>
              <w:jc w:val="center"/>
            </w:pPr>
            <w:hyperlink w:anchor="Section12" w:history="1">
              <w:r>
                <w:rPr>
                  <w:color w:val="245B7A"/>
                  <w:u w:val="single"/>
                </w:rPr>
                <w:t>12</w:t>
              </w:r>
            </w:hyperlink>
          </w:p>
        </w:tc>
        <w:tc>
          <w:tcPr>
            <w:tcW w:w="3269" w:type="dxa"/>
            <w:gridSpan w:val="2"/>
            <w:shd w:val="clear" w:color="auto" w:fill="F3F5F6"/>
            <w:vAlign w:val="center"/>
          </w:tcPr>
          <w:p w14:paraId="69B343FF" w14:textId="77777777" w:rsidR="00827957" w:rsidRDefault="00827957">
            <w:pPr>
              <w:pStyle w:val="ContentsEntry"/>
            </w:pPr>
            <w:hyperlink w:anchor="Section12" w:history="1">
              <w:r>
                <w:rPr>
                  <w:color w:val="245B7A"/>
                  <w:u w:val="single"/>
                </w:rPr>
                <w:t>Educational Positioning &amp; Regulatory Considerations</w:t>
              </w:r>
            </w:hyperlink>
          </w:p>
        </w:tc>
        <w:tc>
          <w:tcPr>
            <w:tcW w:w="5816" w:type="dxa"/>
            <w:gridSpan w:val="2"/>
            <w:shd w:val="clear" w:color="auto" w:fill="F3F5F6"/>
            <w:vAlign w:val="center"/>
          </w:tcPr>
          <w:p w14:paraId="1D4475B7" w14:textId="77777777" w:rsidR="00575251" w:rsidRDefault="00000000">
            <w:pPr>
              <w:spacing w:after="0"/>
            </w:pPr>
            <w:r>
              <w:rPr>
                <w:sz w:val="16"/>
              </w:rPr>
              <w:t>What controls help maintain the distinction between education and regulated activity?</w:t>
            </w:r>
          </w:p>
        </w:tc>
      </w:tr>
      <w:tr w:rsidR="00827957" w14:paraId="3C7F012D" w14:textId="77777777" w:rsidTr="00634484">
        <w:trPr>
          <w:trHeight w:val="362"/>
          <w:jc w:val="center"/>
        </w:trPr>
        <w:tc>
          <w:tcPr>
            <w:tcW w:w="962" w:type="dxa"/>
            <w:shd w:val="clear" w:color="auto" w:fill="FFFFFF"/>
            <w:vAlign w:val="center"/>
          </w:tcPr>
          <w:p w14:paraId="3F3774E4" w14:textId="77777777" w:rsidR="00827957" w:rsidRDefault="00827957" w:rsidP="004F58D2">
            <w:pPr>
              <w:pStyle w:val="ContentsEntry"/>
              <w:jc w:val="center"/>
            </w:pPr>
            <w:hyperlink w:anchor="Section13" w:history="1">
              <w:r>
                <w:rPr>
                  <w:color w:val="245B7A"/>
                  <w:u w:val="single"/>
                </w:rPr>
                <w:t>13</w:t>
              </w:r>
            </w:hyperlink>
          </w:p>
        </w:tc>
        <w:tc>
          <w:tcPr>
            <w:tcW w:w="3269" w:type="dxa"/>
            <w:gridSpan w:val="2"/>
            <w:shd w:val="clear" w:color="auto" w:fill="FFFFFF"/>
            <w:vAlign w:val="center"/>
          </w:tcPr>
          <w:p w14:paraId="4D8C1782" w14:textId="77777777" w:rsidR="00827957" w:rsidRDefault="00827957">
            <w:pPr>
              <w:pStyle w:val="ContentsEntry"/>
            </w:pPr>
            <w:hyperlink w:anchor="Section13" w:history="1">
              <w:r>
                <w:rPr>
                  <w:color w:val="245B7A"/>
                  <w:u w:val="single"/>
                </w:rPr>
                <w:t>AI &amp; Product Roadmap</w:t>
              </w:r>
            </w:hyperlink>
          </w:p>
        </w:tc>
        <w:tc>
          <w:tcPr>
            <w:tcW w:w="5816" w:type="dxa"/>
            <w:gridSpan w:val="2"/>
            <w:shd w:val="clear" w:color="auto" w:fill="FFFFFF"/>
            <w:vAlign w:val="center"/>
          </w:tcPr>
          <w:p w14:paraId="126EB769" w14:textId="77777777" w:rsidR="00575251" w:rsidRDefault="00000000">
            <w:pPr>
              <w:spacing w:after="0"/>
            </w:pPr>
            <w:r>
              <w:rPr>
                <w:sz w:val="16"/>
              </w:rPr>
              <w:t>How can the education platform evolve with AI and analytics?</w:t>
            </w:r>
          </w:p>
        </w:tc>
      </w:tr>
      <w:tr w:rsidR="00827957" w14:paraId="6ADACD50" w14:textId="77777777" w:rsidTr="00634484">
        <w:trPr>
          <w:trHeight w:val="362"/>
          <w:jc w:val="center"/>
        </w:trPr>
        <w:tc>
          <w:tcPr>
            <w:tcW w:w="962" w:type="dxa"/>
            <w:shd w:val="clear" w:color="auto" w:fill="F3F5F6"/>
            <w:vAlign w:val="center"/>
          </w:tcPr>
          <w:p w14:paraId="6F5CE081" w14:textId="77777777" w:rsidR="00827957" w:rsidRDefault="00827957" w:rsidP="004F58D2">
            <w:pPr>
              <w:pStyle w:val="ContentsEntry"/>
              <w:jc w:val="center"/>
            </w:pPr>
            <w:hyperlink w:anchor="Section14" w:history="1">
              <w:r>
                <w:rPr>
                  <w:color w:val="245B7A"/>
                  <w:u w:val="single"/>
                </w:rPr>
                <w:t>14</w:t>
              </w:r>
            </w:hyperlink>
          </w:p>
        </w:tc>
        <w:tc>
          <w:tcPr>
            <w:tcW w:w="3269" w:type="dxa"/>
            <w:gridSpan w:val="2"/>
            <w:shd w:val="clear" w:color="auto" w:fill="F3F5F6"/>
            <w:vAlign w:val="center"/>
          </w:tcPr>
          <w:p w14:paraId="591DA7CD" w14:textId="77777777" w:rsidR="00827957" w:rsidRDefault="00827957">
            <w:pPr>
              <w:pStyle w:val="ContentsEntry"/>
            </w:pPr>
            <w:hyperlink w:anchor="Section14" w:history="1">
              <w:r>
                <w:rPr>
                  <w:color w:val="245B7A"/>
                  <w:u w:val="single"/>
                </w:rPr>
                <w:t>Implementation Roadmap</w:t>
              </w:r>
            </w:hyperlink>
          </w:p>
        </w:tc>
        <w:tc>
          <w:tcPr>
            <w:tcW w:w="5816" w:type="dxa"/>
            <w:gridSpan w:val="2"/>
            <w:shd w:val="clear" w:color="auto" w:fill="F3F5F6"/>
            <w:vAlign w:val="center"/>
          </w:tcPr>
          <w:p w14:paraId="61BB55E3" w14:textId="77777777" w:rsidR="00575251" w:rsidRDefault="00000000">
            <w:pPr>
              <w:spacing w:after="0"/>
            </w:pPr>
            <w:r>
              <w:rPr>
                <w:sz w:val="16"/>
              </w:rPr>
              <w:t>How can the education-first model be launched in controlled stages?</w:t>
            </w:r>
          </w:p>
        </w:tc>
      </w:tr>
      <w:tr w:rsidR="00827957" w14:paraId="06669B46" w14:textId="77777777" w:rsidTr="00634484">
        <w:trPr>
          <w:trHeight w:val="362"/>
          <w:jc w:val="center"/>
        </w:trPr>
        <w:tc>
          <w:tcPr>
            <w:tcW w:w="962" w:type="dxa"/>
            <w:shd w:val="clear" w:color="auto" w:fill="FFFFFF"/>
            <w:vAlign w:val="center"/>
          </w:tcPr>
          <w:p w14:paraId="67036CD2" w14:textId="77777777" w:rsidR="00827957" w:rsidRDefault="00827957" w:rsidP="004F58D2">
            <w:pPr>
              <w:pStyle w:val="ContentsEntry"/>
              <w:jc w:val="center"/>
            </w:pPr>
            <w:hyperlink w:anchor="Section15" w:history="1">
              <w:r>
                <w:rPr>
                  <w:color w:val="245B7A"/>
                  <w:u w:val="single"/>
                </w:rPr>
                <w:t>15</w:t>
              </w:r>
            </w:hyperlink>
          </w:p>
        </w:tc>
        <w:tc>
          <w:tcPr>
            <w:tcW w:w="3269" w:type="dxa"/>
            <w:gridSpan w:val="2"/>
            <w:shd w:val="clear" w:color="auto" w:fill="FFFFFF"/>
            <w:vAlign w:val="center"/>
          </w:tcPr>
          <w:p w14:paraId="0972B0C0" w14:textId="77777777" w:rsidR="00827957" w:rsidRDefault="00827957">
            <w:pPr>
              <w:pStyle w:val="ContentsEntry"/>
            </w:pPr>
            <w:hyperlink w:anchor="Section15" w:history="1">
              <w:r>
                <w:rPr>
                  <w:color w:val="245B7A"/>
                  <w:u w:val="single"/>
                </w:rPr>
                <w:t>Success Metrics</w:t>
              </w:r>
            </w:hyperlink>
          </w:p>
        </w:tc>
        <w:tc>
          <w:tcPr>
            <w:tcW w:w="5816" w:type="dxa"/>
            <w:gridSpan w:val="2"/>
            <w:shd w:val="clear" w:color="auto" w:fill="FFFFFF"/>
            <w:vAlign w:val="center"/>
          </w:tcPr>
          <w:p w14:paraId="0FF35DEA" w14:textId="77777777" w:rsidR="00575251" w:rsidRDefault="00000000">
            <w:pPr>
              <w:spacing w:after="0"/>
            </w:pPr>
            <w:r>
              <w:rPr>
                <w:sz w:val="16"/>
              </w:rPr>
              <w:t>How will education, conversion and retention performance be measured?</w:t>
            </w:r>
          </w:p>
        </w:tc>
      </w:tr>
      <w:tr w:rsidR="00827957" w14:paraId="6E1580D3" w14:textId="77777777" w:rsidTr="00634484">
        <w:trPr>
          <w:trHeight w:val="362"/>
          <w:jc w:val="center"/>
        </w:trPr>
        <w:tc>
          <w:tcPr>
            <w:tcW w:w="962" w:type="dxa"/>
            <w:shd w:val="clear" w:color="auto" w:fill="F3F5F6"/>
            <w:vAlign w:val="center"/>
          </w:tcPr>
          <w:p w14:paraId="295F87ED" w14:textId="77777777" w:rsidR="00827957" w:rsidRDefault="00827957" w:rsidP="004F58D2">
            <w:pPr>
              <w:pStyle w:val="ContentsEntry"/>
              <w:jc w:val="center"/>
            </w:pPr>
            <w:hyperlink w:anchor="Section16" w:history="1">
              <w:r>
                <w:rPr>
                  <w:color w:val="245B7A"/>
                  <w:u w:val="single"/>
                </w:rPr>
                <w:t>16</w:t>
              </w:r>
            </w:hyperlink>
          </w:p>
        </w:tc>
        <w:tc>
          <w:tcPr>
            <w:tcW w:w="3269" w:type="dxa"/>
            <w:gridSpan w:val="2"/>
            <w:shd w:val="clear" w:color="auto" w:fill="F3F5F6"/>
            <w:vAlign w:val="center"/>
          </w:tcPr>
          <w:p w14:paraId="50EE4B1D" w14:textId="77777777" w:rsidR="00827957" w:rsidRDefault="00827957">
            <w:pPr>
              <w:pStyle w:val="ContentsEntry"/>
            </w:pPr>
            <w:hyperlink w:anchor="Section16" w:history="1">
              <w:r>
                <w:rPr>
                  <w:color w:val="245B7A"/>
                  <w:u w:val="single"/>
                </w:rPr>
                <w:t>Executive Conclusion &amp; Next Steps</w:t>
              </w:r>
            </w:hyperlink>
          </w:p>
        </w:tc>
        <w:tc>
          <w:tcPr>
            <w:tcW w:w="5816" w:type="dxa"/>
            <w:gridSpan w:val="2"/>
            <w:shd w:val="clear" w:color="auto" w:fill="F3F5F6"/>
            <w:vAlign w:val="center"/>
          </w:tcPr>
          <w:p w14:paraId="60C48454" w14:textId="77777777" w:rsidR="00575251" w:rsidRDefault="00000000">
            <w:pPr>
              <w:spacing w:after="0"/>
            </w:pPr>
            <w:r>
              <w:rPr>
                <w:sz w:val="16"/>
              </w:rPr>
              <w:t>What are the decisions and next steps to launch the partnership?</w:t>
            </w:r>
          </w:p>
        </w:tc>
      </w:tr>
      <w:tr w:rsidR="00575251" w14:paraId="134D162C" w14:textId="77777777" w:rsidTr="00634484">
        <w:trPr>
          <w:gridAfter w:val="1"/>
          <w:wAfter w:w="155" w:type="dxa"/>
          <w:trHeight w:val="264"/>
          <w:jc w:val="center"/>
        </w:trPr>
        <w:tc>
          <w:tcPr>
            <w:tcW w:w="3205" w:type="dxa"/>
            <w:gridSpan w:val="2"/>
            <w:shd w:val="clear" w:color="auto" w:fill="17324D"/>
            <w:vAlign w:val="center"/>
          </w:tcPr>
          <w:p w14:paraId="49FC1796" w14:textId="77777777" w:rsidR="00575251" w:rsidRDefault="00000000">
            <w:pPr>
              <w:spacing w:after="0"/>
              <w:jc w:val="center"/>
            </w:pPr>
            <w:r>
              <w:rPr>
                <w:b/>
                <w:color w:val="FFFFFF"/>
                <w:sz w:val="18"/>
              </w:rPr>
              <w:t>WHY EDUCATION-FIRST FOR THC?</w:t>
            </w:r>
          </w:p>
        </w:tc>
        <w:tc>
          <w:tcPr>
            <w:tcW w:w="6687" w:type="dxa"/>
            <w:gridSpan w:val="2"/>
            <w:shd w:val="clear" w:color="auto" w:fill="17324D"/>
            <w:vAlign w:val="center"/>
          </w:tcPr>
          <w:p w14:paraId="6721B5EC" w14:textId="77777777" w:rsidR="00575251" w:rsidRDefault="00000000">
            <w:pPr>
              <w:spacing w:after="0"/>
              <w:jc w:val="center"/>
            </w:pPr>
            <w:r>
              <w:rPr>
                <w:b/>
                <w:color w:val="FFFFFF"/>
                <w:sz w:val="18"/>
              </w:rPr>
              <w:t>WHAT IT CHANGES</w:t>
            </w:r>
          </w:p>
        </w:tc>
      </w:tr>
      <w:tr w:rsidR="00575251" w14:paraId="34C9AE91" w14:textId="77777777" w:rsidTr="00634484">
        <w:trPr>
          <w:gridAfter w:val="1"/>
          <w:wAfter w:w="155" w:type="dxa"/>
          <w:trHeight w:val="499"/>
          <w:jc w:val="center"/>
        </w:trPr>
        <w:tc>
          <w:tcPr>
            <w:tcW w:w="3205" w:type="dxa"/>
            <w:gridSpan w:val="2"/>
            <w:shd w:val="clear" w:color="auto" w:fill="FFFFFF"/>
            <w:vAlign w:val="center"/>
          </w:tcPr>
          <w:p w14:paraId="0F585DFE" w14:textId="77777777" w:rsidR="00575251" w:rsidRDefault="00000000">
            <w:pPr>
              <w:spacing w:after="0"/>
            </w:pPr>
            <w:r>
              <w:rPr>
                <w:sz w:val="17"/>
              </w:rPr>
              <w:t>Trading calls</w:t>
            </w:r>
          </w:p>
        </w:tc>
        <w:tc>
          <w:tcPr>
            <w:tcW w:w="6687" w:type="dxa"/>
            <w:gridSpan w:val="2"/>
            <w:shd w:val="clear" w:color="auto" w:fill="FFFFFF"/>
            <w:vAlign w:val="center"/>
          </w:tcPr>
          <w:p w14:paraId="4C1AA21A" w14:textId="77777777" w:rsidR="00575251" w:rsidRDefault="00000000">
            <w:pPr>
              <w:spacing w:after="0"/>
            </w:pPr>
            <w:r>
              <w:rPr>
                <w:sz w:val="17"/>
              </w:rPr>
              <w:t>Move the primary paid proposition away from actionable buy/sell/hold calls and toward structured learning.</w:t>
            </w:r>
          </w:p>
        </w:tc>
      </w:tr>
      <w:tr w:rsidR="00575251" w14:paraId="49B23B9C" w14:textId="77777777" w:rsidTr="00634484">
        <w:trPr>
          <w:gridAfter w:val="1"/>
          <w:wAfter w:w="155" w:type="dxa"/>
          <w:trHeight w:val="685"/>
          <w:jc w:val="center"/>
        </w:trPr>
        <w:tc>
          <w:tcPr>
            <w:tcW w:w="3205" w:type="dxa"/>
            <w:gridSpan w:val="2"/>
            <w:shd w:val="clear" w:color="auto" w:fill="FFFFFF"/>
            <w:vAlign w:val="center"/>
          </w:tcPr>
          <w:p w14:paraId="383AB277" w14:textId="77777777" w:rsidR="00575251" w:rsidRDefault="00000000">
            <w:pPr>
              <w:spacing w:after="0"/>
            </w:pPr>
            <w:r>
              <w:rPr>
                <w:sz w:val="17"/>
              </w:rPr>
              <w:t>WhatsApp / social communities</w:t>
            </w:r>
          </w:p>
        </w:tc>
        <w:tc>
          <w:tcPr>
            <w:tcW w:w="6687" w:type="dxa"/>
            <w:gridSpan w:val="2"/>
            <w:shd w:val="clear" w:color="auto" w:fill="FFFFFF"/>
            <w:vAlign w:val="center"/>
          </w:tcPr>
          <w:p w14:paraId="3EDD4524" w14:textId="77777777" w:rsidR="00575251" w:rsidRDefault="00000000">
            <w:pPr>
              <w:spacing w:after="0"/>
            </w:pPr>
            <w:r>
              <w:rPr>
                <w:sz w:val="17"/>
              </w:rPr>
              <w:t>Use communities primarily for education, engagement and discussion, with governance over official THC communications.</w:t>
            </w:r>
          </w:p>
        </w:tc>
      </w:tr>
      <w:tr w:rsidR="00575251" w14:paraId="7A007C3D" w14:textId="77777777" w:rsidTr="00634484">
        <w:trPr>
          <w:gridAfter w:val="1"/>
          <w:wAfter w:w="155" w:type="dxa"/>
          <w:trHeight w:val="608"/>
          <w:jc w:val="center"/>
        </w:trPr>
        <w:tc>
          <w:tcPr>
            <w:tcW w:w="3205" w:type="dxa"/>
            <w:gridSpan w:val="2"/>
            <w:shd w:val="clear" w:color="auto" w:fill="FFFFFF"/>
            <w:vAlign w:val="center"/>
          </w:tcPr>
          <w:p w14:paraId="55A5BF17" w14:textId="77777777" w:rsidR="00575251" w:rsidRDefault="00000000">
            <w:pPr>
              <w:spacing w:after="0"/>
            </w:pPr>
            <w:r>
              <w:rPr>
                <w:sz w:val="17"/>
              </w:rPr>
              <w:t>SEBI positioning</w:t>
            </w:r>
          </w:p>
        </w:tc>
        <w:tc>
          <w:tcPr>
            <w:tcW w:w="6687" w:type="dxa"/>
            <w:gridSpan w:val="2"/>
            <w:shd w:val="clear" w:color="auto" w:fill="FFFFFF"/>
            <w:vAlign w:val="center"/>
          </w:tcPr>
          <w:p w14:paraId="52A0B304" w14:textId="77777777" w:rsidR="00575251" w:rsidRDefault="00000000">
            <w:pPr>
              <w:spacing w:after="0"/>
            </w:pPr>
            <w:r>
              <w:rPr>
                <w:sz w:val="17"/>
              </w:rPr>
              <w:t>Aim to remain on the education side of the education-versus-advice/research distinction; do not claim that education is an exemption.</w:t>
            </w:r>
          </w:p>
        </w:tc>
      </w:tr>
      <w:tr w:rsidR="00575251" w14:paraId="3D4B5C6A" w14:textId="77777777" w:rsidTr="00634484">
        <w:trPr>
          <w:gridAfter w:val="1"/>
          <w:wAfter w:w="155" w:type="dxa"/>
          <w:trHeight w:val="685"/>
          <w:jc w:val="center"/>
        </w:trPr>
        <w:tc>
          <w:tcPr>
            <w:tcW w:w="3205" w:type="dxa"/>
            <w:gridSpan w:val="2"/>
            <w:shd w:val="clear" w:color="auto" w:fill="FFFFFF"/>
            <w:vAlign w:val="center"/>
          </w:tcPr>
          <w:p w14:paraId="7FAB1D8D" w14:textId="77777777" w:rsidR="00575251" w:rsidRDefault="00000000">
            <w:pPr>
              <w:spacing w:after="0"/>
            </w:pPr>
            <w:r>
              <w:rPr>
                <w:sz w:val="17"/>
              </w:rPr>
              <w:t>Future scalability</w:t>
            </w:r>
          </w:p>
        </w:tc>
        <w:tc>
          <w:tcPr>
            <w:tcW w:w="6687" w:type="dxa"/>
            <w:gridSpan w:val="2"/>
            <w:shd w:val="clear" w:color="auto" w:fill="FFFFFF"/>
            <w:vAlign w:val="center"/>
          </w:tcPr>
          <w:p w14:paraId="6299B1EA" w14:textId="77777777" w:rsidR="00575251" w:rsidRDefault="00000000">
            <w:pPr>
              <w:spacing w:after="0"/>
            </w:pPr>
            <w:r>
              <w:rPr>
                <w:sz w:val="17"/>
              </w:rPr>
              <w:t>If THC wants to offer regulated recommendations later, add the required SEBI registration or registered-partner structure rather than mixing the activities.</w:t>
            </w:r>
          </w:p>
        </w:tc>
      </w:tr>
    </w:tbl>
    <w:p w14:paraId="0F251265" w14:textId="77777777" w:rsidR="00827957" w:rsidRDefault="00827957">
      <w:pPr>
        <w:spacing w:after="20"/>
      </w:pPr>
    </w:p>
    <w:tbl>
      <w:tblPr>
        <w:tblW w:w="0" w:type="auto"/>
        <w:jc w:val="center"/>
        <w:tblLook w:val="04A0" w:firstRow="1" w:lastRow="0" w:firstColumn="1" w:lastColumn="0" w:noHBand="0" w:noVBand="1"/>
      </w:tblPr>
      <w:tblGrid>
        <w:gridCol w:w="10198"/>
      </w:tblGrid>
      <w:tr w:rsidR="00827957" w14:paraId="506FC1ED" w14:textId="77777777">
        <w:trPr>
          <w:jc w:val="center"/>
        </w:trPr>
        <w:tc>
          <w:tcPr>
            <w:tcW w:w="10224"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tcPr>
          <w:p w14:paraId="1C3F75E6" w14:textId="77777777" w:rsidR="00827957" w:rsidRDefault="00000000">
            <w:pPr>
              <w:pStyle w:val="CalloutTitle"/>
            </w:pPr>
            <w:r>
              <w:t>HOW TO READ THIS PROPOSAL</w:t>
            </w:r>
          </w:p>
          <w:p w14:paraId="499ABDCA" w14:textId="77777777" w:rsidR="00827957" w:rsidRDefault="00000000">
            <w:pPr>
              <w:pStyle w:val="CalloutBody"/>
            </w:pPr>
            <w:r>
              <w:t>The proposal starts with THC's existing audience and conversion gap, then shows how CTV products create additional conversion points, revenue streams and growth mechanisms. Financial figures are illustrative planning scenarios, not forecasts or guarantees.</w:t>
            </w:r>
          </w:p>
        </w:tc>
      </w:tr>
    </w:tbl>
    <w:p w14:paraId="6A6F8F3D" w14:textId="77777777" w:rsidR="00827957" w:rsidRDefault="00827957">
      <w:pPr>
        <w:spacing w:after="20"/>
      </w:pPr>
    </w:p>
    <w:p w14:paraId="5AB95BAE" w14:textId="77777777" w:rsidR="00827957" w:rsidRDefault="00000000">
      <w:pPr>
        <w:pStyle w:val="SectionHeading"/>
      </w:pPr>
      <w:bookmarkStart w:id="0" w:name="Section01"/>
      <w:r>
        <w:t>01. Executive Summary</w:t>
      </w:r>
      <w:bookmarkEnd w:id="0"/>
    </w:p>
    <w:p w14:paraId="13FF093E" w14:textId="77777777" w:rsidR="00827957" w:rsidRDefault="00000000">
      <w:pPr>
        <w:pStyle w:val="ProposalBody"/>
      </w:pPr>
      <w:r>
        <w:t>FROM AUDIENCE TO DIGITAL GROWTH ENGINE</w:t>
      </w:r>
    </w:p>
    <w:p w14:paraId="3A1239A2" w14:textId="77777777" w:rsidR="00827957" w:rsidRDefault="00000000">
      <w:pPr>
        <w:pStyle w:val="SectionSubtitle"/>
        <w:spacing w:after="100"/>
      </w:pPr>
      <w:r>
        <w:t>━━━━━━━━━━━━━━━━━━━━━━━━━━━━━━━━</w:t>
      </w:r>
    </w:p>
    <w:p w14:paraId="6839D8D6" w14:textId="77777777" w:rsidR="00827957" w:rsidRDefault="00000000">
      <w:pPr>
        <w:pStyle w:val="ProposalBody"/>
      </w:pPr>
      <w:r>
        <w:t>Traders Hub Center has already demonstrated market traction: approximately 2,800 members in its WhatsApp community and around 500 premium subscribers per month. The strategic opportunity is to scale this audience through an education-first platform while deliberately separating educational activity from actionable trading calls, personalised recommendations and other activities that may fall within SEBI-regulated investment-advisory or research activity.</w:t>
      </w:r>
    </w:p>
    <w:p w14:paraId="0E40738B" w14:textId="77777777" w:rsidR="00827957" w:rsidRDefault="00000000">
      <w:pPr>
        <w:pStyle w:val="ProposalBody"/>
      </w:pPr>
      <w:r>
        <w:t>CTV proposes a strategic partnership that combines THC's community and content strengths with CTV's technology, education platform and growth support. The core objective is not to use education as a regulatory workaround, but to make education the primary customer proposition so that the community can continue to operate on a clearly defined learning model, with any regulated activity handled only through the appropriate SEBI-registered structure.</w:t>
      </w:r>
    </w:p>
    <w:p w14:paraId="62C224BC" w14:textId="77777777" w:rsidR="00C438C4" w:rsidRDefault="00C438C4">
      <w:pPr>
        <w:pStyle w:val="ProposalBody"/>
      </w:pPr>
    </w:p>
    <w:tbl>
      <w:tblPr>
        <w:tblW w:w="10323" w:type="dxa"/>
        <w:jc w:val="center"/>
        <w:tblLook w:val="04A0" w:firstRow="1" w:lastRow="0" w:firstColumn="1" w:lastColumn="0" w:noHBand="0" w:noVBand="1"/>
      </w:tblPr>
      <w:tblGrid>
        <w:gridCol w:w="3441"/>
        <w:gridCol w:w="3441"/>
        <w:gridCol w:w="3441"/>
      </w:tblGrid>
      <w:tr w:rsidR="00827957" w14:paraId="63E9BFF0" w14:textId="77777777" w:rsidTr="00C438C4">
        <w:trPr>
          <w:trHeight w:val="249"/>
          <w:jc w:val="center"/>
        </w:trPr>
        <w:tc>
          <w:tcPr>
            <w:tcW w:w="3441" w:type="dxa"/>
            <w:shd w:val="clear" w:color="auto" w:fill="245B7A"/>
            <w:tcMar>
              <w:top w:w="80" w:type="dxa"/>
              <w:left w:w="100" w:type="dxa"/>
              <w:bottom w:w="80" w:type="dxa"/>
              <w:right w:w="100" w:type="dxa"/>
            </w:tcMar>
            <w:vAlign w:val="center"/>
          </w:tcPr>
          <w:p w14:paraId="599D6141" w14:textId="77777777" w:rsidR="00827957" w:rsidRDefault="00000000">
            <w:pPr>
              <w:pStyle w:val="TableHeader"/>
              <w:jc w:val="center"/>
            </w:pPr>
            <w:r>
              <w:t>THC'S STRENGTH</w:t>
            </w:r>
          </w:p>
        </w:tc>
        <w:tc>
          <w:tcPr>
            <w:tcW w:w="3441" w:type="dxa"/>
            <w:shd w:val="clear" w:color="auto" w:fill="245B7A"/>
            <w:tcMar>
              <w:top w:w="80" w:type="dxa"/>
              <w:left w:w="100" w:type="dxa"/>
              <w:bottom w:w="80" w:type="dxa"/>
              <w:right w:w="100" w:type="dxa"/>
            </w:tcMar>
            <w:vAlign w:val="center"/>
          </w:tcPr>
          <w:p w14:paraId="05A8D894" w14:textId="77777777" w:rsidR="00827957" w:rsidRDefault="00000000">
            <w:pPr>
              <w:pStyle w:val="TableHeader"/>
              <w:jc w:val="center"/>
            </w:pPr>
            <w:r>
              <w:t>CTV'S CONTRIBUTION</w:t>
            </w:r>
          </w:p>
        </w:tc>
        <w:tc>
          <w:tcPr>
            <w:tcW w:w="3441" w:type="dxa"/>
            <w:shd w:val="clear" w:color="auto" w:fill="245B7A"/>
            <w:tcMar>
              <w:top w:w="80" w:type="dxa"/>
              <w:left w:w="100" w:type="dxa"/>
              <w:bottom w:w="80" w:type="dxa"/>
              <w:right w:w="100" w:type="dxa"/>
            </w:tcMar>
            <w:vAlign w:val="center"/>
          </w:tcPr>
          <w:p w14:paraId="398950B3" w14:textId="77777777" w:rsidR="00827957" w:rsidRDefault="00000000">
            <w:pPr>
              <w:pStyle w:val="TableHeader"/>
              <w:jc w:val="center"/>
            </w:pPr>
            <w:r>
              <w:t>JOINT OUTCOME</w:t>
            </w:r>
          </w:p>
        </w:tc>
      </w:tr>
      <w:tr w:rsidR="00827957" w14:paraId="27A75012" w14:textId="77777777" w:rsidTr="00C438C4">
        <w:trPr>
          <w:trHeight w:val="263"/>
          <w:jc w:val="center"/>
        </w:trPr>
        <w:tc>
          <w:tcPr>
            <w:tcW w:w="3441" w:type="dxa"/>
            <w:shd w:val="clear" w:color="auto" w:fill="FFFFFF"/>
            <w:tcMar>
              <w:top w:w="80" w:type="dxa"/>
              <w:left w:w="100" w:type="dxa"/>
              <w:bottom w:w="80" w:type="dxa"/>
              <w:right w:w="100" w:type="dxa"/>
            </w:tcMar>
            <w:vAlign w:val="center"/>
          </w:tcPr>
          <w:p w14:paraId="19753D05" w14:textId="77777777" w:rsidR="00827957" w:rsidRDefault="00000000">
            <w:pPr>
              <w:pStyle w:val="TableBody"/>
            </w:pPr>
            <w:r>
              <w:t>2,800+ community</w:t>
            </w:r>
          </w:p>
        </w:tc>
        <w:tc>
          <w:tcPr>
            <w:tcW w:w="3441" w:type="dxa"/>
            <w:shd w:val="clear" w:color="auto" w:fill="FFFFFF"/>
            <w:tcMar>
              <w:top w:w="80" w:type="dxa"/>
              <w:left w:w="100" w:type="dxa"/>
              <w:bottom w:w="80" w:type="dxa"/>
              <w:right w:w="100" w:type="dxa"/>
            </w:tcMar>
            <w:vAlign w:val="center"/>
          </w:tcPr>
          <w:p w14:paraId="41B2B2B2" w14:textId="77777777" w:rsidR="00827957" w:rsidRDefault="00000000">
            <w:pPr>
              <w:pStyle w:val="TableBody"/>
            </w:pPr>
            <w:r>
              <w:t>Signal / member platform</w:t>
            </w:r>
          </w:p>
        </w:tc>
        <w:tc>
          <w:tcPr>
            <w:tcW w:w="3441" w:type="dxa"/>
            <w:shd w:val="clear" w:color="auto" w:fill="FFFFFF"/>
            <w:tcMar>
              <w:top w:w="80" w:type="dxa"/>
              <w:left w:w="100" w:type="dxa"/>
              <w:bottom w:w="80" w:type="dxa"/>
              <w:right w:w="100" w:type="dxa"/>
            </w:tcMar>
            <w:vAlign w:val="center"/>
          </w:tcPr>
          <w:p w14:paraId="7F7E343F" w14:textId="77777777" w:rsidR="00827957" w:rsidRDefault="00000000">
            <w:pPr>
              <w:pStyle w:val="TableBody"/>
            </w:pPr>
            <w:r>
              <w:t>More structured conversion</w:t>
            </w:r>
          </w:p>
        </w:tc>
      </w:tr>
      <w:tr w:rsidR="00827957" w14:paraId="6D74A9C0" w14:textId="77777777" w:rsidTr="00C438C4">
        <w:trPr>
          <w:trHeight w:val="249"/>
          <w:jc w:val="center"/>
        </w:trPr>
        <w:tc>
          <w:tcPr>
            <w:tcW w:w="3441" w:type="dxa"/>
            <w:shd w:val="clear" w:color="auto" w:fill="F3F5F6"/>
            <w:tcMar>
              <w:top w:w="80" w:type="dxa"/>
              <w:left w:w="100" w:type="dxa"/>
              <w:bottom w:w="80" w:type="dxa"/>
              <w:right w:w="100" w:type="dxa"/>
            </w:tcMar>
            <w:vAlign w:val="center"/>
          </w:tcPr>
          <w:p w14:paraId="58B78DB1" w14:textId="77777777" w:rsidR="00827957" w:rsidRDefault="00000000">
            <w:pPr>
              <w:pStyle w:val="TableBody"/>
            </w:pPr>
            <w:r>
              <w:t>Instagram acquisition</w:t>
            </w:r>
          </w:p>
        </w:tc>
        <w:tc>
          <w:tcPr>
            <w:tcW w:w="3441" w:type="dxa"/>
            <w:shd w:val="clear" w:color="auto" w:fill="F3F5F6"/>
            <w:tcMar>
              <w:top w:w="80" w:type="dxa"/>
              <w:left w:w="100" w:type="dxa"/>
              <w:bottom w:w="80" w:type="dxa"/>
              <w:right w:w="100" w:type="dxa"/>
            </w:tcMar>
            <w:vAlign w:val="center"/>
          </w:tcPr>
          <w:p w14:paraId="14C3A043" w14:textId="77777777" w:rsidR="00827957" w:rsidRDefault="00000000">
            <w:pPr>
              <w:pStyle w:val="TableBody"/>
            </w:pPr>
            <w:r>
              <w:t>Education platform</w:t>
            </w:r>
          </w:p>
        </w:tc>
        <w:tc>
          <w:tcPr>
            <w:tcW w:w="3441" w:type="dxa"/>
            <w:shd w:val="clear" w:color="auto" w:fill="F3F5F6"/>
            <w:tcMar>
              <w:top w:w="80" w:type="dxa"/>
              <w:left w:w="100" w:type="dxa"/>
              <w:bottom w:w="80" w:type="dxa"/>
              <w:right w:w="100" w:type="dxa"/>
            </w:tcMar>
            <w:vAlign w:val="center"/>
          </w:tcPr>
          <w:p w14:paraId="2FE7DF77" w14:textId="77777777" w:rsidR="00827957" w:rsidRDefault="00000000">
            <w:pPr>
              <w:pStyle w:val="TableBody"/>
            </w:pPr>
            <w:r>
              <w:t>More products per customer</w:t>
            </w:r>
          </w:p>
        </w:tc>
      </w:tr>
      <w:tr w:rsidR="00827957" w14:paraId="7A07F552" w14:textId="77777777" w:rsidTr="00C438C4">
        <w:trPr>
          <w:trHeight w:val="249"/>
          <w:jc w:val="center"/>
        </w:trPr>
        <w:tc>
          <w:tcPr>
            <w:tcW w:w="3441" w:type="dxa"/>
            <w:shd w:val="clear" w:color="auto" w:fill="FFFFFF"/>
            <w:tcMar>
              <w:top w:w="80" w:type="dxa"/>
              <w:left w:w="100" w:type="dxa"/>
              <w:bottom w:w="80" w:type="dxa"/>
              <w:right w:w="100" w:type="dxa"/>
            </w:tcMar>
            <w:vAlign w:val="center"/>
          </w:tcPr>
          <w:p w14:paraId="2FA11C91" w14:textId="77777777" w:rsidR="00827957" w:rsidRDefault="00000000">
            <w:pPr>
              <w:pStyle w:val="TableBody"/>
            </w:pPr>
            <w:r>
              <w:t>Trading knowledge</w:t>
            </w:r>
          </w:p>
        </w:tc>
        <w:tc>
          <w:tcPr>
            <w:tcW w:w="3441" w:type="dxa"/>
            <w:shd w:val="clear" w:color="auto" w:fill="FFFFFF"/>
            <w:tcMar>
              <w:top w:w="80" w:type="dxa"/>
              <w:left w:w="100" w:type="dxa"/>
              <w:bottom w:w="80" w:type="dxa"/>
              <w:right w:w="100" w:type="dxa"/>
            </w:tcMar>
            <w:vAlign w:val="center"/>
          </w:tcPr>
          <w:p w14:paraId="52D1BD38" w14:textId="77777777" w:rsidR="00827957" w:rsidRDefault="00000000">
            <w:pPr>
              <w:pStyle w:val="TableBody"/>
            </w:pPr>
            <w:r>
              <w:t>Technology &amp; operations</w:t>
            </w:r>
          </w:p>
        </w:tc>
        <w:tc>
          <w:tcPr>
            <w:tcW w:w="3441" w:type="dxa"/>
            <w:shd w:val="clear" w:color="auto" w:fill="FFFFFF"/>
            <w:tcMar>
              <w:top w:w="80" w:type="dxa"/>
              <w:left w:w="100" w:type="dxa"/>
              <w:bottom w:w="80" w:type="dxa"/>
              <w:right w:w="100" w:type="dxa"/>
            </w:tcMar>
            <w:vAlign w:val="center"/>
          </w:tcPr>
          <w:p w14:paraId="5354DF50" w14:textId="77777777" w:rsidR="00827957" w:rsidRDefault="00000000">
            <w:pPr>
              <w:pStyle w:val="TableBody"/>
            </w:pPr>
            <w:r>
              <w:t>Scalable delivery</w:t>
            </w:r>
          </w:p>
        </w:tc>
      </w:tr>
      <w:tr w:rsidR="00827957" w14:paraId="3BBD0E57" w14:textId="77777777" w:rsidTr="00C438C4">
        <w:trPr>
          <w:trHeight w:val="263"/>
          <w:jc w:val="center"/>
        </w:trPr>
        <w:tc>
          <w:tcPr>
            <w:tcW w:w="3441" w:type="dxa"/>
            <w:shd w:val="clear" w:color="auto" w:fill="F3F5F6"/>
            <w:tcMar>
              <w:top w:w="80" w:type="dxa"/>
              <w:left w:w="100" w:type="dxa"/>
              <w:bottom w:w="80" w:type="dxa"/>
              <w:right w:w="100" w:type="dxa"/>
            </w:tcMar>
            <w:vAlign w:val="center"/>
          </w:tcPr>
          <w:p w14:paraId="1E5B5542" w14:textId="77777777" w:rsidR="00827957" w:rsidRDefault="00000000">
            <w:pPr>
              <w:pStyle w:val="TableBody"/>
            </w:pPr>
            <w:r>
              <w:t>Events &amp; webinars</w:t>
            </w:r>
          </w:p>
        </w:tc>
        <w:tc>
          <w:tcPr>
            <w:tcW w:w="3441" w:type="dxa"/>
            <w:shd w:val="clear" w:color="auto" w:fill="F3F5F6"/>
            <w:tcMar>
              <w:top w:w="80" w:type="dxa"/>
              <w:left w:w="100" w:type="dxa"/>
              <w:bottom w:w="80" w:type="dxa"/>
              <w:right w:w="100" w:type="dxa"/>
            </w:tcMar>
            <w:vAlign w:val="center"/>
          </w:tcPr>
          <w:p w14:paraId="30E2923B" w14:textId="77777777" w:rsidR="00827957" w:rsidRDefault="00000000">
            <w:pPr>
              <w:pStyle w:val="TableBody"/>
            </w:pPr>
            <w:r>
              <w:t>Selected campaign support</w:t>
            </w:r>
          </w:p>
        </w:tc>
        <w:tc>
          <w:tcPr>
            <w:tcW w:w="3441" w:type="dxa"/>
            <w:shd w:val="clear" w:color="auto" w:fill="F3F5F6"/>
            <w:tcMar>
              <w:top w:w="80" w:type="dxa"/>
              <w:left w:w="100" w:type="dxa"/>
              <w:bottom w:w="80" w:type="dxa"/>
              <w:right w:w="100" w:type="dxa"/>
            </w:tcMar>
            <w:vAlign w:val="center"/>
          </w:tcPr>
          <w:p w14:paraId="7F109F52" w14:textId="77777777" w:rsidR="00827957" w:rsidRDefault="00000000">
            <w:pPr>
              <w:pStyle w:val="TableBody"/>
            </w:pPr>
            <w:r>
              <w:t>Wider reach</w:t>
            </w:r>
          </w:p>
        </w:tc>
      </w:tr>
      <w:tr w:rsidR="00827957" w14:paraId="5F4190E8" w14:textId="77777777" w:rsidTr="00C438C4">
        <w:trPr>
          <w:trHeight w:val="249"/>
          <w:jc w:val="center"/>
        </w:trPr>
        <w:tc>
          <w:tcPr>
            <w:tcW w:w="3441" w:type="dxa"/>
            <w:shd w:val="clear" w:color="auto" w:fill="FFFFFF"/>
            <w:tcMar>
              <w:top w:w="80" w:type="dxa"/>
              <w:left w:w="100" w:type="dxa"/>
              <w:bottom w:w="80" w:type="dxa"/>
              <w:right w:w="100" w:type="dxa"/>
            </w:tcMar>
            <w:vAlign w:val="center"/>
          </w:tcPr>
          <w:p w14:paraId="5EDBFBB1" w14:textId="77777777" w:rsidR="00827957" w:rsidRDefault="00000000">
            <w:pPr>
              <w:pStyle w:val="TableBody"/>
            </w:pPr>
            <w:r>
              <w:t>Customer relationships</w:t>
            </w:r>
          </w:p>
        </w:tc>
        <w:tc>
          <w:tcPr>
            <w:tcW w:w="3441" w:type="dxa"/>
            <w:shd w:val="clear" w:color="auto" w:fill="FFFFFF"/>
            <w:tcMar>
              <w:top w:w="80" w:type="dxa"/>
              <w:left w:w="100" w:type="dxa"/>
              <w:bottom w:w="80" w:type="dxa"/>
              <w:right w:w="100" w:type="dxa"/>
            </w:tcMar>
            <w:vAlign w:val="center"/>
          </w:tcPr>
          <w:p w14:paraId="38539835" w14:textId="77777777" w:rsidR="00827957" w:rsidRDefault="00000000">
            <w:pPr>
              <w:pStyle w:val="TableBody"/>
            </w:pPr>
            <w:r>
              <w:t>Analytics &amp; product roadmap</w:t>
            </w:r>
          </w:p>
        </w:tc>
        <w:tc>
          <w:tcPr>
            <w:tcW w:w="3441" w:type="dxa"/>
            <w:shd w:val="clear" w:color="auto" w:fill="FFFFFF"/>
            <w:tcMar>
              <w:top w:w="80" w:type="dxa"/>
              <w:left w:w="100" w:type="dxa"/>
              <w:bottom w:w="80" w:type="dxa"/>
              <w:right w:w="100" w:type="dxa"/>
            </w:tcMar>
            <w:vAlign w:val="center"/>
          </w:tcPr>
          <w:p w14:paraId="7A02FA19" w14:textId="77777777" w:rsidR="00827957" w:rsidRDefault="00000000">
            <w:pPr>
              <w:pStyle w:val="TableBody"/>
            </w:pPr>
            <w:r>
              <w:t>Higher lifetime value</w:t>
            </w:r>
          </w:p>
        </w:tc>
      </w:tr>
    </w:tbl>
    <w:p w14:paraId="71610FFC" w14:textId="77777777" w:rsidR="00827957" w:rsidRDefault="00827957">
      <w:pPr>
        <w:spacing w:after="20"/>
      </w:pPr>
    </w:p>
    <w:tbl>
      <w:tblPr>
        <w:tblW w:w="0" w:type="auto"/>
        <w:jc w:val="center"/>
        <w:tblLook w:val="04A0" w:firstRow="1" w:lastRow="0" w:firstColumn="1" w:lastColumn="0" w:noHBand="0" w:noVBand="1"/>
      </w:tblPr>
      <w:tblGrid>
        <w:gridCol w:w="10198"/>
      </w:tblGrid>
      <w:tr w:rsidR="00827957" w14:paraId="516A7599" w14:textId="77777777">
        <w:trPr>
          <w:jc w:val="center"/>
        </w:trPr>
        <w:tc>
          <w:tcPr>
            <w:tcW w:w="10224"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tcPr>
          <w:p w14:paraId="33AF327B" w14:textId="77777777" w:rsidR="00575251" w:rsidRDefault="00000000">
            <w:pPr>
              <w:pStyle w:val="CalloutTitle"/>
            </w:pPr>
            <w:r>
              <w:t>THE CORE IDEA</w:t>
            </w:r>
          </w:p>
          <w:p w14:paraId="63305CF1" w14:textId="77777777" w:rsidR="00575251" w:rsidRDefault="00000000">
            <w:pPr>
              <w:pStyle w:val="CalloutBody"/>
            </w:pPr>
            <w:r>
              <w:t>Build THC as an education-first trading community. Use WhatsApp and social media for community engagement and education, while avoiding unregistered actionable buy/sell/hold recommendations and keeping any regulated activity within the appropriate SEBI framework.</w:t>
            </w:r>
          </w:p>
        </w:tc>
      </w:tr>
    </w:tbl>
    <w:p w14:paraId="7C2E4592" w14:textId="77777777" w:rsidR="00827957" w:rsidRDefault="00827957">
      <w:pPr>
        <w:spacing w:after="20"/>
      </w:pPr>
    </w:p>
    <w:p w14:paraId="162FEDD3" w14:textId="77777777" w:rsidR="00827957" w:rsidRDefault="00000000">
      <w:r>
        <w:br w:type="page"/>
      </w:r>
    </w:p>
    <w:p w14:paraId="47C36DD3" w14:textId="77777777" w:rsidR="00827957" w:rsidRDefault="00000000">
      <w:pPr>
        <w:pStyle w:val="SectionHeading"/>
      </w:pPr>
      <w:bookmarkStart w:id="1" w:name="Section02"/>
      <w:r>
        <w:lastRenderedPageBreak/>
        <w:t>02. Current THC Opportunity</w:t>
      </w:r>
      <w:bookmarkEnd w:id="1"/>
    </w:p>
    <w:p w14:paraId="2F591E01" w14:textId="77777777" w:rsidR="00827957" w:rsidRDefault="00000000">
      <w:pPr>
        <w:pStyle w:val="ProposalBody"/>
      </w:pPr>
      <w:r>
        <w:t>EXISTING AUDIENCE = IMMEDIATE GROWTH ASSET</w:t>
      </w:r>
    </w:p>
    <w:p w14:paraId="08E0EADA" w14:textId="77777777" w:rsidR="00827957" w:rsidRDefault="00000000">
      <w:pPr>
        <w:pStyle w:val="SectionSubtitle"/>
        <w:spacing w:after="100"/>
      </w:pPr>
      <w:r>
        <w:t>━━━━━━━━━━━━━━━━━━━━━━━━━━━━━━━━</w:t>
      </w:r>
    </w:p>
    <w:p w14:paraId="379E628C" w14:textId="77777777" w:rsidR="00827957" w:rsidRDefault="00000000">
      <w:pPr>
        <w:pStyle w:val="ProposalBody"/>
      </w:pPr>
      <w:r>
        <w:t>THC's immediate opportunity is to convert more of its existing audience through an education-first funnel. The 2,300 non-premium members can be nurtured through structured learning, webinars and workshops before they are presented with higher-value community products.</w:t>
      </w:r>
    </w:p>
    <w:p w14:paraId="4E045E2D" w14:textId="77777777" w:rsidR="00C438C4" w:rsidRDefault="00C438C4">
      <w:pPr>
        <w:pStyle w:val="ProposalBody"/>
      </w:pPr>
    </w:p>
    <w:tbl>
      <w:tblPr>
        <w:tblW w:w="10262" w:type="dxa"/>
        <w:jc w:val="center"/>
        <w:tblLook w:val="04A0" w:firstRow="1" w:lastRow="0" w:firstColumn="1" w:lastColumn="0" w:noHBand="0" w:noVBand="1"/>
      </w:tblPr>
      <w:tblGrid>
        <w:gridCol w:w="5131"/>
        <w:gridCol w:w="5131"/>
      </w:tblGrid>
      <w:tr w:rsidR="00827957" w14:paraId="38035408" w14:textId="77777777" w:rsidTr="00C438C4">
        <w:trPr>
          <w:trHeight w:val="262"/>
          <w:jc w:val="center"/>
        </w:trPr>
        <w:tc>
          <w:tcPr>
            <w:tcW w:w="5131" w:type="dxa"/>
            <w:shd w:val="clear" w:color="auto" w:fill="17324D"/>
            <w:tcMar>
              <w:top w:w="80" w:type="dxa"/>
              <w:left w:w="100" w:type="dxa"/>
              <w:bottom w:w="80" w:type="dxa"/>
              <w:right w:w="100" w:type="dxa"/>
            </w:tcMar>
            <w:vAlign w:val="center"/>
          </w:tcPr>
          <w:p w14:paraId="523754EC" w14:textId="77777777" w:rsidR="00827957" w:rsidRDefault="00000000">
            <w:pPr>
              <w:pStyle w:val="TableHeader"/>
              <w:jc w:val="center"/>
            </w:pPr>
            <w:r>
              <w:t>THC COMMUNITY FUNNEL</w:t>
            </w:r>
          </w:p>
        </w:tc>
        <w:tc>
          <w:tcPr>
            <w:tcW w:w="5131" w:type="dxa"/>
            <w:shd w:val="clear" w:color="auto" w:fill="17324D"/>
            <w:tcMar>
              <w:top w:w="80" w:type="dxa"/>
              <w:left w:w="100" w:type="dxa"/>
              <w:bottom w:w="80" w:type="dxa"/>
              <w:right w:w="100" w:type="dxa"/>
            </w:tcMar>
            <w:vAlign w:val="center"/>
          </w:tcPr>
          <w:p w14:paraId="2FC1C730" w14:textId="77777777" w:rsidR="00827957" w:rsidRDefault="00000000">
            <w:pPr>
              <w:pStyle w:val="TableHeader"/>
              <w:jc w:val="center"/>
            </w:pPr>
            <w:r>
              <w:t>CURRENT POSITION</w:t>
            </w:r>
          </w:p>
        </w:tc>
      </w:tr>
      <w:tr w:rsidR="00827957" w14:paraId="1738FCFB" w14:textId="77777777" w:rsidTr="00C438C4">
        <w:trPr>
          <w:trHeight w:val="277"/>
          <w:jc w:val="center"/>
        </w:trPr>
        <w:tc>
          <w:tcPr>
            <w:tcW w:w="5131" w:type="dxa"/>
            <w:shd w:val="clear" w:color="auto" w:fill="FFFFFF"/>
            <w:tcMar>
              <w:top w:w="80" w:type="dxa"/>
              <w:left w:w="100" w:type="dxa"/>
              <w:bottom w:w="80" w:type="dxa"/>
              <w:right w:w="100" w:type="dxa"/>
            </w:tcMar>
            <w:vAlign w:val="center"/>
          </w:tcPr>
          <w:p w14:paraId="72BB7758" w14:textId="77777777" w:rsidR="00827957" w:rsidRDefault="00000000">
            <w:pPr>
              <w:pStyle w:val="TableBody"/>
            </w:pPr>
            <w:r>
              <w:t>WhatsApp Community</w:t>
            </w:r>
          </w:p>
        </w:tc>
        <w:tc>
          <w:tcPr>
            <w:tcW w:w="5131" w:type="dxa"/>
            <w:shd w:val="clear" w:color="auto" w:fill="FFFFFF"/>
            <w:tcMar>
              <w:top w:w="80" w:type="dxa"/>
              <w:left w:w="100" w:type="dxa"/>
              <w:bottom w:w="80" w:type="dxa"/>
              <w:right w:w="100" w:type="dxa"/>
            </w:tcMar>
            <w:vAlign w:val="center"/>
          </w:tcPr>
          <w:p w14:paraId="1CDE4CE7" w14:textId="77777777" w:rsidR="00827957" w:rsidRDefault="00000000">
            <w:pPr>
              <w:pStyle w:val="TableBody"/>
            </w:pPr>
            <w:r>
              <w:t>2,800+ members</w:t>
            </w:r>
          </w:p>
        </w:tc>
      </w:tr>
      <w:tr w:rsidR="00827957" w14:paraId="5800F0C0" w14:textId="77777777" w:rsidTr="00C438C4">
        <w:trPr>
          <w:trHeight w:val="262"/>
          <w:jc w:val="center"/>
        </w:trPr>
        <w:tc>
          <w:tcPr>
            <w:tcW w:w="5131" w:type="dxa"/>
            <w:shd w:val="clear" w:color="auto" w:fill="F3F5F6"/>
            <w:tcMar>
              <w:top w:w="80" w:type="dxa"/>
              <w:left w:w="100" w:type="dxa"/>
              <w:bottom w:w="80" w:type="dxa"/>
              <w:right w:w="100" w:type="dxa"/>
            </w:tcMar>
            <w:vAlign w:val="center"/>
          </w:tcPr>
          <w:p w14:paraId="004DF278" w14:textId="77777777" w:rsidR="00827957" w:rsidRDefault="00000000">
            <w:pPr>
              <w:pStyle w:val="TableBody"/>
            </w:pPr>
            <w:r>
              <w:t>Premium Subscribers / Month</w:t>
            </w:r>
          </w:p>
        </w:tc>
        <w:tc>
          <w:tcPr>
            <w:tcW w:w="5131" w:type="dxa"/>
            <w:shd w:val="clear" w:color="auto" w:fill="F3F5F6"/>
            <w:tcMar>
              <w:top w:w="80" w:type="dxa"/>
              <w:left w:w="100" w:type="dxa"/>
              <w:bottom w:w="80" w:type="dxa"/>
              <w:right w:w="100" w:type="dxa"/>
            </w:tcMar>
            <w:vAlign w:val="center"/>
          </w:tcPr>
          <w:p w14:paraId="495B8B6F" w14:textId="77777777" w:rsidR="00827957" w:rsidRDefault="00000000">
            <w:pPr>
              <w:pStyle w:val="TableBody"/>
            </w:pPr>
            <w:r>
              <w:t>~500</w:t>
            </w:r>
          </w:p>
        </w:tc>
      </w:tr>
      <w:tr w:rsidR="00827957" w14:paraId="3868D23E" w14:textId="77777777" w:rsidTr="00C438C4">
        <w:trPr>
          <w:trHeight w:val="262"/>
          <w:jc w:val="center"/>
        </w:trPr>
        <w:tc>
          <w:tcPr>
            <w:tcW w:w="5131" w:type="dxa"/>
            <w:shd w:val="clear" w:color="auto" w:fill="FFFFFF"/>
            <w:tcMar>
              <w:top w:w="80" w:type="dxa"/>
              <w:left w:w="100" w:type="dxa"/>
              <w:bottom w:w="80" w:type="dxa"/>
              <w:right w:w="100" w:type="dxa"/>
            </w:tcMar>
            <w:vAlign w:val="center"/>
          </w:tcPr>
          <w:p w14:paraId="3720CC4B" w14:textId="77777777" w:rsidR="00827957" w:rsidRDefault="00000000">
            <w:pPr>
              <w:pStyle w:val="TableBody"/>
            </w:pPr>
            <w:r>
              <w:t>Current Conversion</w:t>
            </w:r>
          </w:p>
        </w:tc>
        <w:tc>
          <w:tcPr>
            <w:tcW w:w="5131" w:type="dxa"/>
            <w:shd w:val="clear" w:color="auto" w:fill="FFFFFF"/>
            <w:tcMar>
              <w:top w:w="80" w:type="dxa"/>
              <w:left w:w="100" w:type="dxa"/>
              <w:bottom w:w="80" w:type="dxa"/>
              <w:right w:w="100" w:type="dxa"/>
            </w:tcMar>
            <w:vAlign w:val="center"/>
          </w:tcPr>
          <w:p w14:paraId="004A2B39" w14:textId="77777777" w:rsidR="00827957" w:rsidRDefault="00000000">
            <w:pPr>
              <w:pStyle w:val="TableBody"/>
            </w:pPr>
            <w:r>
              <w:t>~18%</w:t>
            </w:r>
          </w:p>
        </w:tc>
      </w:tr>
      <w:tr w:rsidR="00827957" w14:paraId="7F656F15" w14:textId="77777777" w:rsidTr="00C438C4">
        <w:trPr>
          <w:trHeight w:val="277"/>
          <w:jc w:val="center"/>
        </w:trPr>
        <w:tc>
          <w:tcPr>
            <w:tcW w:w="5131" w:type="dxa"/>
            <w:shd w:val="clear" w:color="auto" w:fill="F3F5F6"/>
            <w:tcMar>
              <w:top w:w="80" w:type="dxa"/>
              <w:left w:w="100" w:type="dxa"/>
              <w:bottom w:w="80" w:type="dxa"/>
              <w:right w:w="100" w:type="dxa"/>
            </w:tcMar>
            <w:vAlign w:val="center"/>
          </w:tcPr>
          <w:p w14:paraId="285678A2" w14:textId="77777777" w:rsidR="00827957" w:rsidRDefault="00000000">
            <w:pPr>
              <w:pStyle w:val="TableBody"/>
            </w:pPr>
            <w:r>
              <w:t>Non-Premium Members</w:t>
            </w:r>
          </w:p>
        </w:tc>
        <w:tc>
          <w:tcPr>
            <w:tcW w:w="5131" w:type="dxa"/>
            <w:shd w:val="clear" w:color="auto" w:fill="F3F5F6"/>
            <w:tcMar>
              <w:top w:w="80" w:type="dxa"/>
              <w:left w:w="100" w:type="dxa"/>
              <w:bottom w:w="80" w:type="dxa"/>
              <w:right w:w="100" w:type="dxa"/>
            </w:tcMar>
            <w:vAlign w:val="center"/>
          </w:tcPr>
          <w:p w14:paraId="185E9421" w14:textId="77777777" w:rsidR="00827957" w:rsidRDefault="00000000">
            <w:pPr>
              <w:pStyle w:val="TableBody"/>
            </w:pPr>
            <w:r>
              <w:t>~2,300</w:t>
            </w:r>
          </w:p>
        </w:tc>
      </w:tr>
      <w:tr w:rsidR="00827957" w14:paraId="0600A215" w14:textId="77777777" w:rsidTr="00C438C4">
        <w:trPr>
          <w:trHeight w:val="262"/>
          <w:jc w:val="center"/>
        </w:trPr>
        <w:tc>
          <w:tcPr>
            <w:tcW w:w="5131" w:type="dxa"/>
            <w:shd w:val="clear" w:color="auto" w:fill="FFFFFF"/>
            <w:tcMar>
              <w:top w:w="80" w:type="dxa"/>
              <w:left w:w="100" w:type="dxa"/>
              <w:bottom w:w="80" w:type="dxa"/>
              <w:right w:w="100" w:type="dxa"/>
            </w:tcMar>
            <w:vAlign w:val="center"/>
          </w:tcPr>
          <w:p w14:paraId="71636233" w14:textId="77777777" w:rsidR="00827957" w:rsidRDefault="00000000">
            <w:pPr>
              <w:pStyle w:val="TableBody"/>
            </w:pPr>
            <w:r>
              <w:t>Unmonetized Community</w:t>
            </w:r>
          </w:p>
        </w:tc>
        <w:tc>
          <w:tcPr>
            <w:tcW w:w="5131" w:type="dxa"/>
            <w:shd w:val="clear" w:color="auto" w:fill="FFFFFF"/>
            <w:tcMar>
              <w:top w:w="80" w:type="dxa"/>
              <w:left w:w="100" w:type="dxa"/>
              <w:bottom w:w="80" w:type="dxa"/>
              <w:right w:w="100" w:type="dxa"/>
            </w:tcMar>
            <w:vAlign w:val="center"/>
          </w:tcPr>
          <w:p w14:paraId="0CBB3C30" w14:textId="77777777" w:rsidR="00827957" w:rsidRDefault="00000000">
            <w:pPr>
              <w:pStyle w:val="TableBody"/>
            </w:pPr>
            <w:r>
              <w:t>~82%</w:t>
            </w:r>
          </w:p>
        </w:tc>
      </w:tr>
    </w:tbl>
    <w:p w14:paraId="6156AC49" w14:textId="77777777" w:rsidR="00827957" w:rsidRDefault="00827957">
      <w:pPr>
        <w:spacing w:after="20"/>
      </w:pPr>
    </w:p>
    <w:tbl>
      <w:tblPr>
        <w:tblW w:w="0" w:type="auto"/>
        <w:jc w:val="center"/>
        <w:tblLook w:val="04A0" w:firstRow="1" w:lastRow="0" w:firstColumn="1" w:lastColumn="0" w:noHBand="0" w:noVBand="1"/>
      </w:tblPr>
      <w:tblGrid>
        <w:gridCol w:w="10198"/>
      </w:tblGrid>
      <w:tr w:rsidR="00827957" w14:paraId="2FEC50AD" w14:textId="77777777">
        <w:trPr>
          <w:jc w:val="center"/>
        </w:trPr>
        <w:tc>
          <w:tcPr>
            <w:tcW w:w="10224"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tcPr>
          <w:p w14:paraId="551C5040" w14:textId="77777777" w:rsidR="00575251" w:rsidRDefault="00000000">
            <w:pPr>
              <w:pStyle w:val="CalloutTitle"/>
            </w:pPr>
            <w:r>
              <w:t>BUSINESS OPPORTUNITY</w:t>
            </w:r>
          </w:p>
          <w:p w14:paraId="3A3F7806" w14:textId="77777777" w:rsidR="00575251" w:rsidRDefault="00000000">
            <w:pPr>
              <w:pStyle w:val="CalloutBody"/>
            </w:pPr>
            <w:r>
              <w:t>The 2,300 non-premium members are not simply missed premium sales; they are an education audience. A structured education funnel can create a lower-friction entry point and progressively move suitable customers into higher-value products.</w:t>
            </w:r>
          </w:p>
        </w:tc>
      </w:tr>
    </w:tbl>
    <w:p w14:paraId="17DFD62A" w14:textId="77777777" w:rsidR="00827957" w:rsidRDefault="00827957">
      <w:pPr>
        <w:spacing w:after="20"/>
      </w:pPr>
    </w:p>
    <w:tbl>
      <w:tblPr>
        <w:tblW w:w="10274" w:type="dxa"/>
        <w:jc w:val="center"/>
        <w:tblLook w:val="04A0" w:firstRow="1" w:lastRow="0" w:firstColumn="1" w:lastColumn="0" w:noHBand="0" w:noVBand="1"/>
      </w:tblPr>
      <w:tblGrid>
        <w:gridCol w:w="3847"/>
        <w:gridCol w:w="6427"/>
      </w:tblGrid>
      <w:tr w:rsidR="00827957" w14:paraId="493FBB9F" w14:textId="77777777" w:rsidTr="00C438C4">
        <w:trPr>
          <w:trHeight w:val="284"/>
          <w:jc w:val="center"/>
        </w:trPr>
        <w:tc>
          <w:tcPr>
            <w:tcW w:w="3847" w:type="dxa"/>
            <w:shd w:val="clear" w:color="auto" w:fill="245B7A"/>
            <w:tcMar>
              <w:top w:w="80" w:type="dxa"/>
              <w:left w:w="100" w:type="dxa"/>
              <w:bottom w:w="80" w:type="dxa"/>
              <w:right w:w="100" w:type="dxa"/>
            </w:tcMar>
            <w:vAlign w:val="center"/>
          </w:tcPr>
          <w:p w14:paraId="0127D085" w14:textId="77777777" w:rsidR="00827957" w:rsidRDefault="00000000">
            <w:pPr>
              <w:pStyle w:val="TableHeader"/>
              <w:jc w:val="center"/>
            </w:pPr>
            <w:r>
              <w:t>CURRENT MODEL</w:t>
            </w:r>
          </w:p>
        </w:tc>
        <w:tc>
          <w:tcPr>
            <w:tcW w:w="6427" w:type="dxa"/>
            <w:shd w:val="clear" w:color="auto" w:fill="245B7A"/>
            <w:tcMar>
              <w:top w:w="80" w:type="dxa"/>
              <w:left w:w="100" w:type="dxa"/>
              <w:bottom w:w="80" w:type="dxa"/>
              <w:right w:w="100" w:type="dxa"/>
            </w:tcMar>
            <w:vAlign w:val="center"/>
          </w:tcPr>
          <w:p w14:paraId="6F7727D3" w14:textId="77777777" w:rsidR="00827957" w:rsidRDefault="00000000">
            <w:pPr>
              <w:pStyle w:val="TableHeader"/>
              <w:jc w:val="center"/>
            </w:pPr>
            <w:r>
              <w:t>GROWTH MODEL</w:t>
            </w:r>
          </w:p>
        </w:tc>
      </w:tr>
      <w:tr w:rsidR="00827957" w14:paraId="0F9EDB68" w14:textId="77777777" w:rsidTr="00C438C4">
        <w:trPr>
          <w:trHeight w:val="300"/>
          <w:jc w:val="center"/>
        </w:trPr>
        <w:tc>
          <w:tcPr>
            <w:tcW w:w="3847" w:type="dxa"/>
            <w:shd w:val="clear" w:color="auto" w:fill="FFFFFF"/>
            <w:tcMar>
              <w:top w:w="80" w:type="dxa"/>
              <w:left w:w="100" w:type="dxa"/>
              <w:bottom w:w="80" w:type="dxa"/>
              <w:right w:w="100" w:type="dxa"/>
            </w:tcMar>
            <w:vAlign w:val="center"/>
          </w:tcPr>
          <w:p w14:paraId="2D0D8C6B" w14:textId="77777777" w:rsidR="00827957" w:rsidRDefault="00000000">
            <w:pPr>
              <w:pStyle w:val="TableBody"/>
            </w:pPr>
            <w:r>
              <w:t>Instagram → WhatsApp → Premium</w:t>
            </w:r>
          </w:p>
        </w:tc>
        <w:tc>
          <w:tcPr>
            <w:tcW w:w="6427" w:type="dxa"/>
            <w:shd w:val="clear" w:color="auto" w:fill="FFFFFF"/>
            <w:tcMar>
              <w:top w:w="80" w:type="dxa"/>
              <w:left w:w="100" w:type="dxa"/>
              <w:bottom w:w="80" w:type="dxa"/>
              <w:right w:w="100" w:type="dxa"/>
            </w:tcMar>
            <w:vAlign w:val="center"/>
          </w:tcPr>
          <w:p w14:paraId="7BD0AD8C" w14:textId="77777777" w:rsidR="00827957" w:rsidRDefault="00000000">
            <w:pPr>
              <w:pStyle w:val="TableBody"/>
            </w:pPr>
            <w:r>
              <w:t>Instagram → WhatsApp → Education → Premium → Bundle → Renewal → Referral</w:t>
            </w:r>
          </w:p>
        </w:tc>
      </w:tr>
      <w:tr w:rsidR="00827957" w14:paraId="74A0FDAC" w14:textId="77777777" w:rsidTr="00C438C4">
        <w:trPr>
          <w:trHeight w:val="284"/>
          <w:jc w:val="center"/>
        </w:trPr>
        <w:tc>
          <w:tcPr>
            <w:tcW w:w="3847" w:type="dxa"/>
            <w:shd w:val="clear" w:color="auto" w:fill="F3F5F6"/>
            <w:tcMar>
              <w:top w:w="80" w:type="dxa"/>
              <w:left w:w="100" w:type="dxa"/>
              <w:bottom w:w="80" w:type="dxa"/>
              <w:right w:w="100" w:type="dxa"/>
            </w:tcMar>
            <w:vAlign w:val="center"/>
          </w:tcPr>
          <w:p w14:paraId="5C53EEE2" w14:textId="77777777" w:rsidR="00827957" w:rsidRDefault="00000000">
            <w:pPr>
              <w:pStyle w:val="TableBody"/>
            </w:pPr>
            <w:r>
              <w:t>One primary paid product</w:t>
            </w:r>
          </w:p>
        </w:tc>
        <w:tc>
          <w:tcPr>
            <w:tcW w:w="6427" w:type="dxa"/>
            <w:shd w:val="clear" w:color="auto" w:fill="F3F5F6"/>
            <w:tcMar>
              <w:top w:w="80" w:type="dxa"/>
              <w:left w:w="100" w:type="dxa"/>
              <w:bottom w:w="80" w:type="dxa"/>
              <w:right w:w="100" w:type="dxa"/>
            </w:tcMar>
            <w:vAlign w:val="center"/>
          </w:tcPr>
          <w:p w14:paraId="1B004698" w14:textId="77777777" w:rsidR="00827957" w:rsidRDefault="00000000">
            <w:pPr>
              <w:pStyle w:val="TableBody"/>
            </w:pPr>
            <w:r>
              <w:t>Multiple customer entry and upgrade points</w:t>
            </w:r>
          </w:p>
        </w:tc>
      </w:tr>
      <w:tr w:rsidR="00827957" w14:paraId="11504F99" w14:textId="77777777" w:rsidTr="00C438C4">
        <w:trPr>
          <w:trHeight w:val="284"/>
          <w:jc w:val="center"/>
        </w:trPr>
        <w:tc>
          <w:tcPr>
            <w:tcW w:w="3847" w:type="dxa"/>
            <w:shd w:val="clear" w:color="auto" w:fill="FFFFFF"/>
            <w:tcMar>
              <w:top w:w="80" w:type="dxa"/>
              <w:left w:w="100" w:type="dxa"/>
              <w:bottom w:w="80" w:type="dxa"/>
              <w:right w:w="100" w:type="dxa"/>
            </w:tcMar>
            <w:vAlign w:val="center"/>
          </w:tcPr>
          <w:p w14:paraId="5F30A220" w14:textId="77777777" w:rsidR="00827957" w:rsidRDefault="00000000">
            <w:pPr>
              <w:pStyle w:val="TableBody"/>
            </w:pPr>
            <w:r>
              <w:t>Manual / fragmented engagement</w:t>
            </w:r>
          </w:p>
        </w:tc>
        <w:tc>
          <w:tcPr>
            <w:tcW w:w="6427" w:type="dxa"/>
            <w:shd w:val="clear" w:color="auto" w:fill="FFFFFF"/>
            <w:tcMar>
              <w:top w:w="80" w:type="dxa"/>
              <w:left w:w="100" w:type="dxa"/>
              <w:bottom w:w="80" w:type="dxa"/>
              <w:right w:w="100" w:type="dxa"/>
            </w:tcMar>
            <w:vAlign w:val="center"/>
          </w:tcPr>
          <w:p w14:paraId="67C87C2A" w14:textId="77777777" w:rsidR="00827957" w:rsidRDefault="00000000">
            <w:pPr>
              <w:pStyle w:val="TableBody"/>
            </w:pPr>
            <w:r>
              <w:t>Structured digital customer journey</w:t>
            </w:r>
          </w:p>
        </w:tc>
      </w:tr>
    </w:tbl>
    <w:p w14:paraId="510A491E" w14:textId="77777777" w:rsidR="00827957" w:rsidRDefault="00827957">
      <w:pPr>
        <w:spacing w:after="20"/>
      </w:pPr>
    </w:p>
    <w:p w14:paraId="12A3E801" w14:textId="77777777" w:rsidR="00827957" w:rsidRDefault="00000000">
      <w:r>
        <w:br w:type="page"/>
      </w:r>
    </w:p>
    <w:p w14:paraId="35083B9E" w14:textId="77777777" w:rsidR="00827957" w:rsidRDefault="00000000">
      <w:pPr>
        <w:pStyle w:val="SectionHeading"/>
      </w:pPr>
      <w:bookmarkStart w:id="2" w:name="Section03"/>
      <w:r>
        <w:lastRenderedPageBreak/>
        <w:t>03. Closing the Community-to-Premium Gap</w:t>
      </w:r>
      <w:bookmarkEnd w:id="2"/>
    </w:p>
    <w:p w14:paraId="17E3DA4B" w14:textId="77777777" w:rsidR="00827957" w:rsidRDefault="00000000">
      <w:pPr>
        <w:pStyle w:val="ProposalBody"/>
      </w:pPr>
      <w:r>
        <w:t>CONVERT THE AUDIENCE ALREADY BUILT</w:t>
      </w:r>
    </w:p>
    <w:p w14:paraId="1B3A2413" w14:textId="77777777" w:rsidR="00827957" w:rsidRDefault="00000000">
      <w:pPr>
        <w:pStyle w:val="SectionSubtitle"/>
        <w:spacing w:after="100"/>
      </w:pPr>
      <w:r>
        <w:t>━━━━━━━━━━━━━━━━━━━━━━━━━━━━━━━━</w:t>
      </w:r>
    </w:p>
    <w:p w14:paraId="2086A28E" w14:textId="77777777" w:rsidR="00827957" w:rsidRDefault="00000000">
      <w:pPr>
        <w:pStyle w:val="ProposalBody"/>
      </w:pPr>
      <w:r>
        <w:t>The 2,300 non-premium members represent a warm education and engagement pool. CTV can help THC introduce structured learning, webinars and workshops as lower-friction entry products, creating a pathway from community participation to paid education and, where appropriate, other products.</w:t>
      </w:r>
    </w:p>
    <w:tbl>
      <w:tblPr>
        <w:tblW w:w="10332" w:type="dxa"/>
        <w:jc w:val="center"/>
        <w:tblLook w:val="04A0" w:firstRow="1" w:lastRow="0" w:firstColumn="1" w:lastColumn="0" w:noHBand="0" w:noVBand="1"/>
      </w:tblPr>
      <w:tblGrid>
        <w:gridCol w:w="3444"/>
        <w:gridCol w:w="3444"/>
        <w:gridCol w:w="3444"/>
      </w:tblGrid>
      <w:tr w:rsidR="00827957" w14:paraId="6D9CAA96" w14:textId="77777777" w:rsidTr="00C438C4">
        <w:trPr>
          <w:trHeight w:val="548"/>
          <w:jc w:val="center"/>
        </w:trPr>
        <w:tc>
          <w:tcPr>
            <w:tcW w:w="3444" w:type="dxa"/>
            <w:shd w:val="clear" w:color="auto" w:fill="17324D"/>
            <w:tcMar>
              <w:top w:w="80" w:type="dxa"/>
              <w:left w:w="100" w:type="dxa"/>
              <w:bottom w:w="80" w:type="dxa"/>
              <w:right w:w="100" w:type="dxa"/>
            </w:tcMar>
            <w:vAlign w:val="center"/>
          </w:tcPr>
          <w:p w14:paraId="6816D728" w14:textId="77777777" w:rsidR="00827957" w:rsidRDefault="00000000">
            <w:pPr>
              <w:pStyle w:val="TableHeader"/>
              <w:jc w:val="center"/>
            </w:pPr>
            <w:r>
              <w:t>CONVERSION OF 2,300 NON-PREMIUM MEMBERS</w:t>
            </w:r>
          </w:p>
        </w:tc>
        <w:tc>
          <w:tcPr>
            <w:tcW w:w="3444" w:type="dxa"/>
            <w:shd w:val="clear" w:color="auto" w:fill="17324D"/>
            <w:tcMar>
              <w:top w:w="80" w:type="dxa"/>
              <w:left w:w="100" w:type="dxa"/>
              <w:bottom w:w="80" w:type="dxa"/>
              <w:right w:w="100" w:type="dxa"/>
            </w:tcMar>
            <w:vAlign w:val="center"/>
          </w:tcPr>
          <w:p w14:paraId="4F4914DD" w14:textId="77777777" w:rsidR="00827957" w:rsidRDefault="00000000">
            <w:pPr>
              <w:pStyle w:val="TableHeader"/>
              <w:jc w:val="center"/>
            </w:pPr>
            <w:r>
              <w:t>ADDITIONAL CUSTOMERS</w:t>
            </w:r>
          </w:p>
        </w:tc>
        <w:tc>
          <w:tcPr>
            <w:tcW w:w="3444" w:type="dxa"/>
            <w:shd w:val="clear" w:color="auto" w:fill="17324D"/>
            <w:tcMar>
              <w:top w:w="80" w:type="dxa"/>
              <w:left w:w="100" w:type="dxa"/>
              <w:bottom w:w="80" w:type="dxa"/>
              <w:right w:w="100" w:type="dxa"/>
            </w:tcMar>
            <w:vAlign w:val="center"/>
          </w:tcPr>
          <w:p w14:paraId="41B23B60" w14:textId="77777777" w:rsidR="00827957" w:rsidRDefault="00000000">
            <w:pPr>
              <w:pStyle w:val="TableHeader"/>
              <w:jc w:val="center"/>
            </w:pPr>
            <w:r>
              <w:t>ILLUSTRATIVE PREMIUM REVENUE / MONTH @ ₹5,000</w:t>
            </w:r>
          </w:p>
        </w:tc>
      </w:tr>
      <w:tr w:rsidR="00827957" w14:paraId="2B8CEB75" w14:textId="77777777" w:rsidTr="00C438C4">
        <w:trPr>
          <w:trHeight w:val="274"/>
          <w:jc w:val="center"/>
        </w:trPr>
        <w:tc>
          <w:tcPr>
            <w:tcW w:w="3444" w:type="dxa"/>
            <w:shd w:val="clear" w:color="auto" w:fill="FFFFFF"/>
            <w:tcMar>
              <w:top w:w="80" w:type="dxa"/>
              <w:left w:w="100" w:type="dxa"/>
              <w:bottom w:w="80" w:type="dxa"/>
              <w:right w:w="100" w:type="dxa"/>
            </w:tcMar>
            <w:vAlign w:val="center"/>
          </w:tcPr>
          <w:p w14:paraId="2E493F18" w14:textId="77777777" w:rsidR="00827957" w:rsidRDefault="00000000">
            <w:pPr>
              <w:pStyle w:val="TableBody"/>
            </w:pPr>
            <w:r>
              <w:t>5%</w:t>
            </w:r>
          </w:p>
        </w:tc>
        <w:tc>
          <w:tcPr>
            <w:tcW w:w="3444" w:type="dxa"/>
            <w:shd w:val="clear" w:color="auto" w:fill="FFFFFF"/>
            <w:tcMar>
              <w:top w:w="80" w:type="dxa"/>
              <w:left w:w="100" w:type="dxa"/>
              <w:bottom w:w="80" w:type="dxa"/>
              <w:right w:w="100" w:type="dxa"/>
            </w:tcMar>
            <w:vAlign w:val="center"/>
          </w:tcPr>
          <w:p w14:paraId="4B064646" w14:textId="77777777" w:rsidR="00827957" w:rsidRDefault="00000000">
            <w:pPr>
              <w:pStyle w:val="TableBody"/>
              <w:jc w:val="right"/>
            </w:pPr>
            <w:r>
              <w:t>115</w:t>
            </w:r>
          </w:p>
        </w:tc>
        <w:tc>
          <w:tcPr>
            <w:tcW w:w="3444" w:type="dxa"/>
            <w:shd w:val="clear" w:color="auto" w:fill="FFFFFF"/>
            <w:tcMar>
              <w:top w:w="80" w:type="dxa"/>
              <w:left w:w="100" w:type="dxa"/>
              <w:bottom w:w="80" w:type="dxa"/>
              <w:right w:w="100" w:type="dxa"/>
            </w:tcMar>
            <w:vAlign w:val="center"/>
          </w:tcPr>
          <w:p w14:paraId="4AC2BB01" w14:textId="77777777" w:rsidR="00827957" w:rsidRDefault="00000000">
            <w:pPr>
              <w:pStyle w:val="TableBody"/>
              <w:jc w:val="right"/>
            </w:pPr>
            <w:r>
              <w:t>₹5,75,000</w:t>
            </w:r>
          </w:p>
        </w:tc>
      </w:tr>
      <w:tr w:rsidR="00827957" w14:paraId="77B773B3" w14:textId="77777777" w:rsidTr="00C438C4">
        <w:trPr>
          <w:trHeight w:val="274"/>
          <w:jc w:val="center"/>
        </w:trPr>
        <w:tc>
          <w:tcPr>
            <w:tcW w:w="3444" w:type="dxa"/>
            <w:shd w:val="clear" w:color="auto" w:fill="F5EED7"/>
            <w:tcMar>
              <w:top w:w="80" w:type="dxa"/>
              <w:left w:w="100" w:type="dxa"/>
              <w:bottom w:w="80" w:type="dxa"/>
              <w:right w:w="100" w:type="dxa"/>
            </w:tcMar>
            <w:vAlign w:val="center"/>
          </w:tcPr>
          <w:p w14:paraId="5831B607" w14:textId="77777777" w:rsidR="00827957" w:rsidRDefault="00000000">
            <w:pPr>
              <w:pStyle w:val="TableBody"/>
            </w:pPr>
            <w:r>
              <w:t>10%</w:t>
            </w:r>
          </w:p>
        </w:tc>
        <w:tc>
          <w:tcPr>
            <w:tcW w:w="3444" w:type="dxa"/>
            <w:shd w:val="clear" w:color="auto" w:fill="F5EED7"/>
            <w:tcMar>
              <w:top w:w="80" w:type="dxa"/>
              <w:left w:w="100" w:type="dxa"/>
              <w:bottom w:w="80" w:type="dxa"/>
              <w:right w:w="100" w:type="dxa"/>
            </w:tcMar>
            <w:vAlign w:val="center"/>
          </w:tcPr>
          <w:p w14:paraId="0621122C" w14:textId="77777777" w:rsidR="00827957" w:rsidRDefault="00000000">
            <w:pPr>
              <w:pStyle w:val="TableBody"/>
              <w:jc w:val="right"/>
            </w:pPr>
            <w:r>
              <w:t>230</w:t>
            </w:r>
          </w:p>
        </w:tc>
        <w:tc>
          <w:tcPr>
            <w:tcW w:w="3444" w:type="dxa"/>
            <w:shd w:val="clear" w:color="auto" w:fill="F5EED7"/>
            <w:tcMar>
              <w:top w:w="80" w:type="dxa"/>
              <w:left w:w="100" w:type="dxa"/>
              <w:bottom w:w="80" w:type="dxa"/>
              <w:right w:w="100" w:type="dxa"/>
            </w:tcMar>
            <w:vAlign w:val="center"/>
          </w:tcPr>
          <w:p w14:paraId="3DC2DD7A" w14:textId="77777777" w:rsidR="00827957" w:rsidRDefault="00000000">
            <w:pPr>
              <w:pStyle w:val="TableBody"/>
              <w:jc w:val="right"/>
            </w:pPr>
            <w:r>
              <w:t>₹11,50,000</w:t>
            </w:r>
          </w:p>
        </w:tc>
      </w:tr>
      <w:tr w:rsidR="00827957" w14:paraId="6E70323C" w14:textId="77777777" w:rsidTr="00C438C4">
        <w:trPr>
          <w:trHeight w:val="274"/>
          <w:jc w:val="center"/>
        </w:trPr>
        <w:tc>
          <w:tcPr>
            <w:tcW w:w="3444" w:type="dxa"/>
            <w:shd w:val="clear" w:color="auto" w:fill="FFFFFF"/>
            <w:tcMar>
              <w:top w:w="80" w:type="dxa"/>
              <w:left w:w="100" w:type="dxa"/>
              <w:bottom w:w="80" w:type="dxa"/>
              <w:right w:w="100" w:type="dxa"/>
            </w:tcMar>
            <w:vAlign w:val="center"/>
          </w:tcPr>
          <w:p w14:paraId="53DE86D3" w14:textId="77777777" w:rsidR="00827957" w:rsidRDefault="00000000">
            <w:pPr>
              <w:pStyle w:val="TableBody"/>
            </w:pPr>
            <w:r>
              <w:t>15%</w:t>
            </w:r>
          </w:p>
        </w:tc>
        <w:tc>
          <w:tcPr>
            <w:tcW w:w="3444" w:type="dxa"/>
            <w:shd w:val="clear" w:color="auto" w:fill="FFFFFF"/>
            <w:tcMar>
              <w:top w:w="80" w:type="dxa"/>
              <w:left w:w="100" w:type="dxa"/>
              <w:bottom w:w="80" w:type="dxa"/>
              <w:right w:w="100" w:type="dxa"/>
            </w:tcMar>
            <w:vAlign w:val="center"/>
          </w:tcPr>
          <w:p w14:paraId="1AE71C9A" w14:textId="77777777" w:rsidR="00827957" w:rsidRDefault="00000000">
            <w:pPr>
              <w:pStyle w:val="TableBody"/>
              <w:jc w:val="right"/>
            </w:pPr>
            <w:r>
              <w:t>345</w:t>
            </w:r>
          </w:p>
        </w:tc>
        <w:tc>
          <w:tcPr>
            <w:tcW w:w="3444" w:type="dxa"/>
            <w:shd w:val="clear" w:color="auto" w:fill="FFFFFF"/>
            <w:tcMar>
              <w:top w:w="80" w:type="dxa"/>
              <w:left w:w="100" w:type="dxa"/>
              <w:bottom w:w="80" w:type="dxa"/>
              <w:right w:w="100" w:type="dxa"/>
            </w:tcMar>
            <w:vAlign w:val="center"/>
          </w:tcPr>
          <w:p w14:paraId="2F411285" w14:textId="77777777" w:rsidR="00827957" w:rsidRDefault="00000000">
            <w:pPr>
              <w:pStyle w:val="TableBody"/>
              <w:jc w:val="right"/>
            </w:pPr>
            <w:r>
              <w:t>₹17,25,000</w:t>
            </w:r>
          </w:p>
        </w:tc>
      </w:tr>
      <w:tr w:rsidR="00827957" w14:paraId="0C6F162A" w14:textId="77777777" w:rsidTr="00C438C4">
        <w:trPr>
          <w:trHeight w:val="274"/>
          <w:jc w:val="center"/>
        </w:trPr>
        <w:tc>
          <w:tcPr>
            <w:tcW w:w="3444" w:type="dxa"/>
            <w:shd w:val="clear" w:color="auto" w:fill="F3F5F6"/>
            <w:tcMar>
              <w:top w:w="80" w:type="dxa"/>
              <w:left w:w="100" w:type="dxa"/>
              <w:bottom w:w="80" w:type="dxa"/>
              <w:right w:w="100" w:type="dxa"/>
            </w:tcMar>
            <w:vAlign w:val="center"/>
          </w:tcPr>
          <w:p w14:paraId="6144114B" w14:textId="77777777" w:rsidR="00827957" w:rsidRDefault="00000000">
            <w:pPr>
              <w:pStyle w:val="TableBody"/>
            </w:pPr>
            <w:r>
              <w:t>20%</w:t>
            </w:r>
          </w:p>
        </w:tc>
        <w:tc>
          <w:tcPr>
            <w:tcW w:w="3444" w:type="dxa"/>
            <w:shd w:val="clear" w:color="auto" w:fill="F3F5F6"/>
            <w:tcMar>
              <w:top w:w="80" w:type="dxa"/>
              <w:left w:w="100" w:type="dxa"/>
              <w:bottom w:w="80" w:type="dxa"/>
              <w:right w:w="100" w:type="dxa"/>
            </w:tcMar>
            <w:vAlign w:val="center"/>
          </w:tcPr>
          <w:p w14:paraId="0B5860DC" w14:textId="77777777" w:rsidR="00827957" w:rsidRDefault="00000000">
            <w:pPr>
              <w:pStyle w:val="TableBody"/>
              <w:jc w:val="right"/>
            </w:pPr>
            <w:r>
              <w:t>460</w:t>
            </w:r>
          </w:p>
        </w:tc>
        <w:tc>
          <w:tcPr>
            <w:tcW w:w="3444" w:type="dxa"/>
            <w:shd w:val="clear" w:color="auto" w:fill="F3F5F6"/>
            <w:tcMar>
              <w:top w:w="80" w:type="dxa"/>
              <w:left w:w="100" w:type="dxa"/>
              <w:bottom w:w="80" w:type="dxa"/>
              <w:right w:w="100" w:type="dxa"/>
            </w:tcMar>
            <w:vAlign w:val="center"/>
          </w:tcPr>
          <w:p w14:paraId="5888A000" w14:textId="77777777" w:rsidR="00827957" w:rsidRDefault="00000000">
            <w:pPr>
              <w:pStyle w:val="TableBody"/>
              <w:jc w:val="right"/>
            </w:pPr>
            <w:r>
              <w:t>₹23,00,000</w:t>
            </w:r>
          </w:p>
        </w:tc>
      </w:tr>
    </w:tbl>
    <w:p w14:paraId="1CB20DE5" w14:textId="77777777" w:rsidR="00827957" w:rsidRDefault="00827957">
      <w:pPr>
        <w:spacing w:after="20"/>
      </w:pPr>
    </w:p>
    <w:tbl>
      <w:tblPr>
        <w:tblW w:w="0" w:type="auto"/>
        <w:jc w:val="center"/>
        <w:tblLook w:val="04A0" w:firstRow="1" w:lastRow="0" w:firstColumn="1" w:lastColumn="0" w:noHBand="0" w:noVBand="1"/>
      </w:tblPr>
      <w:tblGrid>
        <w:gridCol w:w="10198"/>
      </w:tblGrid>
      <w:tr w:rsidR="00827957" w14:paraId="0551C9DC" w14:textId="77777777">
        <w:trPr>
          <w:jc w:val="center"/>
        </w:trPr>
        <w:tc>
          <w:tcPr>
            <w:tcW w:w="10224"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tcPr>
          <w:p w14:paraId="75CBCC5A" w14:textId="77777777" w:rsidR="00575251" w:rsidRDefault="00000000">
            <w:pPr>
              <w:pStyle w:val="CalloutTitle"/>
            </w:pPr>
            <w:r>
              <w:t>10% ILLUSTRATIVE CASE</w:t>
            </w:r>
          </w:p>
          <w:p w14:paraId="266B8172" w14:textId="77777777" w:rsidR="00575251" w:rsidRDefault="00000000">
            <w:pPr>
              <w:pStyle w:val="CalloutBody"/>
            </w:pPr>
            <w:r>
              <w:t>A 10% conversion of the current non-premium community would represent approximately 230 additional customers and ₹11.5 lakh of additional monthly premium subscription revenue, before education revenue, renewals, referrals or other products.</w:t>
            </w:r>
          </w:p>
        </w:tc>
      </w:tr>
    </w:tbl>
    <w:p w14:paraId="2DB9AF6D" w14:textId="77777777" w:rsidR="00827957" w:rsidRDefault="00827957">
      <w:pPr>
        <w:spacing w:after="20"/>
      </w:pPr>
    </w:p>
    <w:p w14:paraId="478BAC68" w14:textId="77777777" w:rsidR="00827957" w:rsidRDefault="00000000">
      <w:pPr>
        <w:pStyle w:val="ProposalBody"/>
      </w:pPr>
      <w:r>
        <w:t>Important: These are illustrative scenarios only. Actual conversion depends on pricing, offer design, engagement, campaign performance and customer participation.</w:t>
      </w:r>
    </w:p>
    <w:p w14:paraId="5461FA61" w14:textId="77777777" w:rsidR="00827957" w:rsidRDefault="00000000">
      <w:r>
        <w:br w:type="page"/>
      </w:r>
    </w:p>
    <w:p w14:paraId="4DCF4AF5" w14:textId="77777777" w:rsidR="00827957" w:rsidRDefault="00000000">
      <w:pPr>
        <w:pStyle w:val="SectionHeading"/>
      </w:pPr>
      <w:bookmarkStart w:id="3" w:name="Section04"/>
      <w:r>
        <w:lastRenderedPageBreak/>
        <w:t>04. Proposed CTV Digital Ecosystem</w:t>
      </w:r>
      <w:bookmarkEnd w:id="3"/>
    </w:p>
    <w:p w14:paraId="247B6C2D" w14:textId="77777777" w:rsidR="00827957" w:rsidRDefault="00000000">
      <w:pPr>
        <w:pStyle w:val="ProposalBody"/>
      </w:pPr>
      <w:r>
        <w:t>ONE PLATFORM LAYER ACROSS THE CUSTOMER JOURNEY</w:t>
      </w:r>
    </w:p>
    <w:p w14:paraId="2DF1C5A7" w14:textId="77777777" w:rsidR="00827957" w:rsidRDefault="00000000">
      <w:pPr>
        <w:pStyle w:val="SectionSubtitle"/>
        <w:spacing w:after="100"/>
      </w:pPr>
      <w:r>
        <w:t>━━━━━━━━━━━━━━━━━━━━━━━━━━━━━━━━</w:t>
      </w:r>
    </w:p>
    <w:p w14:paraId="2F386033" w14:textId="77777777" w:rsidR="00827957" w:rsidRDefault="00000000">
      <w:pPr>
        <w:pStyle w:val="ProposalBody"/>
      </w:pPr>
      <w:r>
        <w:t>CTV can provide a digital operating layer around THC's existing community, with the education platform positioned as the primary customer-facing product for learning and skill development. Premium community and other offerings can then sit alongside the education journey, subject to the applicable legal and compliance framework.</w:t>
      </w:r>
    </w:p>
    <w:tbl>
      <w:tblPr>
        <w:tblW w:w="0" w:type="auto"/>
        <w:jc w:val="center"/>
        <w:tblLook w:val="04A0" w:firstRow="1" w:lastRow="0" w:firstColumn="1" w:lastColumn="0" w:noHBand="0" w:noVBand="1"/>
      </w:tblPr>
      <w:tblGrid>
        <w:gridCol w:w="5112"/>
        <w:gridCol w:w="5112"/>
      </w:tblGrid>
      <w:tr w:rsidR="00827957" w14:paraId="073EA44E" w14:textId="77777777">
        <w:trPr>
          <w:jc w:val="center"/>
        </w:trPr>
        <w:tc>
          <w:tcPr>
            <w:tcW w:w="5112" w:type="dxa"/>
            <w:shd w:val="clear" w:color="auto" w:fill="245B7A"/>
            <w:tcMar>
              <w:top w:w="80" w:type="dxa"/>
              <w:left w:w="100" w:type="dxa"/>
              <w:bottom w:w="80" w:type="dxa"/>
              <w:right w:w="100" w:type="dxa"/>
            </w:tcMar>
            <w:vAlign w:val="center"/>
          </w:tcPr>
          <w:p w14:paraId="20CF57C6" w14:textId="77777777" w:rsidR="00827957" w:rsidRDefault="00000000">
            <w:pPr>
              <w:pStyle w:val="TableHeader"/>
              <w:jc w:val="center"/>
            </w:pPr>
            <w:r>
              <w:t>CAPABILITY</w:t>
            </w:r>
          </w:p>
        </w:tc>
        <w:tc>
          <w:tcPr>
            <w:tcW w:w="5112" w:type="dxa"/>
            <w:shd w:val="clear" w:color="auto" w:fill="245B7A"/>
            <w:tcMar>
              <w:top w:w="80" w:type="dxa"/>
              <w:left w:w="100" w:type="dxa"/>
              <w:bottom w:w="80" w:type="dxa"/>
              <w:right w:w="100" w:type="dxa"/>
            </w:tcMar>
            <w:vAlign w:val="center"/>
          </w:tcPr>
          <w:p w14:paraId="4D671933" w14:textId="77777777" w:rsidR="00827957" w:rsidRDefault="00000000">
            <w:pPr>
              <w:pStyle w:val="TableHeader"/>
              <w:jc w:val="center"/>
            </w:pPr>
            <w:r>
              <w:t>THC BUSINESS VALUE</w:t>
            </w:r>
          </w:p>
        </w:tc>
      </w:tr>
      <w:tr w:rsidR="00575251" w14:paraId="25605A43" w14:textId="77777777">
        <w:trPr>
          <w:jc w:val="center"/>
        </w:trPr>
        <w:tc>
          <w:tcPr>
            <w:tcW w:w="5112" w:type="dxa"/>
            <w:shd w:val="clear" w:color="auto" w:fill="FFFFFF"/>
            <w:vAlign w:val="center"/>
          </w:tcPr>
          <w:p w14:paraId="0931F199" w14:textId="77777777" w:rsidR="00575251" w:rsidRDefault="00000000">
            <w:pPr>
              <w:spacing w:after="0"/>
            </w:pPr>
            <w:r>
              <w:rPr>
                <w:sz w:val="17"/>
              </w:rPr>
              <w:t>Education-first member experience</w:t>
            </w:r>
          </w:p>
        </w:tc>
        <w:tc>
          <w:tcPr>
            <w:tcW w:w="5112" w:type="dxa"/>
            <w:shd w:val="clear" w:color="auto" w:fill="FFFFFF"/>
            <w:vAlign w:val="center"/>
          </w:tcPr>
          <w:p w14:paraId="5C0E22F8" w14:textId="77777777" w:rsidR="00575251" w:rsidRDefault="00000000">
            <w:pPr>
              <w:spacing w:after="0"/>
            </w:pPr>
            <w:r>
              <w:rPr>
                <w:sz w:val="17"/>
              </w:rPr>
              <w:t>Makes structured learning the primary customer-facing proposition.</w:t>
            </w:r>
          </w:p>
        </w:tc>
      </w:tr>
      <w:tr w:rsidR="00575251" w14:paraId="58D36F55" w14:textId="77777777">
        <w:trPr>
          <w:jc w:val="center"/>
        </w:trPr>
        <w:tc>
          <w:tcPr>
            <w:tcW w:w="5112" w:type="dxa"/>
            <w:shd w:val="clear" w:color="auto" w:fill="FFFFFF"/>
            <w:vAlign w:val="center"/>
          </w:tcPr>
          <w:p w14:paraId="7C7391D4" w14:textId="77777777" w:rsidR="00575251" w:rsidRDefault="00000000">
            <w:pPr>
              <w:spacing w:after="0"/>
            </w:pPr>
            <w:r>
              <w:rPr>
                <w:sz w:val="17"/>
              </w:rPr>
              <w:t>Course &amp; content delivery</w:t>
            </w:r>
          </w:p>
        </w:tc>
        <w:tc>
          <w:tcPr>
            <w:tcW w:w="5112" w:type="dxa"/>
            <w:shd w:val="clear" w:color="auto" w:fill="FFFFFF"/>
            <w:vAlign w:val="center"/>
          </w:tcPr>
          <w:p w14:paraId="78AE7BE1" w14:textId="77777777" w:rsidR="00575251" w:rsidRDefault="00000000">
            <w:pPr>
              <w:spacing w:after="0"/>
            </w:pPr>
            <w:r>
              <w:rPr>
                <w:sz w:val="17"/>
              </w:rPr>
              <w:t>Provides a professional environment for lessons, modules and learning resources.</w:t>
            </w:r>
          </w:p>
        </w:tc>
      </w:tr>
      <w:tr w:rsidR="00575251" w14:paraId="3F0706E8" w14:textId="77777777">
        <w:trPr>
          <w:jc w:val="center"/>
        </w:trPr>
        <w:tc>
          <w:tcPr>
            <w:tcW w:w="5112" w:type="dxa"/>
            <w:shd w:val="clear" w:color="auto" w:fill="FFFFFF"/>
            <w:vAlign w:val="center"/>
          </w:tcPr>
          <w:p w14:paraId="4262EED0" w14:textId="77777777" w:rsidR="00575251" w:rsidRDefault="00000000">
            <w:pPr>
              <w:spacing w:after="0"/>
            </w:pPr>
            <w:r>
              <w:rPr>
                <w:sz w:val="17"/>
              </w:rPr>
              <w:t>Member registration &amp; management</w:t>
            </w:r>
          </w:p>
        </w:tc>
        <w:tc>
          <w:tcPr>
            <w:tcW w:w="5112" w:type="dxa"/>
            <w:shd w:val="clear" w:color="auto" w:fill="FFFFFF"/>
            <w:vAlign w:val="center"/>
          </w:tcPr>
          <w:p w14:paraId="687080B8" w14:textId="77777777" w:rsidR="00575251" w:rsidRDefault="00000000">
            <w:pPr>
              <w:spacing w:after="0"/>
            </w:pPr>
            <w:r>
              <w:rPr>
                <w:sz w:val="17"/>
              </w:rPr>
              <w:t>Creates a controlled onboarding and membership experience.</w:t>
            </w:r>
          </w:p>
        </w:tc>
      </w:tr>
      <w:tr w:rsidR="00575251" w14:paraId="44CB39FD" w14:textId="77777777">
        <w:trPr>
          <w:jc w:val="center"/>
        </w:trPr>
        <w:tc>
          <w:tcPr>
            <w:tcW w:w="5112" w:type="dxa"/>
            <w:shd w:val="clear" w:color="auto" w:fill="FFFFFF"/>
            <w:vAlign w:val="center"/>
          </w:tcPr>
          <w:p w14:paraId="0BA0D9FC" w14:textId="77777777" w:rsidR="00575251" w:rsidRDefault="00000000">
            <w:pPr>
              <w:spacing w:after="0"/>
            </w:pPr>
            <w:r>
              <w:rPr>
                <w:sz w:val="17"/>
              </w:rPr>
              <w:t>Educational engagement analytics</w:t>
            </w:r>
          </w:p>
        </w:tc>
        <w:tc>
          <w:tcPr>
            <w:tcW w:w="5112" w:type="dxa"/>
            <w:shd w:val="clear" w:color="auto" w:fill="FFFFFF"/>
            <w:vAlign w:val="center"/>
          </w:tcPr>
          <w:p w14:paraId="34D75B02" w14:textId="77777777" w:rsidR="00575251" w:rsidRDefault="00000000">
            <w:pPr>
              <w:spacing w:after="0"/>
            </w:pPr>
            <w:r>
              <w:rPr>
                <w:sz w:val="17"/>
              </w:rPr>
              <w:t>Tracks learning activity and customer engagement.</w:t>
            </w:r>
          </w:p>
        </w:tc>
      </w:tr>
      <w:tr w:rsidR="00575251" w14:paraId="25180B66" w14:textId="77777777">
        <w:trPr>
          <w:jc w:val="center"/>
        </w:trPr>
        <w:tc>
          <w:tcPr>
            <w:tcW w:w="5112" w:type="dxa"/>
            <w:shd w:val="clear" w:color="auto" w:fill="FFFFFF"/>
            <w:vAlign w:val="center"/>
          </w:tcPr>
          <w:p w14:paraId="437C65B8" w14:textId="77777777" w:rsidR="00575251" w:rsidRDefault="00000000">
            <w:pPr>
              <w:spacing w:after="0"/>
            </w:pPr>
            <w:r>
              <w:rPr>
                <w:sz w:val="17"/>
              </w:rPr>
              <w:t>Renewal flows</w:t>
            </w:r>
          </w:p>
        </w:tc>
        <w:tc>
          <w:tcPr>
            <w:tcW w:w="5112" w:type="dxa"/>
            <w:shd w:val="clear" w:color="auto" w:fill="FFFFFF"/>
            <w:vAlign w:val="center"/>
          </w:tcPr>
          <w:p w14:paraId="16571046" w14:textId="77777777" w:rsidR="00575251" w:rsidRDefault="00000000">
            <w:pPr>
              <w:spacing w:after="0"/>
            </w:pPr>
            <w:r>
              <w:rPr>
                <w:sz w:val="17"/>
              </w:rPr>
              <w:t>Creates systematic retention and re-engagement opportunities.</w:t>
            </w:r>
          </w:p>
        </w:tc>
      </w:tr>
      <w:tr w:rsidR="00575251" w14:paraId="3D4E5C85" w14:textId="77777777">
        <w:trPr>
          <w:jc w:val="center"/>
        </w:trPr>
        <w:tc>
          <w:tcPr>
            <w:tcW w:w="5112" w:type="dxa"/>
            <w:shd w:val="clear" w:color="auto" w:fill="FFFFFF"/>
            <w:vAlign w:val="center"/>
          </w:tcPr>
          <w:p w14:paraId="267A03D9" w14:textId="77777777" w:rsidR="00575251" w:rsidRDefault="00000000">
            <w:pPr>
              <w:spacing w:after="0"/>
            </w:pPr>
            <w:r>
              <w:rPr>
                <w:sz w:val="17"/>
              </w:rPr>
              <w:t>Referral management</w:t>
            </w:r>
          </w:p>
        </w:tc>
        <w:tc>
          <w:tcPr>
            <w:tcW w:w="5112" w:type="dxa"/>
            <w:shd w:val="clear" w:color="auto" w:fill="FFFFFF"/>
            <w:vAlign w:val="center"/>
          </w:tcPr>
          <w:p w14:paraId="31F273B9" w14:textId="77777777" w:rsidR="00575251" w:rsidRDefault="00000000">
            <w:pPr>
              <w:spacing w:after="0"/>
            </w:pPr>
            <w:r>
              <w:rPr>
                <w:sz w:val="17"/>
              </w:rPr>
              <w:t>Turns satisfied learners and members into an acquisition channel.</w:t>
            </w:r>
          </w:p>
        </w:tc>
      </w:tr>
      <w:tr w:rsidR="00575251" w14:paraId="73C8B486" w14:textId="77777777">
        <w:trPr>
          <w:jc w:val="center"/>
        </w:trPr>
        <w:tc>
          <w:tcPr>
            <w:tcW w:w="5112" w:type="dxa"/>
            <w:shd w:val="clear" w:color="auto" w:fill="FFFFFF"/>
            <w:vAlign w:val="center"/>
          </w:tcPr>
          <w:p w14:paraId="02402BC4" w14:textId="77777777" w:rsidR="00575251" w:rsidRDefault="00000000">
            <w:pPr>
              <w:spacing w:after="0"/>
            </w:pPr>
            <w:r>
              <w:rPr>
                <w:sz w:val="17"/>
              </w:rPr>
              <w:t>Admin &amp; content governance</w:t>
            </w:r>
          </w:p>
        </w:tc>
        <w:tc>
          <w:tcPr>
            <w:tcW w:w="5112" w:type="dxa"/>
            <w:shd w:val="clear" w:color="auto" w:fill="FFFFFF"/>
            <w:vAlign w:val="center"/>
          </w:tcPr>
          <w:p w14:paraId="72DBC2AF" w14:textId="77777777" w:rsidR="00575251" w:rsidRDefault="00000000">
            <w:pPr>
              <w:spacing w:after="0"/>
            </w:pPr>
            <w:r>
              <w:rPr>
                <w:sz w:val="17"/>
              </w:rPr>
              <w:t>Supports controlled publishing and operational oversight.</w:t>
            </w:r>
          </w:p>
        </w:tc>
      </w:tr>
      <w:tr w:rsidR="00575251" w14:paraId="460034E5" w14:textId="77777777">
        <w:trPr>
          <w:jc w:val="center"/>
        </w:trPr>
        <w:tc>
          <w:tcPr>
            <w:tcW w:w="5112" w:type="dxa"/>
            <w:shd w:val="clear" w:color="auto" w:fill="FFFFFF"/>
            <w:vAlign w:val="center"/>
          </w:tcPr>
          <w:p w14:paraId="75C280AC" w14:textId="77777777" w:rsidR="00575251" w:rsidRDefault="00000000">
            <w:pPr>
              <w:spacing w:after="0"/>
            </w:pPr>
            <w:r>
              <w:rPr>
                <w:sz w:val="17"/>
              </w:rPr>
              <w:t>Future AI / analytics</w:t>
            </w:r>
          </w:p>
        </w:tc>
        <w:tc>
          <w:tcPr>
            <w:tcW w:w="5112" w:type="dxa"/>
            <w:shd w:val="clear" w:color="auto" w:fill="FFFFFF"/>
            <w:vAlign w:val="center"/>
          </w:tcPr>
          <w:p w14:paraId="41CF3A66" w14:textId="77777777" w:rsidR="00575251" w:rsidRDefault="00000000">
            <w:pPr>
              <w:spacing w:after="0"/>
            </w:pPr>
            <w:r>
              <w:rPr>
                <w:sz w:val="17"/>
              </w:rPr>
              <w:t>Enables data-driven education and business growth.</w:t>
            </w:r>
          </w:p>
        </w:tc>
      </w:tr>
    </w:tbl>
    <w:p w14:paraId="10FA06DE" w14:textId="77777777" w:rsidR="00827957" w:rsidRDefault="00827957">
      <w:pPr>
        <w:spacing w:after="20"/>
      </w:pPr>
    </w:p>
    <w:tbl>
      <w:tblPr>
        <w:tblW w:w="0" w:type="auto"/>
        <w:jc w:val="center"/>
        <w:tblLook w:val="04A0" w:firstRow="1" w:lastRow="0" w:firstColumn="1" w:lastColumn="0" w:noHBand="0" w:noVBand="1"/>
      </w:tblPr>
      <w:tblGrid>
        <w:gridCol w:w="10198"/>
      </w:tblGrid>
      <w:tr w:rsidR="00827957" w14:paraId="62E7A0A7" w14:textId="77777777">
        <w:trPr>
          <w:jc w:val="center"/>
        </w:trPr>
        <w:tc>
          <w:tcPr>
            <w:tcW w:w="10224"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tcPr>
          <w:p w14:paraId="62E625AC" w14:textId="77777777" w:rsidR="00827957" w:rsidRDefault="00000000">
            <w:pPr>
              <w:pStyle w:val="CalloutTitle"/>
            </w:pPr>
            <w:r>
              <w:t>PLATFORM REFERENCE</w:t>
            </w:r>
          </w:p>
          <w:p w14:paraId="32402C13" w14:textId="77777777" w:rsidR="00827957" w:rsidRDefault="00000000">
            <w:pPr>
              <w:pStyle w:val="CalloutBody"/>
            </w:pPr>
            <w:r>
              <w:t>CTV's existing training-platform capability can be adapted for THC as a dedicated trading education environment, with THC branding, content and customer journey.</w:t>
            </w:r>
          </w:p>
        </w:tc>
      </w:tr>
    </w:tbl>
    <w:p w14:paraId="6B0B1902" w14:textId="77777777" w:rsidR="00827957" w:rsidRDefault="00827957">
      <w:pPr>
        <w:spacing w:after="20"/>
      </w:pPr>
    </w:p>
    <w:p w14:paraId="23CB429C" w14:textId="77777777" w:rsidR="00827957" w:rsidRDefault="00000000">
      <w:pPr>
        <w:pStyle w:val="ProposalBody"/>
        <w:jc w:val="center"/>
      </w:pPr>
      <w:r>
        <w:t xml:space="preserve">Reference: </w:t>
      </w:r>
      <w:hyperlink r:id="rId8">
        <w:r w:rsidR="00827957">
          <w:rPr>
            <w:color w:val="245B7A"/>
            <w:sz w:val="18"/>
            <w:u w:val="single"/>
          </w:rPr>
          <w:t>StockOps Training Platform</w:t>
        </w:r>
      </w:hyperlink>
    </w:p>
    <w:p w14:paraId="47C72F44" w14:textId="77777777" w:rsidR="00827957" w:rsidRDefault="00000000">
      <w:r>
        <w:br w:type="page"/>
      </w:r>
    </w:p>
    <w:p w14:paraId="3F6D2051" w14:textId="77777777" w:rsidR="00827957" w:rsidRDefault="00000000">
      <w:pPr>
        <w:pStyle w:val="SectionHeading"/>
      </w:pPr>
      <w:bookmarkStart w:id="4" w:name="Section05"/>
      <w:r>
        <w:lastRenderedPageBreak/>
        <w:t>05. Trading Education Platform</w:t>
      </w:r>
      <w:bookmarkEnd w:id="4"/>
    </w:p>
    <w:p w14:paraId="587D8A62" w14:textId="77777777" w:rsidR="00827957" w:rsidRDefault="00000000">
      <w:pPr>
        <w:pStyle w:val="ProposalBody"/>
      </w:pPr>
      <w:r>
        <w:t>A SECOND MONETIZATION ENGINE</w:t>
      </w:r>
    </w:p>
    <w:p w14:paraId="6332ABF7" w14:textId="77777777" w:rsidR="00827957" w:rsidRDefault="00000000">
      <w:pPr>
        <w:pStyle w:val="SectionSubtitle"/>
        <w:spacing w:after="100"/>
      </w:pPr>
      <w:r>
        <w:t>━━━━━━━━━━━━━━━━━━━━━━━━━━━━━━━━</w:t>
      </w:r>
    </w:p>
    <w:p w14:paraId="29FBFED2" w14:textId="77777777" w:rsidR="00827957" w:rsidRDefault="00000000">
      <w:pPr>
        <w:pStyle w:val="ProposalBody"/>
      </w:pPr>
      <w:r>
        <w:t>CTV can provide THC with a dedicated Trading Education Platform that complements the premium community. It can host structured learning content, recorded lessons, practical modules, webinars, workshops and member learning resources.</w:t>
      </w:r>
    </w:p>
    <w:tbl>
      <w:tblPr>
        <w:tblW w:w="0" w:type="auto"/>
        <w:jc w:val="center"/>
        <w:tblLook w:val="04A0" w:firstRow="1" w:lastRow="0" w:firstColumn="1" w:lastColumn="0" w:noHBand="0" w:noVBand="1"/>
      </w:tblPr>
      <w:tblGrid>
        <w:gridCol w:w="3408"/>
        <w:gridCol w:w="3408"/>
        <w:gridCol w:w="3408"/>
      </w:tblGrid>
      <w:tr w:rsidR="00827957" w14:paraId="1BC57CF7" w14:textId="77777777">
        <w:trPr>
          <w:jc w:val="center"/>
        </w:trPr>
        <w:tc>
          <w:tcPr>
            <w:tcW w:w="3408" w:type="dxa"/>
            <w:shd w:val="clear" w:color="auto" w:fill="17324D"/>
            <w:tcMar>
              <w:top w:w="80" w:type="dxa"/>
              <w:left w:w="100" w:type="dxa"/>
              <w:bottom w:w="80" w:type="dxa"/>
              <w:right w:w="100" w:type="dxa"/>
            </w:tcMar>
            <w:vAlign w:val="center"/>
          </w:tcPr>
          <w:p w14:paraId="436B7AD5" w14:textId="77777777" w:rsidR="00827957" w:rsidRDefault="00000000">
            <w:pPr>
              <w:pStyle w:val="TableHeader"/>
              <w:jc w:val="center"/>
            </w:pPr>
            <w:r>
              <w:t>EDUCATION PRODUCT</w:t>
            </w:r>
          </w:p>
        </w:tc>
        <w:tc>
          <w:tcPr>
            <w:tcW w:w="3408" w:type="dxa"/>
            <w:shd w:val="clear" w:color="auto" w:fill="17324D"/>
            <w:tcMar>
              <w:top w:w="80" w:type="dxa"/>
              <w:left w:w="100" w:type="dxa"/>
              <w:bottom w:w="80" w:type="dxa"/>
              <w:right w:w="100" w:type="dxa"/>
            </w:tcMar>
            <w:vAlign w:val="center"/>
          </w:tcPr>
          <w:p w14:paraId="0D540E3B" w14:textId="77777777" w:rsidR="00827957" w:rsidRDefault="00000000">
            <w:pPr>
              <w:pStyle w:val="TableHeader"/>
              <w:jc w:val="center"/>
            </w:pPr>
            <w:r>
              <w:t>CUSTOMER VALUE</w:t>
            </w:r>
          </w:p>
        </w:tc>
        <w:tc>
          <w:tcPr>
            <w:tcW w:w="3408" w:type="dxa"/>
            <w:shd w:val="clear" w:color="auto" w:fill="17324D"/>
            <w:tcMar>
              <w:top w:w="80" w:type="dxa"/>
              <w:left w:w="100" w:type="dxa"/>
              <w:bottom w:w="80" w:type="dxa"/>
              <w:right w:w="100" w:type="dxa"/>
            </w:tcMar>
            <w:vAlign w:val="center"/>
          </w:tcPr>
          <w:p w14:paraId="6CB2A088" w14:textId="77777777" w:rsidR="00827957" w:rsidRDefault="00000000">
            <w:pPr>
              <w:pStyle w:val="TableHeader"/>
              <w:jc w:val="center"/>
            </w:pPr>
            <w:r>
              <w:t>THC OPPORTUNITY</w:t>
            </w:r>
          </w:p>
        </w:tc>
      </w:tr>
      <w:tr w:rsidR="00827957" w14:paraId="4D912162" w14:textId="77777777">
        <w:trPr>
          <w:jc w:val="center"/>
        </w:trPr>
        <w:tc>
          <w:tcPr>
            <w:tcW w:w="3408" w:type="dxa"/>
            <w:shd w:val="clear" w:color="auto" w:fill="FFFFFF"/>
            <w:tcMar>
              <w:top w:w="80" w:type="dxa"/>
              <w:left w:w="100" w:type="dxa"/>
              <w:bottom w:w="80" w:type="dxa"/>
              <w:right w:w="100" w:type="dxa"/>
            </w:tcMar>
            <w:vAlign w:val="center"/>
          </w:tcPr>
          <w:p w14:paraId="0257D771" w14:textId="77777777" w:rsidR="00827957" w:rsidRDefault="00000000">
            <w:pPr>
              <w:pStyle w:val="TableBody"/>
            </w:pPr>
            <w:r>
              <w:t>Beginner Program</w:t>
            </w:r>
          </w:p>
        </w:tc>
        <w:tc>
          <w:tcPr>
            <w:tcW w:w="3408" w:type="dxa"/>
            <w:shd w:val="clear" w:color="auto" w:fill="FFFFFF"/>
            <w:tcMar>
              <w:top w:w="80" w:type="dxa"/>
              <w:left w:w="100" w:type="dxa"/>
              <w:bottom w:w="80" w:type="dxa"/>
              <w:right w:w="100" w:type="dxa"/>
            </w:tcMar>
            <w:vAlign w:val="center"/>
          </w:tcPr>
          <w:p w14:paraId="7EF0B701" w14:textId="77777777" w:rsidR="00827957" w:rsidRDefault="00000000">
            <w:pPr>
              <w:pStyle w:val="TableBody"/>
            </w:pPr>
            <w:r>
              <w:t>Build trading fundamentals</w:t>
            </w:r>
          </w:p>
        </w:tc>
        <w:tc>
          <w:tcPr>
            <w:tcW w:w="3408" w:type="dxa"/>
            <w:shd w:val="clear" w:color="auto" w:fill="FFFFFF"/>
            <w:tcMar>
              <w:top w:w="80" w:type="dxa"/>
              <w:left w:w="100" w:type="dxa"/>
              <w:bottom w:w="80" w:type="dxa"/>
              <w:right w:w="100" w:type="dxa"/>
            </w:tcMar>
            <w:vAlign w:val="center"/>
          </w:tcPr>
          <w:p w14:paraId="73A9A0F7" w14:textId="77777777" w:rsidR="00827957" w:rsidRDefault="00000000">
            <w:pPr>
              <w:pStyle w:val="TableBody"/>
            </w:pPr>
            <w:r>
              <w:t>Entry-level paid product</w:t>
            </w:r>
          </w:p>
        </w:tc>
      </w:tr>
      <w:tr w:rsidR="00827957" w14:paraId="5897837A" w14:textId="77777777">
        <w:trPr>
          <w:jc w:val="center"/>
        </w:trPr>
        <w:tc>
          <w:tcPr>
            <w:tcW w:w="3408" w:type="dxa"/>
            <w:shd w:val="clear" w:color="auto" w:fill="F3F5F6"/>
            <w:tcMar>
              <w:top w:w="80" w:type="dxa"/>
              <w:left w:w="100" w:type="dxa"/>
              <w:bottom w:w="80" w:type="dxa"/>
              <w:right w:w="100" w:type="dxa"/>
            </w:tcMar>
            <w:vAlign w:val="center"/>
          </w:tcPr>
          <w:p w14:paraId="53BA9DF8" w14:textId="77777777" w:rsidR="00827957" w:rsidRDefault="00000000">
            <w:pPr>
              <w:pStyle w:val="TableBody"/>
            </w:pPr>
            <w:r>
              <w:t>Technical Analysis</w:t>
            </w:r>
          </w:p>
        </w:tc>
        <w:tc>
          <w:tcPr>
            <w:tcW w:w="3408" w:type="dxa"/>
            <w:shd w:val="clear" w:color="auto" w:fill="F3F5F6"/>
            <w:tcMar>
              <w:top w:w="80" w:type="dxa"/>
              <w:left w:w="100" w:type="dxa"/>
              <w:bottom w:w="80" w:type="dxa"/>
              <w:right w:w="100" w:type="dxa"/>
            </w:tcMar>
            <w:vAlign w:val="center"/>
          </w:tcPr>
          <w:p w14:paraId="394B061D" w14:textId="77777777" w:rsidR="00827957" w:rsidRDefault="00000000">
            <w:pPr>
              <w:pStyle w:val="TableBody"/>
            </w:pPr>
            <w:r>
              <w:t>Structured skill development</w:t>
            </w:r>
          </w:p>
        </w:tc>
        <w:tc>
          <w:tcPr>
            <w:tcW w:w="3408" w:type="dxa"/>
            <w:shd w:val="clear" w:color="auto" w:fill="F3F5F6"/>
            <w:tcMar>
              <w:top w:w="80" w:type="dxa"/>
              <w:left w:w="100" w:type="dxa"/>
              <w:bottom w:w="80" w:type="dxa"/>
              <w:right w:w="100" w:type="dxa"/>
            </w:tcMar>
            <w:vAlign w:val="center"/>
          </w:tcPr>
          <w:p w14:paraId="0E366A45" w14:textId="77777777" w:rsidR="00827957" w:rsidRDefault="00000000">
            <w:pPr>
              <w:pStyle w:val="TableBody"/>
            </w:pPr>
            <w:r>
              <w:t>Upsell / cross-sell</w:t>
            </w:r>
          </w:p>
        </w:tc>
      </w:tr>
      <w:tr w:rsidR="00827957" w14:paraId="2A742D88" w14:textId="77777777">
        <w:trPr>
          <w:jc w:val="center"/>
        </w:trPr>
        <w:tc>
          <w:tcPr>
            <w:tcW w:w="3408" w:type="dxa"/>
            <w:shd w:val="clear" w:color="auto" w:fill="FFFFFF"/>
            <w:tcMar>
              <w:top w:w="80" w:type="dxa"/>
              <w:left w:w="100" w:type="dxa"/>
              <w:bottom w:w="80" w:type="dxa"/>
              <w:right w:w="100" w:type="dxa"/>
            </w:tcMar>
            <w:vAlign w:val="center"/>
          </w:tcPr>
          <w:p w14:paraId="479BB1D1" w14:textId="77777777" w:rsidR="00827957" w:rsidRDefault="00000000">
            <w:pPr>
              <w:pStyle w:val="TableBody"/>
            </w:pPr>
            <w:r>
              <w:t>Risk Management</w:t>
            </w:r>
          </w:p>
        </w:tc>
        <w:tc>
          <w:tcPr>
            <w:tcW w:w="3408" w:type="dxa"/>
            <w:shd w:val="clear" w:color="auto" w:fill="FFFFFF"/>
            <w:tcMar>
              <w:top w:w="80" w:type="dxa"/>
              <w:left w:w="100" w:type="dxa"/>
              <w:bottom w:w="80" w:type="dxa"/>
              <w:right w:w="100" w:type="dxa"/>
            </w:tcMar>
            <w:vAlign w:val="center"/>
          </w:tcPr>
          <w:p w14:paraId="3B01783E" w14:textId="77777777" w:rsidR="00827957" w:rsidRDefault="00000000">
            <w:pPr>
              <w:pStyle w:val="TableBody"/>
            </w:pPr>
            <w:r>
              <w:t>Improve trading discipline</w:t>
            </w:r>
          </w:p>
        </w:tc>
        <w:tc>
          <w:tcPr>
            <w:tcW w:w="3408" w:type="dxa"/>
            <w:shd w:val="clear" w:color="auto" w:fill="FFFFFF"/>
            <w:tcMar>
              <w:top w:w="80" w:type="dxa"/>
              <w:left w:w="100" w:type="dxa"/>
              <w:bottom w:w="80" w:type="dxa"/>
              <w:right w:w="100" w:type="dxa"/>
            </w:tcMar>
            <w:vAlign w:val="center"/>
          </w:tcPr>
          <w:p w14:paraId="426EA9C8" w14:textId="77777777" w:rsidR="00827957" w:rsidRDefault="00000000">
            <w:pPr>
              <w:pStyle w:val="TableBody"/>
            </w:pPr>
            <w:r>
              <w:t>Higher perceived value</w:t>
            </w:r>
          </w:p>
        </w:tc>
      </w:tr>
      <w:tr w:rsidR="00827957" w14:paraId="3159D24E" w14:textId="77777777">
        <w:trPr>
          <w:jc w:val="center"/>
        </w:trPr>
        <w:tc>
          <w:tcPr>
            <w:tcW w:w="3408" w:type="dxa"/>
            <w:shd w:val="clear" w:color="auto" w:fill="F3F5F6"/>
            <w:tcMar>
              <w:top w:w="80" w:type="dxa"/>
              <w:left w:w="100" w:type="dxa"/>
              <w:bottom w:w="80" w:type="dxa"/>
              <w:right w:w="100" w:type="dxa"/>
            </w:tcMar>
            <w:vAlign w:val="center"/>
          </w:tcPr>
          <w:p w14:paraId="46038602" w14:textId="77777777" w:rsidR="00827957" w:rsidRDefault="00000000">
            <w:pPr>
              <w:pStyle w:val="TableBody"/>
            </w:pPr>
            <w:r>
              <w:t>Trading Psychology</w:t>
            </w:r>
          </w:p>
        </w:tc>
        <w:tc>
          <w:tcPr>
            <w:tcW w:w="3408" w:type="dxa"/>
            <w:shd w:val="clear" w:color="auto" w:fill="F3F5F6"/>
            <w:tcMar>
              <w:top w:w="80" w:type="dxa"/>
              <w:left w:w="100" w:type="dxa"/>
              <w:bottom w:w="80" w:type="dxa"/>
              <w:right w:w="100" w:type="dxa"/>
            </w:tcMar>
            <w:vAlign w:val="center"/>
          </w:tcPr>
          <w:p w14:paraId="1038DF22" w14:textId="77777777" w:rsidR="00827957" w:rsidRDefault="00000000">
            <w:pPr>
              <w:pStyle w:val="TableBody"/>
            </w:pPr>
            <w:r>
              <w:t>Address behavioural challenges</w:t>
            </w:r>
          </w:p>
        </w:tc>
        <w:tc>
          <w:tcPr>
            <w:tcW w:w="3408" w:type="dxa"/>
            <w:shd w:val="clear" w:color="auto" w:fill="F3F5F6"/>
            <w:tcMar>
              <w:top w:w="80" w:type="dxa"/>
              <w:left w:w="100" w:type="dxa"/>
              <w:bottom w:w="80" w:type="dxa"/>
              <w:right w:w="100" w:type="dxa"/>
            </w:tcMar>
            <w:vAlign w:val="center"/>
          </w:tcPr>
          <w:p w14:paraId="70D4DE1C" w14:textId="77777777" w:rsidR="00827957" w:rsidRDefault="00000000">
            <w:pPr>
              <w:pStyle w:val="TableBody"/>
            </w:pPr>
            <w:r>
              <w:t>Retention / engagement</w:t>
            </w:r>
          </w:p>
        </w:tc>
      </w:tr>
      <w:tr w:rsidR="00827957" w14:paraId="3A711097" w14:textId="77777777">
        <w:trPr>
          <w:jc w:val="center"/>
        </w:trPr>
        <w:tc>
          <w:tcPr>
            <w:tcW w:w="3408" w:type="dxa"/>
            <w:shd w:val="clear" w:color="auto" w:fill="FFFFFF"/>
            <w:tcMar>
              <w:top w:w="80" w:type="dxa"/>
              <w:left w:w="100" w:type="dxa"/>
              <w:bottom w:w="80" w:type="dxa"/>
              <w:right w:w="100" w:type="dxa"/>
            </w:tcMar>
            <w:vAlign w:val="center"/>
          </w:tcPr>
          <w:p w14:paraId="5DE5D72C" w14:textId="77777777" w:rsidR="00827957" w:rsidRDefault="00000000">
            <w:pPr>
              <w:pStyle w:val="TableBody"/>
            </w:pPr>
            <w:r>
              <w:t>Live Webinars</w:t>
            </w:r>
          </w:p>
        </w:tc>
        <w:tc>
          <w:tcPr>
            <w:tcW w:w="3408" w:type="dxa"/>
            <w:shd w:val="clear" w:color="auto" w:fill="FFFFFF"/>
            <w:tcMar>
              <w:top w:w="80" w:type="dxa"/>
              <w:left w:w="100" w:type="dxa"/>
              <w:bottom w:w="80" w:type="dxa"/>
              <w:right w:w="100" w:type="dxa"/>
            </w:tcMar>
            <w:vAlign w:val="center"/>
          </w:tcPr>
          <w:p w14:paraId="557C8ED8" w14:textId="77777777" w:rsidR="00827957" w:rsidRDefault="00000000">
            <w:pPr>
              <w:pStyle w:val="TableBody"/>
            </w:pPr>
            <w:r>
              <w:t>Interactive learning</w:t>
            </w:r>
          </w:p>
        </w:tc>
        <w:tc>
          <w:tcPr>
            <w:tcW w:w="3408" w:type="dxa"/>
            <w:shd w:val="clear" w:color="auto" w:fill="FFFFFF"/>
            <w:tcMar>
              <w:top w:w="80" w:type="dxa"/>
              <w:left w:w="100" w:type="dxa"/>
              <w:bottom w:w="80" w:type="dxa"/>
              <w:right w:w="100" w:type="dxa"/>
            </w:tcMar>
            <w:vAlign w:val="center"/>
          </w:tcPr>
          <w:p w14:paraId="2680E8D6" w14:textId="77777777" w:rsidR="00827957" w:rsidRDefault="00000000">
            <w:pPr>
              <w:pStyle w:val="TableBody"/>
            </w:pPr>
            <w:r>
              <w:t>Lead conversion</w:t>
            </w:r>
          </w:p>
        </w:tc>
      </w:tr>
      <w:tr w:rsidR="00827957" w14:paraId="00377D07" w14:textId="77777777">
        <w:trPr>
          <w:jc w:val="center"/>
        </w:trPr>
        <w:tc>
          <w:tcPr>
            <w:tcW w:w="3408" w:type="dxa"/>
            <w:shd w:val="clear" w:color="auto" w:fill="F3F5F6"/>
            <w:tcMar>
              <w:top w:w="80" w:type="dxa"/>
              <w:left w:w="100" w:type="dxa"/>
              <w:bottom w:w="80" w:type="dxa"/>
              <w:right w:w="100" w:type="dxa"/>
            </w:tcMar>
            <w:vAlign w:val="center"/>
          </w:tcPr>
          <w:p w14:paraId="1E964933" w14:textId="77777777" w:rsidR="00827957" w:rsidRDefault="00000000">
            <w:pPr>
              <w:pStyle w:val="TableBody"/>
            </w:pPr>
            <w:r>
              <w:t>Advanced Workshops</w:t>
            </w:r>
          </w:p>
        </w:tc>
        <w:tc>
          <w:tcPr>
            <w:tcW w:w="3408" w:type="dxa"/>
            <w:shd w:val="clear" w:color="auto" w:fill="F3F5F6"/>
            <w:tcMar>
              <w:top w:w="80" w:type="dxa"/>
              <w:left w:w="100" w:type="dxa"/>
              <w:bottom w:w="80" w:type="dxa"/>
              <w:right w:w="100" w:type="dxa"/>
            </w:tcMar>
            <w:vAlign w:val="center"/>
          </w:tcPr>
          <w:p w14:paraId="0682E2ED" w14:textId="77777777" w:rsidR="00827957" w:rsidRDefault="00000000">
            <w:pPr>
              <w:pStyle w:val="TableBody"/>
            </w:pPr>
            <w:r>
              <w:t>Deeper learning</w:t>
            </w:r>
          </w:p>
        </w:tc>
        <w:tc>
          <w:tcPr>
            <w:tcW w:w="3408" w:type="dxa"/>
            <w:shd w:val="clear" w:color="auto" w:fill="F3F5F6"/>
            <w:tcMar>
              <w:top w:w="80" w:type="dxa"/>
              <w:left w:w="100" w:type="dxa"/>
              <w:bottom w:w="80" w:type="dxa"/>
              <w:right w:w="100" w:type="dxa"/>
            </w:tcMar>
            <w:vAlign w:val="center"/>
          </w:tcPr>
          <w:p w14:paraId="664856D1" w14:textId="77777777" w:rsidR="00827957" w:rsidRDefault="00000000">
            <w:pPr>
              <w:pStyle w:val="TableBody"/>
            </w:pPr>
            <w:r>
              <w:t>Premium monetization</w:t>
            </w:r>
          </w:p>
        </w:tc>
      </w:tr>
    </w:tbl>
    <w:p w14:paraId="6BC414A3" w14:textId="77777777" w:rsidR="00827957" w:rsidRDefault="00827957">
      <w:pPr>
        <w:spacing w:after="20"/>
      </w:pPr>
    </w:p>
    <w:tbl>
      <w:tblPr>
        <w:tblW w:w="0" w:type="auto"/>
        <w:jc w:val="center"/>
        <w:tblLook w:val="04A0" w:firstRow="1" w:lastRow="0" w:firstColumn="1" w:lastColumn="0" w:noHBand="0" w:noVBand="1"/>
      </w:tblPr>
      <w:tblGrid>
        <w:gridCol w:w="10198"/>
      </w:tblGrid>
      <w:tr w:rsidR="00827957" w14:paraId="3D3FA0B7" w14:textId="77777777">
        <w:trPr>
          <w:jc w:val="center"/>
        </w:trPr>
        <w:tc>
          <w:tcPr>
            <w:tcW w:w="10224"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tcPr>
          <w:p w14:paraId="5C5899AA" w14:textId="77777777" w:rsidR="00575251" w:rsidRDefault="00000000">
            <w:pPr>
              <w:pStyle w:val="CalloutTitle"/>
            </w:pPr>
            <w:r>
              <w:t>WHY IT MATTERS</w:t>
            </w:r>
          </w:p>
          <w:p w14:paraId="4E0BFEED" w14:textId="77777777" w:rsidR="00575251" w:rsidRDefault="00000000">
            <w:pPr>
              <w:pStyle w:val="CalloutBody"/>
            </w:pPr>
            <w:r>
              <w:t>Education becomes both a customer-acquisition product and a strategic positioning layer: it gives THC a credible reason to engage the wider community without making every interaction dependent on actionable trading calls.</w:t>
            </w:r>
          </w:p>
        </w:tc>
      </w:tr>
    </w:tbl>
    <w:p w14:paraId="4D05656B" w14:textId="77777777" w:rsidR="00827957" w:rsidRDefault="00827957">
      <w:pPr>
        <w:spacing w:after="20"/>
      </w:pPr>
    </w:p>
    <w:p w14:paraId="6310AB03" w14:textId="77777777" w:rsidR="00827957" w:rsidRDefault="00000000">
      <w:r>
        <w:br w:type="page"/>
      </w:r>
    </w:p>
    <w:p w14:paraId="117D7692" w14:textId="77777777" w:rsidR="00827957" w:rsidRDefault="00000000">
      <w:pPr>
        <w:pStyle w:val="SectionHeading"/>
      </w:pPr>
      <w:bookmarkStart w:id="5" w:name="Section06"/>
      <w:r>
        <w:lastRenderedPageBreak/>
        <w:t>06. Product Ladder &amp; Customer Journey</w:t>
      </w:r>
      <w:bookmarkEnd w:id="5"/>
    </w:p>
    <w:p w14:paraId="153A88C5" w14:textId="77777777" w:rsidR="00827957" w:rsidRDefault="00000000">
      <w:pPr>
        <w:pStyle w:val="ProposalBody"/>
      </w:pPr>
      <w:r>
        <w:t>MONETIZE CUSTOMERS AT DIFFERENT LEVELS OF READINESS</w:t>
      </w:r>
    </w:p>
    <w:p w14:paraId="019DBD38" w14:textId="77777777" w:rsidR="00827957" w:rsidRDefault="00000000">
      <w:pPr>
        <w:pStyle w:val="SectionSubtitle"/>
        <w:spacing w:after="100"/>
      </w:pPr>
      <w:r>
        <w:t>━━━━━━━━━━━━━━━━━━━━━━━━━━━━━━━━</w:t>
      </w:r>
    </w:p>
    <w:tbl>
      <w:tblPr>
        <w:tblW w:w="0" w:type="auto"/>
        <w:jc w:val="center"/>
        <w:tblLook w:val="04A0" w:firstRow="1" w:lastRow="0" w:firstColumn="1" w:lastColumn="0" w:noHBand="0" w:noVBand="1"/>
      </w:tblPr>
      <w:tblGrid>
        <w:gridCol w:w="3408"/>
        <w:gridCol w:w="3408"/>
        <w:gridCol w:w="3408"/>
      </w:tblGrid>
      <w:tr w:rsidR="00827957" w14:paraId="4AA5C488" w14:textId="77777777">
        <w:trPr>
          <w:jc w:val="center"/>
        </w:trPr>
        <w:tc>
          <w:tcPr>
            <w:tcW w:w="3408" w:type="dxa"/>
            <w:shd w:val="clear" w:color="auto" w:fill="245B7A"/>
            <w:tcMar>
              <w:top w:w="80" w:type="dxa"/>
              <w:left w:w="100" w:type="dxa"/>
              <w:bottom w:w="80" w:type="dxa"/>
              <w:right w:w="100" w:type="dxa"/>
            </w:tcMar>
            <w:vAlign w:val="center"/>
          </w:tcPr>
          <w:p w14:paraId="1B70C40B" w14:textId="77777777" w:rsidR="00827957" w:rsidRDefault="00000000">
            <w:pPr>
              <w:pStyle w:val="TableHeader"/>
              <w:jc w:val="center"/>
            </w:pPr>
            <w:r>
              <w:t>LEVEL</w:t>
            </w:r>
          </w:p>
        </w:tc>
        <w:tc>
          <w:tcPr>
            <w:tcW w:w="3408" w:type="dxa"/>
            <w:shd w:val="clear" w:color="auto" w:fill="245B7A"/>
            <w:tcMar>
              <w:top w:w="80" w:type="dxa"/>
              <w:left w:w="100" w:type="dxa"/>
              <w:bottom w:w="80" w:type="dxa"/>
              <w:right w:w="100" w:type="dxa"/>
            </w:tcMar>
            <w:vAlign w:val="center"/>
          </w:tcPr>
          <w:p w14:paraId="501DA467" w14:textId="77777777" w:rsidR="00827957" w:rsidRDefault="00000000">
            <w:pPr>
              <w:pStyle w:val="TableHeader"/>
              <w:jc w:val="center"/>
            </w:pPr>
            <w:r>
              <w:t>PRODUCT</w:t>
            </w:r>
          </w:p>
        </w:tc>
        <w:tc>
          <w:tcPr>
            <w:tcW w:w="3408" w:type="dxa"/>
            <w:shd w:val="clear" w:color="auto" w:fill="245B7A"/>
            <w:tcMar>
              <w:top w:w="80" w:type="dxa"/>
              <w:left w:w="100" w:type="dxa"/>
              <w:bottom w:w="80" w:type="dxa"/>
              <w:right w:w="100" w:type="dxa"/>
            </w:tcMar>
            <w:vAlign w:val="center"/>
          </w:tcPr>
          <w:p w14:paraId="1C38D08F" w14:textId="77777777" w:rsidR="00827957" w:rsidRDefault="00000000">
            <w:pPr>
              <w:pStyle w:val="TableHeader"/>
              <w:jc w:val="center"/>
            </w:pPr>
            <w:r>
              <w:t>PRIMARY PURPOSE</w:t>
            </w:r>
          </w:p>
        </w:tc>
      </w:tr>
      <w:tr w:rsidR="00575251" w14:paraId="72538AC7" w14:textId="77777777">
        <w:trPr>
          <w:jc w:val="center"/>
        </w:trPr>
        <w:tc>
          <w:tcPr>
            <w:tcW w:w="3408" w:type="dxa"/>
            <w:shd w:val="clear" w:color="auto" w:fill="FFFFFF"/>
            <w:vAlign w:val="center"/>
          </w:tcPr>
          <w:p w14:paraId="5471734A" w14:textId="77777777" w:rsidR="00575251" w:rsidRDefault="00000000">
            <w:pPr>
              <w:spacing w:after="0"/>
            </w:pPr>
            <w:r>
              <w:rPr>
                <w:sz w:val="17"/>
              </w:rPr>
              <w:t>FREE</w:t>
            </w:r>
          </w:p>
        </w:tc>
        <w:tc>
          <w:tcPr>
            <w:tcW w:w="3408" w:type="dxa"/>
            <w:shd w:val="clear" w:color="auto" w:fill="FFFFFF"/>
            <w:vAlign w:val="center"/>
          </w:tcPr>
          <w:p w14:paraId="1F60CE94" w14:textId="77777777" w:rsidR="00575251" w:rsidRDefault="00000000">
            <w:pPr>
              <w:spacing w:after="0"/>
            </w:pPr>
            <w:r>
              <w:rPr>
                <w:sz w:val="17"/>
              </w:rPr>
              <w:t>Instagram + WhatsApp</w:t>
            </w:r>
          </w:p>
        </w:tc>
        <w:tc>
          <w:tcPr>
            <w:tcW w:w="3408" w:type="dxa"/>
            <w:shd w:val="clear" w:color="auto" w:fill="FFFFFF"/>
            <w:vAlign w:val="center"/>
          </w:tcPr>
          <w:p w14:paraId="5FE1BE6F" w14:textId="77777777" w:rsidR="00575251" w:rsidRDefault="00000000">
            <w:pPr>
              <w:spacing w:after="0"/>
            </w:pPr>
            <w:r>
              <w:rPr>
                <w:sz w:val="17"/>
              </w:rPr>
              <w:t>Audience building and trust</w:t>
            </w:r>
          </w:p>
        </w:tc>
      </w:tr>
      <w:tr w:rsidR="00575251" w14:paraId="42A7A250" w14:textId="77777777">
        <w:trPr>
          <w:jc w:val="center"/>
        </w:trPr>
        <w:tc>
          <w:tcPr>
            <w:tcW w:w="3408" w:type="dxa"/>
            <w:shd w:val="clear" w:color="auto" w:fill="FFFFFF"/>
            <w:vAlign w:val="center"/>
          </w:tcPr>
          <w:p w14:paraId="09FFE810" w14:textId="77777777" w:rsidR="00575251" w:rsidRDefault="00000000">
            <w:pPr>
              <w:spacing w:after="0"/>
            </w:pPr>
            <w:r>
              <w:rPr>
                <w:sz w:val="17"/>
              </w:rPr>
              <w:t>LEVEL 1</w:t>
            </w:r>
          </w:p>
        </w:tc>
        <w:tc>
          <w:tcPr>
            <w:tcW w:w="3408" w:type="dxa"/>
            <w:shd w:val="clear" w:color="auto" w:fill="FFFFFF"/>
            <w:vAlign w:val="center"/>
          </w:tcPr>
          <w:p w14:paraId="3976535A" w14:textId="77777777" w:rsidR="00575251" w:rsidRDefault="00000000">
            <w:pPr>
              <w:spacing w:after="0"/>
            </w:pPr>
            <w:r>
              <w:rPr>
                <w:sz w:val="17"/>
              </w:rPr>
              <w:t>Trading Education</w:t>
            </w:r>
          </w:p>
        </w:tc>
        <w:tc>
          <w:tcPr>
            <w:tcW w:w="3408" w:type="dxa"/>
            <w:shd w:val="clear" w:color="auto" w:fill="FFFFFF"/>
            <w:vAlign w:val="center"/>
          </w:tcPr>
          <w:p w14:paraId="0B687D9D" w14:textId="77777777" w:rsidR="00575251" w:rsidRDefault="00000000">
            <w:pPr>
              <w:spacing w:after="0"/>
            </w:pPr>
            <w:r>
              <w:rPr>
                <w:sz w:val="17"/>
              </w:rPr>
              <w:t>Primary front-end product and education positioning</w:t>
            </w:r>
          </w:p>
        </w:tc>
      </w:tr>
      <w:tr w:rsidR="00575251" w14:paraId="0DCD0BBF" w14:textId="77777777">
        <w:trPr>
          <w:jc w:val="center"/>
        </w:trPr>
        <w:tc>
          <w:tcPr>
            <w:tcW w:w="3408" w:type="dxa"/>
            <w:shd w:val="clear" w:color="auto" w:fill="FFFFFF"/>
            <w:vAlign w:val="center"/>
          </w:tcPr>
          <w:p w14:paraId="340AAC55" w14:textId="77777777" w:rsidR="00575251" w:rsidRDefault="00000000">
            <w:pPr>
              <w:spacing w:after="0"/>
            </w:pPr>
            <w:r>
              <w:rPr>
                <w:sz w:val="17"/>
              </w:rPr>
              <w:t>LEVEL 2</w:t>
            </w:r>
          </w:p>
        </w:tc>
        <w:tc>
          <w:tcPr>
            <w:tcW w:w="3408" w:type="dxa"/>
            <w:shd w:val="clear" w:color="auto" w:fill="FFFFFF"/>
            <w:vAlign w:val="center"/>
          </w:tcPr>
          <w:p w14:paraId="1882077B" w14:textId="77777777" w:rsidR="00575251" w:rsidRDefault="00000000">
            <w:pPr>
              <w:spacing w:after="0"/>
            </w:pPr>
            <w:r>
              <w:rPr>
                <w:sz w:val="17"/>
              </w:rPr>
              <w:t>Workshops / Masterclasses</w:t>
            </w:r>
          </w:p>
        </w:tc>
        <w:tc>
          <w:tcPr>
            <w:tcW w:w="3408" w:type="dxa"/>
            <w:shd w:val="clear" w:color="auto" w:fill="FFFFFF"/>
            <w:vAlign w:val="center"/>
          </w:tcPr>
          <w:p w14:paraId="4F65C1EA" w14:textId="77777777" w:rsidR="00575251" w:rsidRDefault="00000000">
            <w:pPr>
              <w:spacing w:after="0"/>
            </w:pPr>
            <w:r>
              <w:rPr>
                <w:sz w:val="17"/>
              </w:rPr>
              <w:t>Deeper learning and paid engagement</w:t>
            </w:r>
          </w:p>
        </w:tc>
      </w:tr>
      <w:tr w:rsidR="00575251" w14:paraId="7B2BC50B" w14:textId="77777777">
        <w:trPr>
          <w:jc w:val="center"/>
        </w:trPr>
        <w:tc>
          <w:tcPr>
            <w:tcW w:w="3408" w:type="dxa"/>
            <w:shd w:val="clear" w:color="auto" w:fill="FFFFFF"/>
            <w:vAlign w:val="center"/>
          </w:tcPr>
          <w:p w14:paraId="0E485AC8" w14:textId="77777777" w:rsidR="00575251" w:rsidRDefault="00000000">
            <w:pPr>
              <w:spacing w:after="0"/>
            </w:pPr>
            <w:r>
              <w:rPr>
                <w:sz w:val="17"/>
              </w:rPr>
              <w:t>LEVEL 3</w:t>
            </w:r>
          </w:p>
        </w:tc>
        <w:tc>
          <w:tcPr>
            <w:tcW w:w="3408" w:type="dxa"/>
            <w:shd w:val="clear" w:color="auto" w:fill="FFFFFF"/>
            <w:vAlign w:val="center"/>
          </w:tcPr>
          <w:p w14:paraId="08CF6D92" w14:textId="77777777" w:rsidR="00575251" w:rsidRDefault="00000000">
            <w:pPr>
              <w:spacing w:after="0"/>
            </w:pPr>
            <w:r>
              <w:rPr>
                <w:sz w:val="17"/>
              </w:rPr>
              <w:t>Premium THC Community</w:t>
            </w:r>
          </w:p>
        </w:tc>
        <w:tc>
          <w:tcPr>
            <w:tcW w:w="3408" w:type="dxa"/>
            <w:shd w:val="clear" w:color="auto" w:fill="FFFFFF"/>
            <w:vAlign w:val="center"/>
          </w:tcPr>
          <w:p w14:paraId="18AB3563" w14:textId="77777777" w:rsidR="00575251" w:rsidRDefault="00000000">
            <w:pPr>
              <w:spacing w:after="0"/>
            </w:pPr>
            <w:r>
              <w:rPr>
                <w:sz w:val="17"/>
              </w:rPr>
              <w:t>Higher-value community product, subject to applicable compliance framework</w:t>
            </w:r>
          </w:p>
        </w:tc>
      </w:tr>
      <w:tr w:rsidR="00575251" w14:paraId="6B784D2A" w14:textId="77777777">
        <w:trPr>
          <w:jc w:val="center"/>
        </w:trPr>
        <w:tc>
          <w:tcPr>
            <w:tcW w:w="3408" w:type="dxa"/>
            <w:shd w:val="clear" w:color="auto" w:fill="FFFFFF"/>
            <w:vAlign w:val="center"/>
          </w:tcPr>
          <w:p w14:paraId="59332C08" w14:textId="77777777" w:rsidR="00575251" w:rsidRDefault="00000000">
            <w:pPr>
              <w:spacing w:after="0"/>
            </w:pPr>
            <w:r>
              <w:rPr>
                <w:sz w:val="17"/>
              </w:rPr>
              <w:t>LEVEL 4</w:t>
            </w:r>
          </w:p>
        </w:tc>
        <w:tc>
          <w:tcPr>
            <w:tcW w:w="3408" w:type="dxa"/>
            <w:shd w:val="clear" w:color="auto" w:fill="FFFFFF"/>
            <w:vAlign w:val="center"/>
          </w:tcPr>
          <w:p w14:paraId="1B2D249F" w14:textId="77777777" w:rsidR="00575251" w:rsidRDefault="00000000">
            <w:pPr>
              <w:spacing w:after="0"/>
            </w:pPr>
            <w:r>
              <w:rPr>
                <w:sz w:val="17"/>
              </w:rPr>
              <w:t>Education + Premium Bundle</w:t>
            </w:r>
          </w:p>
        </w:tc>
        <w:tc>
          <w:tcPr>
            <w:tcW w:w="3408" w:type="dxa"/>
            <w:shd w:val="clear" w:color="auto" w:fill="FFFFFF"/>
            <w:vAlign w:val="center"/>
          </w:tcPr>
          <w:p w14:paraId="2DE2A8F3" w14:textId="77777777" w:rsidR="00575251" w:rsidRDefault="00000000">
            <w:pPr>
              <w:spacing w:after="0"/>
            </w:pPr>
            <w:r>
              <w:rPr>
                <w:sz w:val="17"/>
              </w:rPr>
              <w:t>Increase customer value through complementary products</w:t>
            </w:r>
          </w:p>
        </w:tc>
      </w:tr>
      <w:tr w:rsidR="00575251" w14:paraId="03B657E6" w14:textId="77777777">
        <w:trPr>
          <w:jc w:val="center"/>
        </w:trPr>
        <w:tc>
          <w:tcPr>
            <w:tcW w:w="3408" w:type="dxa"/>
            <w:shd w:val="clear" w:color="auto" w:fill="FFFFFF"/>
            <w:vAlign w:val="center"/>
          </w:tcPr>
          <w:p w14:paraId="01352AC4" w14:textId="77777777" w:rsidR="00575251" w:rsidRDefault="00000000">
            <w:pPr>
              <w:spacing w:after="0"/>
            </w:pPr>
            <w:r>
              <w:rPr>
                <w:sz w:val="17"/>
              </w:rPr>
              <w:t>LEVEL 5</w:t>
            </w:r>
          </w:p>
        </w:tc>
        <w:tc>
          <w:tcPr>
            <w:tcW w:w="3408" w:type="dxa"/>
            <w:shd w:val="clear" w:color="auto" w:fill="FFFFFF"/>
            <w:vAlign w:val="center"/>
          </w:tcPr>
          <w:p w14:paraId="6FB640E5" w14:textId="77777777" w:rsidR="00575251" w:rsidRDefault="00000000">
            <w:pPr>
              <w:spacing w:after="0"/>
            </w:pPr>
            <w:r>
              <w:rPr>
                <w:sz w:val="17"/>
              </w:rPr>
              <w:t>Renewal + Referral</w:t>
            </w:r>
          </w:p>
        </w:tc>
        <w:tc>
          <w:tcPr>
            <w:tcW w:w="3408" w:type="dxa"/>
            <w:shd w:val="clear" w:color="auto" w:fill="FFFFFF"/>
            <w:vAlign w:val="center"/>
          </w:tcPr>
          <w:p w14:paraId="3DE48B07" w14:textId="77777777" w:rsidR="00575251" w:rsidRDefault="00000000">
            <w:pPr>
              <w:spacing w:after="0"/>
            </w:pPr>
            <w:r>
              <w:rPr>
                <w:sz w:val="17"/>
              </w:rPr>
              <w:t>Extend customer lifetime and organic acquisition</w:t>
            </w:r>
          </w:p>
        </w:tc>
      </w:tr>
    </w:tbl>
    <w:p w14:paraId="0556C98E" w14:textId="77777777" w:rsidR="00827957" w:rsidRDefault="00827957">
      <w:pPr>
        <w:spacing w:after="20"/>
      </w:pPr>
    </w:p>
    <w:p w14:paraId="6D7F0C7F" w14:textId="77777777" w:rsidR="00827957" w:rsidRDefault="00000000">
      <w:pPr>
        <w:pStyle w:val="ProposalBody"/>
        <w:spacing w:before="160"/>
        <w:jc w:val="center"/>
      </w:pPr>
      <w:r>
        <w:t>INSTAGRAM  →  COMMUNITY  →  EDUCATION  →  PREMIUM  →  BUNDLE  →  RENEWAL  →  REFERRAL</w:t>
      </w:r>
    </w:p>
    <w:tbl>
      <w:tblPr>
        <w:tblW w:w="0" w:type="auto"/>
        <w:jc w:val="center"/>
        <w:tblLook w:val="04A0" w:firstRow="1" w:lastRow="0" w:firstColumn="1" w:lastColumn="0" w:noHBand="0" w:noVBand="1"/>
      </w:tblPr>
      <w:tblGrid>
        <w:gridCol w:w="10198"/>
      </w:tblGrid>
      <w:tr w:rsidR="00827957" w14:paraId="2260BD93" w14:textId="77777777">
        <w:trPr>
          <w:jc w:val="center"/>
        </w:trPr>
        <w:tc>
          <w:tcPr>
            <w:tcW w:w="10224"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tcPr>
          <w:p w14:paraId="3E0F6204" w14:textId="77777777" w:rsidR="00575251" w:rsidRDefault="00000000">
            <w:pPr>
              <w:pStyle w:val="CalloutTitle"/>
            </w:pPr>
            <w:r>
              <w:t>CUSTOMER-LIFETIME-VALUE PRINCIPLE</w:t>
            </w:r>
          </w:p>
          <w:p w14:paraId="6F301349" w14:textId="77777777" w:rsidR="00575251" w:rsidRDefault="00000000">
            <w:pPr>
              <w:pStyle w:val="CalloutBody"/>
            </w:pPr>
            <w:r>
              <w:t>Increase the lifetime value of each customer through relevant education, workshops, community participation, renewals and referrals—rather than relying only on a monthly premium subscription.</w:t>
            </w:r>
          </w:p>
        </w:tc>
      </w:tr>
    </w:tbl>
    <w:p w14:paraId="74557329" w14:textId="77777777" w:rsidR="00827957" w:rsidRDefault="00827957">
      <w:pPr>
        <w:spacing w:after="20"/>
      </w:pPr>
    </w:p>
    <w:p w14:paraId="0D2FE608" w14:textId="77777777" w:rsidR="00827957" w:rsidRDefault="00000000">
      <w:r>
        <w:br w:type="page"/>
      </w:r>
    </w:p>
    <w:p w14:paraId="01987762" w14:textId="77777777" w:rsidR="00827957" w:rsidRDefault="00000000">
      <w:pPr>
        <w:pStyle w:val="SectionHeading"/>
      </w:pPr>
      <w:bookmarkStart w:id="6" w:name="Section07"/>
      <w:r>
        <w:lastRenderedPageBreak/>
        <w:t>07. Illustrative Revenue Opportunity</w:t>
      </w:r>
      <w:bookmarkEnd w:id="6"/>
    </w:p>
    <w:p w14:paraId="5128A01A" w14:textId="77777777" w:rsidR="00827957" w:rsidRDefault="00000000">
      <w:pPr>
        <w:pStyle w:val="ProposalBody"/>
      </w:pPr>
      <w:r>
        <w:t>PREMIUM + EDUCATION REVENUE SCENARIOS</w:t>
      </w:r>
    </w:p>
    <w:p w14:paraId="1E92D373" w14:textId="77777777" w:rsidR="00827957" w:rsidRDefault="00000000">
      <w:pPr>
        <w:pStyle w:val="SectionSubtitle"/>
        <w:spacing w:after="100"/>
      </w:pPr>
      <w:r>
        <w:t>━━━━━━━━━━━━━━━━━━━━━━━━━━━━━━━━</w:t>
      </w:r>
    </w:p>
    <w:p w14:paraId="01C6A518" w14:textId="77777777" w:rsidR="00827957" w:rsidRDefault="00000000">
      <w:pPr>
        <w:pStyle w:val="ProposalBody"/>
      </w:pPr>
      <w:r>
        <w:t>Premium subscription scenario: Illustrations assume a ₹5,000 monthly premium membership.</w:t>
      </w:r>
    </w:p>
    <w:tbl>
      <w:tblPr>
        <w:tblW w:w="0" w:type="auto"/>
        <w:jc w:val="center"/>
        <w:tblLook w:val="04A0" w:firstRow="1" w:lastRow="0" w:firstColumn="1" w:lastColumn="0" w:noHBand="0" w:noVBand="1"/>
      </w:tblPr>
      <w:tblGrid>
        <w:gridCol w:w="2556"/>
        <w:gridCol w:w="2556"/>
        <w:gridCol w:w="2556"/>
        <w:gridCol w:w="2556"/>
      </w:tblGrid>
      <w:tr w:rsidR="00827957" w14:paraId="374392A1" w14:textId="77777777">
        <w:trPr>
          <w:jc w:val="center"/>
        </w:trPr>
        <w:tc>
          <w:tcPr>
            <w:tcW w:w="2556" w:type="dxa"/>
            <w:shd w:val="clear" w:color="auto" w:fill="17324D"/>
            <w:tcMar>
              <w:top w:w="80" w:type="dxa"/>
              <w:left w:w="100" w:type="dxa"/>
              <w:bottom w:w="80" w:type="dxa"/>
              <w:right w:w="100" w:type="dxa"/>
            </w:tcMar>
            <w:vAlign w:val="center"/>
          </w:tcPr>
          <w:p w14:paraId="3CB833AE" w14:textId="77777777" w:rsidR="00827957" w:rsidRDefault="00000000">
            <w:pPr>
              <w:pStyle w:val="TableHeader"/>
              <w:jc w:val="center"/>
            </w:pPr>
            <w:r>
              <w:t>PARTICULARS</w:t>
            </w:r>
          </w:p>
        </w:tc>
        <w:tc>
          <w:tcPr>
            <w:tcW w:w="2556" w:type="dxa"/>
            <w:shd w:val="clear" w:color="auto" w:fill="17324D"/>
            <w:tcMar>
              <w:top w:w="80" w:type="dxa"/>
              <w:left w:w="100" w:type="dxa"/>
              <w:bottom w:w="80" w:type="dxa"/>
              <w:right w:w="100" w:type="dxa"/>
            </w:tcMar>
            <w:vAlign w:val="center"/>
          </w:tcPr>
          <w:p w14:paraId="01A36944" w14:textId="77777777" w:rsidR="00827957" w:rsidRDefault="00000000">
            <w:pPr>
              <w:pStyle w:val="TableHeader"/>
              <w:jc w:val="center"/>
            </w:pPr>
            <w:r>
              <w:t>500 MEMBERS</w:t>
            </w:r>
          </w:p>
        </w:tc>
        <w:tc>
          <w:tcPr>
            <w:tcW w:w="2556" w:type="dxa"/>
            <w:shd w:val="clear" w:color="auto" w:fill="17324D"/>
            <w:tcMar>
              <w:top w:w="80" w:type="dxa"/>
              <w:left w:w="100" w:type="dxa"/>
              <w:bottom w:w="80" w:type="dxa"/>
              <w:right w:w="100" w:type="dxa"/>
            </w:tcMar>
            <w:vAlign w:val="center"/>
          </w:tcPr>
          <w:p w14:paraId="750A1204" w14:textId="77777777" w:rsidR="00827957" w:rsidRDefault="00000000">
            <w:pPr>
              <w:pStyle w:val="TableHeader"/>
              <w:jc w:val="center"/>
            </w:pPr>
            <w:r>
              <w:t>1,000 MEMBERS</w:t>
            </w:r>
          </w:p>
        </w:tc>
        <w:tc>
          <w:tcPr>
            <w:tcW w:w="2556" w:type="dxa"/>
            <w:shd w:val="clear" w:color="auto" w:fill="17324D"/>
            <w:tcMar>
              <w:top w:w="80" w:type="dxa"/>
              <w:left w:w="100" w:type="dxa"/>
              <w:bottom w:w="80" w:type="dxa"/>
              <w:right w:w="100" w:type="dxa"/>
            </w:tcMar>
            <w:vAlign w:val="center"/>
          </w:tcPr>
          <w:p w14:paraId="1E622C20" w14:textId="77777777" w:rsidR="00827957" w:rsidRDefault="00000000">
            <w:pPr>
              <w:pStyle w:val="TableHeader"/>
              <w:jc w:val="center"/>
            </w:pPr>
            <w:r>
              <w:t>2,000 MEMBERS</w:t>
            </w:r>
          </w:p>
        </w:tc>
      </w:tr>
      <w:tr w:rsidR="00827957" w14:paraId="285614B3" w14:textId="77777777">
        <w:trPr>
          <w:jc w:val="center"/>
        </w:trPr>
        <w:tc>
          <w:tcPr>
            <w:tcW w:w="2556" w:type="dxa"/>
            <w:shd w:val="clear" w:color="auto" w:fill="F5EED7"/>
            <w:tcMar>
              <w:top w:w="80" w:type="dxa"/>
              <w:left w:w="100" w:type="dxa"/>
              <w:bottom w:w="80" w:type="dxa"/>
              <w:right w:w="100" w:type="dxa"/>
            </w:tcMar>
            <w:vAlign w:val="center"/>
          </w:tcPr>
          <w:p w14:paraId="365CFD82" w14:textId="77777777" w:rsidR="00827957" w:rsidRDefault="00000000">
            <w:pPr>
              <w:pStyle w:val="TableBody"/>
            </w:pPr>
            <w:r>
              <w:t>Monthly Subscription Revenue</w:t>
            </w:r>
          </w:p>
        </w:tc>
        <w:tc>
          <w:tcPr>
            <w:tcW w:w="2556" w:type="dxa"/>
            <w:shd w:val="clear" w:color="auto" w:fill="F5EED7"/>
            <w:tcMar>
              <w:top w:w="80" w:type="dxa"/>
              <w:left w:w="100" w:type="dxa"/>
              <w:bottom w:w="80" w:type="dxa"/>
              <w:right w:w="100" w:type="dxa"/>
            </w:tcMar>
            <w:vAlign w:val="center"/>
          </w:tcPr>
          <w:p w14:paraId="287647F5" w14:textId="77777777" w:rsidR="00827957" w:rsidRDefault="00000000">
            <w:pPr>
              <w:pStyle w:val="TableBody"/>
              <w:jc w:val="right"/>
            </w:pPr>
            <w:r>
              <w:t>₹25,00,000</w:t>
            </w:r>
          </w:p>
        </w:tc>
        <w:tc>
          <w:tcPr>
            <w:tcW w:w="2556" w:type="dxa"/>
            <w:shd w:val="clear" w:color="auto" w:fill="F5EED7"/>
            <w:tcMar>
              <w:top w:w="80" w:type="dxa"/>
              <w:left w:w="100" w:type="dxa"/>
              <w:bottom w:w="80" w:type="dxa"/>
              <w:right w:w="100" w:type="dxa"/>
            </w:tcMar>
            <w:vAlign w:val="center"/>
          </w:tcPr>
          <w:p w14:paraId="5CB352C6" w14:textId="77777777" w:rsidR="00827957" w:rsidRDefault="00000000">
            <w:pPr>
              <w:pStyle w:val="TableBody"/>
              <w:jc w:val="right"/>
            </w:pPr>
            <w:r>
              <w:t>₹50,00,000</w:t>
            </w:r>
          </w:p>
        </w:tc>
        <w:tc>
          <w:tcPr>
            <w:tcW w:w="2556" w:type="dxa"/>
            <w:shd w:val="clear" w:color="auto" w:fill="F5EED7"/>
            <w:tcMar>
              <w:top w:w="80" w:type="dxa"/>
              <w:left w:w="100" w:type="dxa"/>
              <w:bottom w:w="80" w:type="dxa"/>
              <w:right w:w="100" w:type="dxa"/>
            </w:tcMar>
            <w:vAlign w:val="center"/>
          </w:tcPr>
          <w:p w14:paraId="667B6EC9" w14:textId="77777777" w:rsidR="00827957" w:rsidRDefault="00000000">
            <w:pPr>
              <w:pStyle w:val="TableBody"/>
              <w:jc w:val="right"/>
            </w:pPr>
            <w:r>
              <w:t>₹1,00,00,000</w:t>
            </w:r>
          </w:p>
        </w:tc>
      </w:tr>
      <w:tr w:rsidR="00827957" w14:paraId="57988260" w14:textId="77777777">
        <w:trPr>
          <w:jc w:val="center"/>
        </w:trPr>
        <w:tc>
          <w:tcPr>
            <w:tcW w:w="2556" w:type="dxa"/>
            <w:shd w:val="clear" w:color="auto" w:fill="F3F5F6"/>
            <w:tcMar>
              <w:top w:w="80" w:type="dxa"/>
              <w:left w:w="100" w:type="dxa"/>
              <w:bottom w:w="80" w:type="dxa"/>
              <w:right w:w="100" w:type="dxa"/>
            </w:tcMar>
            <w:vAlign w:val="center"/>
          </w:tcPr>
          <w:p w14:paraId="0964DE4A" w14:textId="77777777" w:rsidR="00827957" w:rsidRDefault="00000000">
            <w:pPr>
              <w:pStyle w:val="TableBody"/>
            </w:pPr>
            <w:r>
              <w:t>Annual Subscription Revenue</w:t>
            </w:r>
          </w:p>
        </w:tc>
        <w:tc>
          <w:tcPr>
            <w:tcW w:w="2556" w:type="dxa"/>
            <w:shd w:val="clear" w:color="auto" w:fill="F3F5F6"/>
            <w:tcMar>
              <w:top w:w="80" w:type="dxa"/>
              <w:left w:w="100" w:type="dxa"/>
              <w:bottom w:w="80" w:type="dxa"/>
              <w:right w:w="100" w:type="dxa"/>
            </w:tcMar>
            <w:vAlign w:val="center"/>
          </w:tcPr>
          <w:p w14:paraId="7DB06664" w14:textId="77777777" w:rsidR="00827957" w:rsidRDefault="00000000">
            <w:pPr>
              <w:pStyle w:val="TableBody"/>
              <w:jc w:val="right"/>
            </w:pPr>
            <w:r>
              <w:t>₹3,00,00,000</w:t>
            </w:r>
          </w:p>
        </w:tc>
        <w:tc>
          <w:tcPr>
            <w:tcW w:w="2556" w:type="dxa"/>
            <w:shd w:val="clear" w:color="auto" w:fill="F3F5F6"/>
            <w:tcMar>
              <w:top w:w="80" w:type="dxa"/>
              <w:left w:w="100" w:type="dxa"/>
              <w:bottom w:w="80" w:type="dxa"/>
              <w:right w:w="100" w:type="dxa"/>
            </w:tcMar>
            <w:vAlign w:val="center"/>
          </w:tcPr>
          <w:p w14:paraId="7354FC4B" w14:textId="77777777" w:rsidR="00827957" w:rsidRDefault="00000000">
            <w:pPr>
              <w:pStyle w:val="TableBody"/>
              <w:jc w:val="right"/>
            </w:pPr>
            <w:r>
              <w:t>₹6,00,00,000</w:t>
            </w:r>
          </w:p>
        </w:tc>
        <w:tc>
          <w:tcPr>
            <w:tcW w:w="2556" w:type="dxa"/>
            <w:shd w:val="clear" w:color="auto" w:fill="F3F5F6"/>
            <w:tcMar>
              <w:top w:w="80" w:type="dxa"/>
              <w:left w:w="100" w:type="dxa"/>
              <w:bottom w:w="80" w:type="dxa"/>
              <w:right w:w="100" w:type="dxa"/>
            </w:tcMar>
            <w:vAlign w:val="center"/>
          </w:tcPr>
          <w:p w14:paraId="1E5FADBA" w14:textId="77777777" w:rsidR="00827957" w:rsidRDefault="00000000">
            <w:pPr>
              <w:pStyle w:val="TableBody"/>
              <w:jc w:val="right"/>
            </w:pPr>
            <w:r>
              <w:t>₹12,00,00,000</w:t>
            </w:r>
          </w:p>
        </w:tc>
      </w:tr>
    </w:tbl>
    <w:p w14:paraId="10CE737F" w14:textId="77777777" w:rsidR="00827957" w:rsidRDefault="00827957">
      <w:pPr>
        <w:spacing w:after="20"/>
      </w:pPr>
    </w:p>
    <w:p w14:paraId="5B3181B6" w14:textId="77777777" w:rsidR="00827957" w:rsidRDefault="00000000">
      <w:pPr>
        <w:pStyle w:val="ProposalBody"/>
      </w:pPr>
      <w:r>
        <w:t>Education platform scenario: Illustrations assume a ₹2,999 monthly education fee and a proposed 50:50 revenue share.</w:t>
      </w:r>
    </w:p>
    <w:tbl>
      <w:tblPr>
        <w:tblW w:w="0" w:type="auto"/>
        <w:jc w:val="center"/>
        <w:tblLook w:val="04A0" w:firstRow="1" w:lastRow="0" w:firstColumn="1" w:lastColumn="0" w:noHBand="0" w:noVBand="1"/>
      </w:tblPr>
      <w:tblGrid>
        <w:gridCol w:w="2044"/>
        <w:gridCol w:w="2045"/>
        <w:gridCol w:w="2045"/>
        <w:gridCol w:w="2045"/>
        <w:gridCol w:w="2045"/>
      </w:tblGrid>
      <w:tr w:rsidR="00827957" w14:paraId="006057BA" w14:textId="77777777">
        <w:trPr>
          <w:jc w:val="center"/>
        </w:trPr>
        <w:tc>
          <w:tcPr>
            <w:tcW w:w="2045" w:type="dxa"/>
            <w:shd w:val="clear" w:color="auto" w:fill="245B7A"/>
            <w:tcMar>
              <w:top w:w="80" w:type="dxa"/>
              <w:left w:w="100" w:type="dxa"/>
              <w:bottom w:w="80" w:type="dxa"/>
              <w:right w:w="100" w:type="dxa"/>
            </w:tcMar>
            <w:vAlign w:val="center"/>
          </w:tcPr>
          <w:p w14:paraId="154A1443" w14:textId="77777777" w:rsidR="00827957" w:rsidRDefault="00000000">
            <w:pPr>
              <w:pStyle w:val="TableHeader"/>
              <w:jc w:val="center"/>
            </w:pPr>
            <w:r>
              <w:t>STUDENTS / MONTH</w:t>
            </w:r>
          </w:p>
        </w:tc>
        <w:tc>
          <w:tcPr>
            <w:tcW w:w="2045" w:type="dxa"/>
            <w:shd w:val="clear" w:color="auto" w:fill="245B7A"/>
            <w:tcMar>
              <w:top w:w="80" w:type="dxa"/>
              <w:left w:w="100" w:type="dxa"/>
              <w:bottom w:w="80" w:type="dxa"/>
              <w:right w:w="100" w:type="dxa"/>
            </w:tcMar>
            <w:vAlign w:val="center"/>
          </w:tcPr>
          <w:p w14:paraId="55F80C74" w14:textId="77777777" w:rsidR="00827957" w:rsidRDefault="00000000">
            <w:pPr>
              <w:pStyle w:val="TableHeader"/>
              <w:jc w:val="center"/>
            </w:pPr>
            <w:r>
              <w:t>FEE</w:t>
            </w:r>
          </w:p>
        </w:tc>
        <w:tc>
          <w:tcPr>
            <w:tcW w:w="2045" w:type="dxa"/>
            <w:shd w:val="clear" w:color="auto" w:fill="245B7A"/>
            <w:tcMar>
              <w:top w:w="80" w:type="dxa"/>
              <w:left w:w="100" w:type="dxa"/>
              <w:bottom w:w="80" w:type="dxa"/>
              <w:right w:w="100" w:type="dxa"/>
            </w:tcMar>
            <w:vAlign w:val="center"/>
          </w:tcPr>
          <w:p w14:paraId="2802AE3C" w14:textId="77777777" w:rsidR="00827957" w:rsidRDefault="00000000">
            <w:pPr>
              <w:pStyle w:val="TableHeader"/>
              <w:jc w:val="center"/>
            </w:pPr>
            <w:r>
              <w:t>GROSS MONTHLY</w:t>
            </w:r>
          </w:p>
        </w:tc>
        <w:tc>
          <w:tcPr>
            <w:tcW w:w="2045" w:type="dxa"/>
            <w:shd w:val="clear" w:color="auto" w:fill="245B7A"/>
            <w:tcMar>
              <w:top w:w="80" w:type="dxa"/>
              <w:left w:w="100" w:type="dxa"/>
              <w:bottom w:w="80" w:type="dxa"/>
              <w:right w:w="100" w:type="dxa"/>
            </w:tcMar>
            <w:vAlign w:val="center"/>
          </w:tcPr>
          <w:p w14:paraId="09E30373" w14:textId="77777777" w:rsidR="00827957" w:rsidRDefault="00000000">
            <w:pPr>
              <w:pStyle w:val="TableHeader"/>
              <w:jc w:val="center"/>
            </w:pPr>
            <w:r>
              <w:t>THC 50%</w:t>
            </w:r>
          </w:p>
        </w:tc>
        <w:tc>
          <w:tcPr>
            <w:tcW w:w="2045" w:type="dxa"/>
            <w:shd w:val="clear" w:color="auto" w:fill="245B7A"/>
            <w:tcMar>
              <w:top w:w="80" w:type="dxa"/>
              <w:left w:w="100" w:type="dxa"/>
              <w:bottom w:w="80" w:type="dxa"/>
              <w:right w:w="100" w:type="dxa"/>
            </w:tcMar>
            <w:vAlign w:val="center"/>
          </w:tcPr>
          <w:p w14:paraId="65080979" w14:textId="77777777" w:rsidR="00827957" w:rsidRDefault="00000000">
            <w:pPr>
              <w:pStyle w:val="TableHeader"/>
              <w:jc w:val="center"/>
            </w:pPr>
            <w:r>
              <w:t>CTV 50%</w:t>
            </w:r>
          </w:p>
        </w:tc>
      </w:tr>
      <w:tr w:rsidR="00827957" w14:paraId="4223E080" w14:textId="77777777">
        <w:trPr>
          <w:jc w:val="center"/>
        </w:trPr>
        <w:tc>
          <w:tcPr>
            <w:tcW w:w="2045" w:type="dxa"/>
            <w:shd w:val="clear" w:color="auto" w:fill="FFFFFF"/>
            <w:tcMar>
              <w:top w:w="80" w:type="dxa"/>
              <w:left w:w="100" w:type="dxa"/>
              <w:bottom w:w="80" w:type="dxa"/>
              <w:right w:w="100" w:type="dxa"/>
            </w:tcMar>
            <w:vAlign w:val="center"/>
          </w:tcPr>
          <w:p w14:paraId="0B123C36" w14:textId="77777777" w:rsidR="00827957" w:rsidRDefault="00000000">
            <w:pPr>
              <w:pStyle w:val="TableBody"/>
            </w:pPr>
            <w:r>
              <w:t>100</w:t>
            </w:r>
          </w:p>
        </w:tc>
        <w:tc>
          <w:tcPr>
            <w:tcW w:w="2045" w:type="dxa"/>
            <w:shd w:val="clear" w:color="auto" w:fill="FFFFFF"/>
            <w:tcMar>
              <w:top w:w="80" w:type="dxa"/>
              <w:left w:w="100" w:type="dxa"/>
              <w:bottom w:w="80" w:type="dxa"/>
              <w:right w:w="100" w:type="dxa"/>
            </w:tcMar>
            <w:vAlign w:val="center"/>
          </w:tcPr>
          <w:p w14:paraId="559C9B97" w14:textId="77777777" w:rsidR="00827957" w:rsidRDefault="00000000">
            <w:pPr>
              <w:pStyle w:val="TableBody"/>
              <w:jc w:val="right"/>
            </w:pPr>
            <w:r>
              <w:t>₹2,999</w:t>
            </w:r>
          </w:p>
        </w:tc>
        <w:tc>
          <w:tcPr>
            <w:tcW w:w="2045" w:type="dxa"/>
            <w:shd w:val="clear" w:color="auto" w:fill="FFFFFF"/>
            <w:tcMar>
              <w:top w:w="80" w:type="dxa"/>
              <w:left w:w="100" w:type="dxa"/>
              <w:bottom w:w="80" w:type="dxa"/>
              <w:right w:w="100" w:type="dxa"/>
            </w:tcMar>
            <w:vAlign w:val="center"/>
          </w:tcPr>
          <w:p w14:paraId="7409CC01" w14:textId="77777777" w:rsidR="00827957" w:rsidRDefault="00000000">
            <w:pPr>
              <w:pStyle w:val="TableBody"/>
              <w:jc w:val="right"/>
            </w:pPr>
            <w:r>
              <w:t>₹2,99,900</w:t>
            </w:r>
          </w:p>
        </w:tc>
        <w:tc>
          <w:tcPr>
            <w:tcW w:w="2045" w:type="dxa"/>
            <w:shd w:val="clear" w:color="auto" w:fill="FFFFFF"/>
            <w:tcMar>
              <w:top w:w="80" w:type="dxa"/>
              <w:left w:w="100" w:type="dxa"/>
              <w:bottom w:w="80" w:type="dxa"/>
              <w:right w:w="100" w:type="dxa"/>
            </w:tcMar>
            <w:vAlign w:val="center"/>
          </w:tcPr>
          <w:p w14:paraId="36E44351" w14:textId="77777777" w:rsidR="00827957" w:rsidRDefault="00000000">
            <w:pPr>
              <w:pStyle w:val="TableBody"/>
              <w:jc w:val="right"/>
            </w:pPr>
            <w:r>
              <w:t>₹1,49,950</w:t>
            </w:r>
          </w:p>
        </w:tc>
        <w:tc>
          <w:tcPr>
            <w:tcW w:w="2045" w:type="dxa"/>
            <w:shd w:val="clear" w:color="auto" w:fill="FFFFFF"/>
            <w:tcMar>
              <w:top w:w="80" w:type="dxa"/>
              <w:left w:w="100" w:type="dxa"/>
              <w:bottom w:w="80" w:type="dxa"/>
              <w:right w:w="100" w:type="dxa"/>
            </w:tcMar>
            <w:vAlign w:val="center"/>
          </w:tcPr>
          <w:p w14:paraId="6DF74520" w14:textId="77777777" w:rsidR="00827957" w:rsidRDefault="00000000">
            <w:pPr>
              <w:pStyle w:val="TableBody"/>
              <w:jc w:val="right"/>
            </w:pPr>
            <w:r>
              <w:t>₹1,49,950</w:t>
            </w:r>
          </w:p>
        </w:tc>
      </w:tr>
      <w:tr w:rsidR="00827957" w14:paraId="047540ED" w14:textId="77777777">
        <w:trPr>
          <w:jc w:val="center"/>
        </w:trPr>
        <w:tc>
          <w:tcPr>
            <w:tcW w:w="2045" w:type="dxa"/>
            <w:shd w:val="clear" w:color="auto" w:fill="F3F5F6"/>
            <w:tcMar>
              <w:top w:w="80" w:type="dxa"/>
              <w:left w:w="100" w:type="dxa"/>
              <w:bottom w:w="80" w:type="dxa"/>
              <w:right w:w="100" w:type="dxa"/>
            </w:tcMar>
            <w:vAlign w:val="center"/>
          </w:tcPr>
          <w:p w14:paraId="75685C59" w14:textId="77777777" w:rsidR="00827957" w:rsidRDefault="00000000">
            <w:pPr>
              <w:pStyle w:val="TableBody"/>
            </w:pPr>
            <w:r>
              <w:t>250</w:t>
            </w:r>
          </w:p>
        </w:tc>
        <w:tc>
          <w:tcPr>
            <w:tcW w:w="2045" w:type="dxa"/>
            <w:shd w:val="clear" w:color="auto" w:fill="F3F5F6"/>
            <w:tcMar>
              <w:top w:w="80" w:type="dxa"/>
              <w:left w:w="100" w:type="dxa"/>
              <w:bottom w:w="80" w:type="dxa"/>
              <w:right w:w="100" w:type="dxa"/>
            </w:tcMar>
            <w:vAlign w:val="center"/>
          </w:tcPr>
          <w:p w14:paraId="3FABB7F8" w14:textId="77777777" w:rsidR="00827957" w:rsidRDefault="00000000">
            <w:pPr>
              <w:pStyle w:val="TableBody"/>
              <w:jc w:val="right"/>
            </w:pPr>
            <w:r>
              <w:t>₹2,999</w:t>
            </w:r>
          </w:p>
        </w:tc>
        <w:tc>
          <w:tcPr>
            <w:tcW w:w="2045" w:type="dxa"/>
            <w:shd w:val="clear" w:color="auto" w:fill="F3F5F6"/>
            <w:tcMar>
              <w:top w:w="80" w:type="dxa"/>
              <w:left w:w="100" w:type="dxa"/>
              <w:bottom w:w="80" w:type="dxa"/>
              <w:right w:w="100" w:type="dxa"/>
            </w:tcMar>
            <w:vAlign w:val="center"/>
          </w:tcPr>
          <w:p w14:paraId="39BD85D4" w14:textId="77777777" w:rsidR="00827957" w:rsidRDefault="00000000">
            <w:pPr>
              <w:pStyle w:val="TableBody"/>
              <w:jc w:val="right"/>
            </w:pPr>
            <w:r>
              <w:t>₹7,49,750</w:t>
            </w:r>
          </w:p>
        </w:tc>
        <w:tc>
          <w:tcPr>
            <w:tcW w:w="2045" w:type="dxa"/>
            <w:shd w:val="clear" w:color="auto" w:fill="F3F5F6"/>
            <w:tcMar>
              <w:top w:w="80" w:type="dxa"/>
              <w:left w:w="100" w:type="dxa"/>
              <w:bottom w:w="80" w:type="dxa"/>
              <w:right w:w="100" w:type="dxa"/>
            </w:tcMar>
            <w:vAlign w:val="center"/>
          </w:tcPr>
          <w:p w14:paraId="36C3DC99" w14:textId="77777777" w:rsidR="00827957" w:rsidRDefault="00000000">
            <w:pPr>
              <w:pStyle w:val="TableBody"/>
              <w:jc w:val="right"/>
            </w:pPr>
            <w:r>
              <w:t>₹3,74,875</w:t>
            </w:r>
          </w:p>
        </w:tc>
        <w:tc>
          <w:tcPr>
            <w:tcW w:w="2045" w:type="dxa"/>
            <w:shd w:val="clear" w:color="auto" w:fill="F3F5F6"/>
            <w:tcMar>
              <w:top w:w="80" w:type="dxa"/>
              <w:left w:w="100" w:type="dxa"/>
              <w:bottom w:w="80" w:type="dxa"/>
              <w:right w:w="100" w:type="dxa"/>
            </w:tcMar>
            <w:vAlign w:val="center"/>
          </w:tcPr>
          <w:p w14:paraId="12F2B778" w14:textId="77777777" w:rsidR="00827957" w:rsidRDefault="00000000">
            <w:pPr>
              <w:pStyle w:val="TableBody"/>
              <w:jc w:val="right"/>
            </w:pPr>
            <w:r>
              <w:t>₹3,74,875</w:t>
            </w:r>
          </w:p>
        </w:tc>
      </w:tr>
      <w:tr w:rsidR="00827957" w14:paraId="12CC1D02" w14:textId="77777777">
        <w:trPr>
          <w:jc w:val="center"/>
        </w:trPr>
        <w:tc>
          <w:tcPr>
            <w:tcW w:w="2045" w:type="dxa"/>
            <w:shd w:val="clear" w:color="auto" w:fill="FFFFFF"/>
            <w:tcMar>
              <w:top w:w="80" w:type="dxa"/>
              <w:left w:w="100" w:type="dxa"/>
              <w:bottom w:w="80" w:type="dxa"/>
              <w:right w:w="100" w:type="dxa"/>
            </w:tcMar>
            <w:vAlign w:val="center"/>
          </w:tcPr>
          <w:p w14:paraId="21487EC5" w14:textId="77777777" w:rsidR="00827957" w:rsidRDefault="00000000">
            <w:pPr>
              <w:pStyle w:val="TableBody"/>
            </w:pPr>
            <w:r>
              <w:t>500</w:t>
            </w:r>
          </w:p>
        </w:tc>
        <w:tc>
          <w:tcPr>
            <w:tcW w:w="2045" w:type="dxa"/>
            <w:shd w:val="clear" w:color="auto" w:fill="FFFFFF"/>
            <w:tcMar>
              <w:top w:w="80" w:type="dxa"/>
              <w:left w:w="100" w:type="dxa"/>
              <w:bottom w:w="80" w:type="dxa"/>
              <w:right w:w="100" w:type="dxa"/>
            </w:tcMar>
            <w:vAlign w:val="center"/>
          </w:tcPr>
          <w:p w14:paraId="753407A8" w14:textId="77777777" w:rsidR="00827957" w:rsidRDefault="00000000">
            <w:pPr>
              <w:pStyle w:val="TableBody"/>
              <w:jc w:val="right"/>
            </w:pPr>
            <w:r>
              <w:t>₹2,999</w:t>
            </w:r>
          </w:p>
        </w:tc>
        <w:tc>
          <w:tcPr>
            <w:tcW w:w="2045" w:type="dxa"/>
            <w:shd w:val="clear" w:color="auto" w:fill="FFFFFF"/>
            <w:tcMar>
              <w:top w:w="80" w:type="dxa"/>
              <w:left w:w="100" w:type="dxa"/>
              <w:bottom w:w="80" w:type="dxa"/>
              <w:right w:w="100" w:type="dxa"/>
            </w:tcMar>
            <w:vAlign w:val="center"/>
          </w:tcPr>
          <w:p w14:paraId="6816ABCB" w14:textId="77777777" w:rsidR="00827957" w:rsidRDefault="00000000">
            <w:pPr>
              <w:pStyle w:val="TableBody"/>
              <w:jc w:val="right"/>
            </w:pPr>
            <w:r>
              <w:t>₹14,99,500</w:t>
            </w:r>
          </w:p>
        </w:tc>
        <w:tc>
          <w:tcPr>
            <w:tcW w:w="2045" w:type="dxa"/>
            <w:shd w:val="clear" w:color="auto" w:fill="FFFFFF"/>
            <w:tcMar>
              <w:top w:w="80" w:type="dxa"/>
              <w:left w:w="100" w:type="dxa"/>
              <w:bottom w:w="80" w:type="dxa"/>
              <w:right w:w="100" w:type="dxa"/>
            </w:tcMar>
            <w:vAlign w:val="center"/>
          </w:tcPr>
          <w:p w14:paraId="48C97D03" w14:textId="77777777" w:rsidR="00827957" w:rsidRDefault="00000000">
            <w:pPr>
              <w:pStyle w:val="TableBody"/>
              <w:jc w:val="right"/>
            </w:pPr>
            <w:r>
              <w:t>₹7,49,750</w:t>
            </w:r>
          </w:p>
        </w:tc>
        <w:tc>
          <w:tcPr>
            <w:tcW w:w="2045" w:type="dxa"/>
            <w:shd w:val="clear" w:color="auto" w:fill="FFFFFF"/>
            <w:tcMar>
              <w:top w:w="80" w:type="dxa"/>
              <w:left w:w="100" w:type="dxa"/>
              <w:bottom w:w="80" w:type="dxa"/>
              <w:right w:w="100" w:type="dxa"/>
            </w:tcMar>
            <w:vAlign w:val="center"/>
          </w:tcPr>
          <w:p w14:paraId="74CDB600" w14:textId="77777777" w:rsidR="00827957" w:rsidRDefault="00000000">
            <w:pPr>
              <w:pStyle w:val="TableBody"/>
              <w:jc w:val="right"/>
            </w:pPr>
            <w:r>
              <w:t>₹7,49,750</w:t>
            </w:r>
          </w:p>
        </w:tc>
      </w:tr>
      <w:tr w:rsidR="00827957" w14:paraId="00B0E5A7" w14:textId="77777777">
        <w:trPr>
          <w:jc w:val="center"/>
        </w:trPr>
        <w:tc>
          <w:tcPr>
            <w:tcW w:w="2045" w:type="dxa"/>
            <w:shd w:val="clear" w:color="auto" w:fill="F3F5F6"/>
            <w:tcMar>
              <w:top w:w="80" w:type="dxa"/>
              <w:left w:w="100" w:type="dxa"/>
              <w:bottom w:w="80" w:type="dxa"/>
              <w:right w:w="100" w:type="dxa"/>
            </w:tcMar>
            <w:vAlign w:val="center"/>
          </w:tcPr>
          <w:p w14:paraId="3B8184B5" w14:textId="77777777" w:rsidR="00827957" w:rsidRDefault="00000000">
            <w:pPr>
              <w:pStyle w:val="TableBody"/>
            </w:pPr>
            <w:r>
              <w:t>1,000</w:t>
            </w:r>
          </w:p>
        </w:tc>
        <w:tc>
          <w:tcPr>
            <w:tcW w:w="2045" w:type="dxa"/>
            <w:shd w:val="clear" w:color="auto" w:fill="F3F5F6"/>
            <w:tcMar>
              <w:top w:w="80" w:type="dxa"/>
              <w:left w:w="100" w:type="dxa"/>
              <w:bottom w:w="80" w:type="dxa"/>
              <w:right w:w="100" w:type="dxa"/>
            </w:tcMar>
            <w:vAlign w:val="center"/>
          </w:tcPr>
          <w:p w14:paraId="72CCE952" w14:textId="77777777" w:rsidR="00827957" w:rsidRDefault="00000000">
            <w:pPr>
              <w:pStyle w:val="TableBody"/>
              <w:jc w:val="right"/>
            </w:pPr>
            <w:r>
              <w:t>₹2,999</w:t>
            </w:r>
          </w:p>
        </w:tc>
        <w:tc>
          <w:tcPr>
            <w:tcW w:w="2045" w:type="dxa"/>
            <w:shd w:val="clear" w:color="auto" w:fill="F3F5F6"/>
            <w:tcMar>
              <w:top w:w="80" w:type="dxa"/>
              <w:left w:w="100" w:type="dxa"/>
              <w:bottom w:w="80" w:type="dxa"/>
              <w:right w:w="100" w:type="dxa"/>
            </w:tcMar>
            <w:vAlign w:val="center"/>
          </w:tcPr>
          <w:p w14:paraId="3A1FD943" w14:textId="77777777" w:rsidR="00827957" w:rsidRDefault="00000000">
            <w:pPr>
              <w:pStyle w:val="TableBody"/>
              <w:jc w:val="right"/>
            </w:pPr>
            <w:r>
              <w:t>₹29,99,000</w:t>
            </w:r>
          </w:p>
        </w:tc>
        <w:tc>
          <w:tcPr>
            <w:tcW w:w="2045" w:type="dxa"/>
            <w:shd w:val="clear" w:color="auto" w:fill="F3F5F6"/>
            <w:tcMar>
              <w:top w:w="80" w:type="dxa"/>
              <w:left w:w="100" w:type="dxa"/>
              <w:bottom w:w="80" w:type="dxa"/>
              <w:right w:w="100" w:type="dxa"/>
            </w:tcMar>
            <w:vAlign w:val="center"/>
          </w:tcPr>
          <w:p w14:paraId="72DEBD86" w14:textId="77777777" w:rsidR="00827957" w:rsidRDefault="00000000">
            <w:pPr>
              <w:pStyle w:val="TableBody"/>
              <w:jc w:val="right"/>
            </w:pPr>
            <w:r>
              <w:t>₹14,99,500</w:t>
            </w:r>
          </w:p>
        </w:tc>
        <w:tc>
          <w:tcPr>
            <w:tcW w:w="2045" w:type="dxa"/>
            <w:shd w:val="clear" w:color="auto" w:fill="F3F5F6"/>
            <w:tcMar>
              <w:top w:w="80" w:type="dxa"/>
              <w:left w:w="100" w:type="dxa"/>
              <w:bottom w:w="80" w:type="dxa"/>
              <w:right w:w="100" w:type="dxa"/>
            </w:tcMar>
            <w:vAlign w:val="center"/>
          </w:tcPr>
          <w:p w14:paraId="6619A3E1" w14:textId="77777777" w:rsidR="00827957" w:rsidRDefault="00000000">
            <w:pPr>
              <w:pStyle w:val="TableBody"/>
              <w:jc w:val="right"/>
            </w:pPr>
            <w:r>
              <w:t>₹14,99,500</w:t>
            </w:r>
          </w:p>
        </w:tc>
      </w:tr>
    </w:tbl>
    <w:p w14:paraId="1D66F543" w14:textId="77777777" w:rsidR="00827957" w:rsidRDefault="00827957">
      <w:pPr>
        <w:spacing w:after="20"/>
      </w:pPr>
    </w:p>
    <w:tbl>
      <w:tblPr>
        <w:tblW w:w="0" w:type="auto"/>
        <w:jc w:val="center"/>
        <w:tblLook w:val="04A0" w:firstRow="1" w:lastRow="0" w:firstColumn="1" w:lastColumn="0" w:noHBand="0" w:noVBand="1"/>
      </w:tblPr>
      <w:tblGrid>
        <w:gridCol w:w="10198"/>
      </w:tblGrid>
      <w:tr w:rsidR="00827957" w14:paraId="1B5B42D9" w14:textId="77777777">
        <w:trPr>
          <w:jc w:val="center"/>
        </w:trPr>
        <w:tc>
          <w:tcPr>
            <w:tcW w:w="10224"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tcPr>
          <w:p w14:paraId="11DBCAA9" w14:textId="77777777" w:rsidR="00827957" w:rsidRDefault="00000000">
            <w:pPr>
              <w:pStyle w:val="CalloutTitle"/>
            </w:pPr>
            <w:r>
              <w:t>NOT INCLUDED</w:t>
            </w:r>
          </w:p>
          <w:p w14:paraId="37FA60AB" w14:textId="77777777" w:rsidR="00827957" w:rsidRDefault="00000000">
            <w:pPr>
              <w:pStyle w:val="CalloutBody"/>
            </w:pPr>
            <w:r>
              <w:t>These illustrations exclude workshops, advanced programs, referrals, renewal effects, payment costs, taxes, refunds and other commercial adjustments. Actual pricing and revenue-sharing terms should be mutually agreed.</w:t>
            </w:r>
          </w:p>
        </w:tc>
      </w:tr>
    </w:tbl>
    <w:p w14:paraId="17203BFA" w14:textId="77777777" w:rsidR="00827957" w:rsidRDefault="00827957">
      <w:pPr>
        <w:spacing w:after="20"/>
      </w:pPr>
    </w:p>
    <w:p w14:paraId="4AA9A1B0" w14:textId="77777777" w:rsidR="00827957" w:rsidRDefault="00000000">
      <w:r>
        <w:br w:type="page"/>
      </w:r>
    </w:p>
    <w:p w14:paraId="68ACBBCB" w14:textId="77777777" w:rsidR="00827957" w:rsidRDefault="00000000">
      <w:pPr>
        <w:pStyle w:val="SectionHeading"/>
      </w:pPr>
      <w:bookmarkStart w:id="7" w:name="Section08"/>
      <w:r>
        <w:lastRenderedPageBreak/>
        <w:t>08. 50:50 Education Partnership Model</w:t>
      </w:r>
      <w:bookmarkEnd w:id="7"/>
    </w:p>
    <w:p w14:paraId="45AD594D" w14:textId="77777777" w:rsidR="00827957" w:rsidRDefault="00000000">
      <w:pPr>
        <w:pStyle w:val="ProposalBody"/>
      </w:pPr>
      <w:r>
        <w:t>PERFORMANCE-BASED COLLABORATION</w:t>
      </w:r>
    </w:p>
    <w:p w14:paraId="2647B0CC" w14:textId="77777777" w:rsidR="00827957" w:rsidRDefault="00000000">
      <w:pPr>
        <w:pStyle w:val="SectionSubtitle"/>
        <w:spacing w:after="100"/>
      </w:pPr>
      <w:r>
        <w:t>━━━━━━━━━━━━━━━━━━━━━━━━━━━━━━━━</w:t>
      </w:r>
    </w:p>
    <w:p w14:paraId="27564313" w14:textId="77777777" w:rsidR="00827957" w:rsidRDefault="00000000">
      <w:pPr>
        <w:pStyle w:val="ProposalBody"/>
      </w:pPr>
      <w:r>
        <w:t>The education business is proposed as a partnership rather than a technology purchase. THC contributes customer acquisition, community reach and content; CTV provides and operates the technology platform.</w:t>
      </w:r>
    </w:p>
    <w:tbl>
      <w:tblPr>
        <w:tblW w:w="0" w:type="auto"/>
        <w:jc w:val="center"/>
        <w:tblLook w:val="04A0" w:firstRow="1" w:lastRow="0" w:firstColumn="1" w:lastColumn="0" w:noHBand="0" w:noVBand="1"/>
      </w:tblPr>
      <w:tblGrid>
        <w:gridCol w:w="5112"/>
        <w:gridCol w:w="5112"/>
      </w:tblGrid>
      <w:tr w:rsidR="00827957" w14:paraId="7903DC06" w14:textId="77777777">
        <w:trPr>
          <w:jc w:val="center"/>
        </w:trPr>
        <w:tc>
          <w:tcPr>
            <w:tcW w:w="5112" w:type="dxa"/>
            <w:shd w:val="clear" w:color="auto" w:fill="17324D"/>
            <w:tcMar>
              <w:top w:w="80" w:type="dxa"/>
              <w:left w:w="100" w:type="dxa"/>
              <w:bottom w:w="80" w:type="dxa"/>
              <w:right w:w="100" w:type="dxa"/>
            </w:tcMar>
            <w:vAlign w:val="center"/>
          </w:tcPr>
          <w:p w14:paraId="3357F5E3" w14:textId="77777777" w:rsidR="00827957" w:rsidRDefault="00000000">
            <w:pPr>
              <w:pStyle w:val="TableHeader"/>
              <w:jc w:val="center"/>
            </w:pPr>
            <w:r>
              <w:t>THC CONTRIBUTES</w:t>
            </w:r>
          </w:p>
        </w:tc>
        <w:tc>
          <w:tcPr>
            <w:tcW w:w="5112" w:type="dxa"/>
            <w:shd w:val="clear" w:color="auto" w:fill="17324D"/>
            <w:tcMar>
              <w:top w:w="80" w:type="dxa"/>
              <w:left w:w="100" w:type="dxa"/>
              <w:bottom w:w="80" w:type="dxa"/>
              <w:right w:w="100" w:type="dxa"/>
            </w:tcMar>
            <w:vAlign w:val="center"/>
          </w:tcPr>
          <w:p w14:paraId="5080D1F7" w14:textId="77777777" w:rsidR="00827957" w:rsidRDefault="00000000">
            <w:pPr>
              <w:pStyle w:val="TableHeader"/>
              <w:jc w:val="center"/>
            </w:pPr>
            <w:r>
              <w:t>CTV CONTRIBUTES</w:t>
            </w:r>
          </w:p>
        </w:tc>
      </w:tr>
      <w:tr w:rsidR="00827957" w14:paraId="78501F90" w14:textId="77777777">
        <w:trPr>
          <w:jc w:val="center"/>
        </w:trPr>
        <w:tc>
          <w:tcPr>
            <w:tcW w:w="5112" w:type="dxa"/>
            <w:shd w:val="clear" w:color="auto" w:fill="FFFFFF"/>
            <w:tcMar>
              <w:top w:w="80" w:type="dxa"/>
              <w:left w:w="100" w:type="dxa"/>
              <w:bottom w:w="80" w:type="dxa"/>
              <w:right w:w="100" w:type="dxa"/>
            </w:tcMar>
            <w:vAlign w:val="center"/>
          </w:tcPr>
          <w:p w14:paraId="241CD694" w14:textId="77777777" w:rsidR="00827957" w:rsidRDefault="00000000">
            <w:pPr>
              <w:pStyle w:val="TableBody"/>
            </w:pPr>
            <w:r>
              <w:t>Existing customer base</w:t>
            </w:r>
          </w:p>
        </w:tc>
        <w:tc>
          <w:tcPr>
            <w:tcW w:w="5112" w:type="dxa"/>
            <w:shd w:val="clear" w:color="auto" w:fill="FFFFFF"/>
            <w:tcMar>
              <w:top w:w="80" w:type="dxa"/>
              <w:left w:w="100" w:type="dxa"/>
              <w:bottom w:w="80" w:type="dxa"/>
              <w:right w:w="100" w:type="dxa"/>
            </w:tcMar>
            <w:vAlign w:val="center"/>
          </w:tcPr>
          <w:p w14:paraId="0160C41C" w14:textId="77777777" w:rsidR="00827957" w:rsidRDefault="00000000">
            <w:pPr>
              <w:pStyle w:val="TableBody"/>
            </w:pPr>
            <w:r>
              <w:t>Education platform</w:t>
            </w:r>
          </w:p>
        </w:tc>
      </w:tr>
      <w:tr w:rsidR="00827957" w14:paraId="35E3B7D1" w14:textId="77777777">
        <w:trPr>
          <w:jc w:val="center"/>
        </w:trPr>
        <w:tc>
          <w:tcPr>
            <w:tcW w:w="5112" w:type="dxa"/>
            <w:shd w:val="clear" w:color="auto" w:fill="F3F5F6"/>
            <w:tcMar>
              <w:top w:w="80" w:type="dxa"/>
              <w:left w:w="100" w:type="dxa"/>
              <w:bottom w:w="80" w:type="dxa"/>
              <w:right w:w="100" w:type="dxa"/>
            </w:tcMar>
            <w:vAlign w:val="center"/>
          </w:tcPr>
          <w:p w14:paraId="34D7DCC3" w14:textId="77777777" w:rsidR="00827957" w:rsidRDefault="00000000">
            <w:pPr>
              <w:pStyle w:val="TableBody"/>
            </w:pPr>
            <w:r>
              <w:t>Instagram &amp; WhatsApp reach</w:t>
            </w:r>
          </w:p>
        </w:tc>
        <w:tc>
          <w:tcPr>
            <w:tcW w:w="5112" w:type="dxa"/>
            <w:shd w:val="clear" w:color="auto" w:fill="F3F5F6"/>
            <w:tcMar>
              <w:top w:w="80" w:type="dxa"/>
              <w:left w:w="100" w:type="dxa"/>
              <w:bottom w:w="80" w:type="dxa"/>
              <w:right w:w="100" w:type="dxa"/>
            </w:tcMar>
            <w:vAlign w:val="center"/>
          </w:tcPr>
          <w:p w14:paraId="583CF72F" w14:textId="77777777" w:rsidR="00827957" w:rsidRDefault="00000000">
            <w:pPr>
              <w:pStyle w:val="TableBody"/>
            </w:pPr>
            <w:r>
              <w:t>Technology development</w:t>
            </w:r>
          </w:p>
        </w:tc>
      </w:tr>
      <w:tr w:rsidR="00827957" w14:paraId="1A841BDB" w14:textId="77777777">
        <w:trPr>
          <w:jc w:val="center"/>
        </w:trPr>
        <w:tc>
          <w:tcPr>
            <w:tcW w:w="5112" w:type="dxa"/>
            <w:shd w:val="clear" w:color="auto" w:fill="FFFFFF"/>
            <w:tcMar>
              <w:top w:w="80" w:type="dxa"/>
              <w:left w:w="100" w:type="dxa"/>
              <w:bottom w:w="80" w:type="dxa"/>
              <w:right w:w="100" w:type="dxa"/>
            </w:tcMar>
            <w:vAlign w:val="center"/>
          </w:tcPr>
          <w:p w14:paraId="7C0F9C6C" w14:textId="77777777" w:rsidR="00827957" w:rsidRDefault="00000000">
            <w:pPr>
              <w:pStyle w:val="TableBody"/>
            </w:pPr>
            <w:r>
              <w:t>Educational content</w:t>
            </w:r>
          </w:p>
        </w:tc>
        <w:tc>
          <w:tcPr>
            <w:tcW w:w="5112" w:type="dxa"/>
            <w:shd w:val="clear" w:color="auto" w:fill="FFFFFF"/>
            <w:tcMar>
              <w:top w:w="80" w:type="dxa"/>
              <w:left w:w="100" w:type="dxa"/>
              <w:bottom w:w="80" w:type="dxa"/>
              <w:right w:w="100" w:type="dxa"/>
            </w:tcMar>
            <w:vAlign w:val="center"/>
          </w:tcPr>
          <w:p w14:paraId="7DF0D0B8" w14:textId="77777777" w:rsidR="00827957" w:rsidRDefault="00000000">
            <w:pPr>
              <w:pStyle w:val="TableBody"/>
            </w:pPr>
            <w:r>
              <w:t>Hosting &amp; infrastructure</w:t>
            </w:r>
          </w:p>
        </w:tc>
      </w:tr>
      <w:tr w:rsidR="00827957" w14:paraId="3AAFA143" w14:textId="77777777">
        <w:trPr>
          <w:jc w:val="center"/>
        </w:trPr>
        <w:tc>
          <w:tcPr>
            <w:tcW w:w="5112" w:type="dxa"/>
            <w:shd w:val="clear" w:color="auto" w:fill="F3F5F6"/>
            <w:tcMar>
              <w:top w:w="80" w:type="dxa"/>
              <w:left w:w="100" w:type="dxa"/>
              <w:bottom w:w="80" w:type="dxa"/>
              <w:right w:w="100" w:type="dxa"/>
            </w:tcMar>
            <w:vAlign w:val="center"/>
          </w:tcPr>
          <w:p w14:paraId="592D6185" w14:textId="77777777" w:rsidR="00827957" w:rsidRDefault="00000000">
            <w:pPr>
              <w:pStyle w:val="TableBody"/>
            </w:pPr>
            <w:r>
              <w:t>Trainers / mentors</w:t>
            </w:r>
          </w:p>
        </w:tc>
        <w:tc>
          <w:tcPr>
            <w:tcW w:w="5112" w:type="dxa"/>
            <w:shd w:val="clear" w:color="auto" w:fill="F3F5F6"/>
            <w:tcMar>
              <w:top w:w="80" w:type="dxa"/>
              <w:left w:w="100" w:type="dxa"/>
              <w:bottom w:w="80" w:type="dxa"/>
              <w:right w:w="100" w:type="dxa"/>
            </w:tcMar>
            <w:vAlign w:val="center"/>
          </w:tcPr>
          <w:p w14:paraId="3D0317AA" w14:textId="77777777" w:rsidR="00827957" w:rsidRDefault="00000000">
            <w:pPr>
              <w:pStyle w:val="TableBody"/>
            </w:pPr>
            <w:r>
              <w:t>Platform operations</w:t>
            </w:r>
          </w:p>
        </w:tc>
      </w:tr>
      <w:tr w:rsidR="00827957" w14:paraId="050E6893" w14:textId="77777777">
        <w:trPr>
          <w:jc w:val="center"/>
        </w:trPr>
        <w:tc>
          <w:tcPr>
            <w:tcW w:w="5112" w:type="dxa"/>
            <w:shd w:val="clear" w:color="auto" w:fill="FFFFFF"/>
            <w:tcMar>
              <w:top w:w="80" w:type="dxa"/>
              <w:left w:w="100" w:type="dxa"/>
              <w:bottom w:w="80" w:type="dxa"/>
              <w:right w:w="100" w:type="dxa"/>
            </w:tcMar>
            <w:vAlign w:val="center"/>
          </w:tcPr>
          <w:p w14:paraId="7ECA4C45" w14:textId="77777777" w:rsidR="00827957" w:rsidRDefault="00000000">
            <w:pPr>
              <w:pStyle w:val="TableBody"/>
            </w:pPr>
            <w:r>
              <w:t>Webinars / workshops</w:t>
            </w:r>
          </w:p>
        </w:tc>
        <w:tc>
          <w:tcPr>
            <w:tcW w:w="5112" w:type="dxa"/>
            <w:shd w:val="clear" w:color="auto" w:fill="FFFFFF"/>
            <w:tcMar>
              <w:top w:w="80" w:type="dxa"/>
              <w:left w:w="100" w:type="dxa"/>
              <w:bottom w:w="80" w:type="dxa"/>
              <w:right w:w="100" w:type="dxa"/>
            </w:tcMar>
            <w:vAlign w:val="center"/>
          </w:tcPr>
          <w:p w14:paraId="31DCF777" w14:textId="77777777" w:rsidR="00827957" w:rsidRDefault="00000000">
            <w:pPr>
              <w:pStyle w:val="TableBody"/>
            </w:pPr>
            <w:r>
              <w:t>Technical support</w:t>
            </w:r>
          </w:p>
        </w:tc>
      </w:tr>
      <w:tr w:rsidR="00827957" w14:paraId="353319E6" w14:textId="77777777">
        <w:trPr>
          <w:jc w:val="center"/>
        </w:trPr>
        <w:tc>
          <w:tcPr>
            <w:tcW w:w="5112" w:type="dxa"/>
            <w:shd w:val="clear" w:color="auto" w:fill="F3F5F6"/>
            <w:tcMar>
              <w:top w:w="80" w:type="dxa"/>
              <w:left w:w="100" w:type="dxa"/>
              <w:bottom w:w="80" w:type="dxa"/>
              <w:right w:w="100" w:type="dxa"/>
            </w:tcMar>
            <w:vAlign w:val="center"/>
          </w:tcPr>
          <w:p w14:paraId="14CE88CD" w14:textId="77777777" w:rsidR="00827957" w:rsidRDefault="00000000">
            <w:pPr>
              <w:pStyle w:val="TableBody"/>
            </w:pPr>
            <w:r>
              <w:t>Customer acquisition</w:t>
            </w:r>
          </w:p>
        </w:tc>
        <w:tc>
          <w:tcPr>
            <w:tcW w:w="5112" w:type="dxa"/>
            <w:shd w:val="clear" w:color="auto" w:fill="F3F5F6"/>
            <w:tcMar>
              <w:top w:w="80" w:type="dxa"/>
              <w:left w:w="100" w:type="dxa"/>
              <w:bottom w:w="80" w:type="dxa"/>
              <w:right w:w="100" w:type="dxa"/>
            </w:tcMar>
            <w:vAlign w:val="center"/>
          </w:tcPr>
          <w:p w14:paraId="5262D931" w14:textId="77777777" w:rsidR="00827957" w:rsidRDefault="00000000">
            <w:pPr>
              <w:pStyle w:val="TableBody"/>
            </w:pPr>
            <w:r>
              <w:t>Product enhancements</w:t>
            </w:r>
          </w:p>
        </w:tc>
      </w:tr>
      <w:tr w:rsidR="00827957" w14:paraId="362500EA" w14:textId="77777777">
        <w:trPr>
          <w:jc w:val="center"/>
        </w:trPr>
        <w:tc>
          <w:tcPr>
            <w:tcW w:w="5112" w:type="dxa"/>
            <w:shd w:val="clear" w:color="auto" w:fill="FFFFFF"/>
            <w:tcMar>
              <w:top w:w="80" w:type="dxa"/>
              <w:left w:w="100" w:type="dxa"/>
              <w:bottom w:w="80" w:type="dxa"/>
              <w:right w:w="100" w:type="dxa"/>
            </w:tcMar>
            <w:vAlign w:val="center"/>
          </w:tcPr>
          <w:p w14:paraId="04755204" w14:textId="77777777" w:rsidR="00827957" w:rsidRDefault="00000000">
            <w:pPr>
              <w:pStyle w:val="TableBody"/>
            </w:pPr>
            <w:r>
              <w:t>Community management</w:t>
            </w:r>
          </w:p>
        </w:tc>
        <w:tc>
          <w:tcPr>
            <w:tcW w:w="5112" w:type="dxa"/>
            <w:shd w:val="clear" w:color="auto" w:fill="FFFFFF"/>
            <w:tcMar>
              <w:top w:w="80" w:type="dxa"/>
              <w:left w:w="100" w:type="dxa"/>
              <w:bottom w:w="80" w:type="dxa"/>
              <w:right w:w="100" w:type="dxa"/>
            </w:tcMar>
            <w:vAlign w:val="center"/>
          </w:tcPr>
          <w:p w14:paraId="23D8258B" w14:textId="77777777" w:rsidR="00827957" w:rsidRDefault="00000000">
            <w:pPr>
              <w:pStyle w:val="TableBody"/>
            </w:pPr>
            <w:r>
              <w:t>Analytics &amp; administration</w:t>
            </w:r>
          </w:p>
        </w:tc>
      </w:tr>
    </w:tbl>
    <w:p w14:paraId="44A0EC6C" w14:textId="77777777" w:rsidR="00827957" w:rsidRDefault="00827957">
      <w:pPr>
        <w:spacing w:after="20"/>
      </w:pPr>
    </w:p>
    <w:tbl>
      <w:tblPr>
        <w:tblW w:w="0" w:type="auto"/>
        <w:jc w:val="center"/>
        <w:tblLook w:val="04A0" w:firstRow="1" w:lastRow="0" w:firstColumn="1" w:lastColumn="0" w:noHBand="0" w:noVBand="1"/>
      </w:tblPr>
      <w:tblGrid>
        <w:gridCol w:w="10198"/>
      </w:tblGrid>
      <w:tr w:rsidR="00827957" w14:paraId="66E8EE3F" w14:textId="77777777">
        <w:trPr>
          <w:jc w:val="center"/>
        </w:trPr>
        <w:tc>
          <w:tcPr>
            <w:tcW w:w="10224"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tcPr>
          <w:p w14:paraId="6C9AB5C9" w14:textId="77777777" w:rsidR="00575251" w:rsidRDefault="00000000">
            <w:pPr>
              <w:pStyle w:val="CalloutTitle"/>
            </w:pPr>
            <w:r>
              <w:t>COMMERCIAL PRINCIPLE</w:t>
            </w:r>
          </w:p>
          <w:p w14:paraId="063CD5F6" w14:textId="77777777" w:rsidR="00575251" w:rsidRDefault="00000000">
            <w:pPr>
              <w:pStyle w:val="CalloutBody"/>
            </w:pPr>
            <w:r>
              <w:t>No additional upfront technology investment is proposed for THC for the education platform. Education-platform revenue is proposed to be shared 50% THC / 50% CTV, subject to mutually agreed commercial and compliance terms.</w:t>
            </w:r>
          </w:p>
        </w:tc>
      </w:tr>
    </w:tbl>
    <w:p w14:paraId="1108C35A" w14:textId="77777777" w:rsidR="00827957" w:rsidRDefault="00827957">
      <w:pPr>
        <w:spacing w:after="20"/>
      </w:pPr>
    </w:p>
    <w:p w14:paraId="183B0CB8" w14:textId="77777777" w:rsidR="00827957" w:rsidRDefault="00000000">
      <w:r>
        <w:br w:type="page"/>
      </w:r>
    </w:p>
    <w:p w14:paraId="2C63AB16" w14:textId="77777777" w:rsidR="00827957" w:rsidRDefault="00000000">
      <w:pPr>
        <w:pStyle w:val="SectionHeading"/>
      </w:pPr>
      <w:bookmarkStart w:id="8" w:name="Section09"/>
      <w:r>
        <w:lastRenderedPageBreak/>
        <w:t>09. Promotion &amp; Customer Acquisition Strategy</w:t>
      </w:r>
      <w:bookmarkEnd w:id="8"/>
    </w:p>
    <w:p w14:paraId="06A74655" w14:textId="77777777" w:rsidR="00827957" w:rsidRDefault="00000000">
      <w:pPr>
        <w:pStyle w:val="ProposalBody"/>
      </w:pPr>
      <w:r>
        <w:t>USE THC'S EXISTING ACQUISITION ENGINE MORE EFFECTIVELY</w:t>
      </w:r>
    </w:p>
    <w:p w14:paraId="5A41EE77" w14:textId="77777777" w:rsidR="00827957" w:rsidRDefault="00000000">
      <w:pPr>
        <w:pStyle w:val="SectionSubtitle"/>
        <w:spacing w:after="100"/>
      </w:pPr>
      <w:r>
        <w:t>━━━━━━━━━━━━━━━━━━━━━━━━━━━━━━━━</w:t>
      </w:r>
    </w:p>
    <w:p w14:paraId="2E661EED" w14:textId="77777777" w:rsidR="00827957" w:rsidRDefault="00000000">
      <w:pPr>
        <w:pStyle w:val="ProposalBody"/>
      </w:pPr>
      <w:r>
        <w:t>THC's Instagram presence should remain the top-of-funnel engine, while CTV platforms become the conversion, education and retention layer.</w:t>
      </w:r>
    </w:p>
    <w:tbl>
      <w:tblPr>
        <w:tblW w:w="0" w:type="auto"/>
        <w:jc w:val="center"/>
        <w:tblLook w:val="04A0" w:firstRow="1" w:lastRow="0" w:firstColumn="1" w:lastColumn="0" w:noHBand="0" w:noVBand="1"/>
      </w:tblPr>
      <w:tblGrid>
        <w:gridCol w:w="3408"/>
        <w:gridCol w:w="3408"/>
        <w:gridCol w:w="3408"/>
      </w:tblGrid>
      <w:tr w:rsidR="00827957" w14:paraId="565DD422" w14:textId="77777777">
        <w:trPr>
          <w:jc w:val="center"/>
        </w:trPr>
        <w:tc>
          <w:tcPr>
            <w:tcW w:w="3408" w:type="dxa"/>
            <w:shd w:val="clear" w:color="auto" w:fill="245B7A"/>
            <w:tcMar>
              <w:top w:w="80" w:type="dxa"/>
              <w:left w:w="100" w:type="dxa"/>
              <w:bottom w:w="80" w:type="dxa"/>
              <w:right w:w="100" w:type="dxa"/>
            </w:tcMar>
            <w:vAlign w:val="center"/>
          </w:tcPr>
          <w:p w14:paraId="1EBD3FD1" w14:textId="77777777" w:rsidR="00827957" w:rsidRDefault="00000000">
            <w:pPr>
              <w:pStyle w:val="TableHeader"/>
              <w:jc w:val="center"/>
            </w:pPr>
            <w:r>
              <w:t>PHASE</w:t>
            </w:r>
          </w:p>
        </w:tc>
        <w:tc>
          <w:tcPr>
            <w:tcW w:w="3408" w:type="dxa"/>
            <w:shd w:val="clear" w:color="auto" w:fill="245B7A"/>
            <w:tcMar>
              <w:top w:w="80" w:type="dxa"/>
              <w:left w:w="100" w:type="dxa"/>
              <w:bottom w:w="80" w:type="dxa"/>
              <w:right w:w="100" w:type="dxa"/>
            </w:tcMar>
            <w:vAlign w:val="center"/>
          </w:tcPr>
          <w:p w14:paraId="5D4606F9" w14:textId="77777777" w:rsidR="00827957" w:rsidRDefault="00000000">
            <w:pPr>
              <w:pStyle w:val="TableHeader"/>
              <w:jc w:val="center"/>
            </w:pPr>
            <w:r>
              <w:t>ACTIVITIES</w:t>
            </w:r>
          </w:p>
        </w:tc>
        <w:tc>
          <w:tcPr>
            <w:tcW w:w="3408" w:type="dxa"/>
            <w:shd w:val="clear" w:color="auto" w:fill="245B7A"/>
            <w:tcMar>
              <w:top w:w="80" w:type="dxa"/>
              <w:left w:w="100" w:type="dxa"/>
              <w:bottom w:w="80" w:type="dxa"/>
              <w:right w:w="100" w:type="dxa"/>
            </w:tcMar>
            <w:vAlign w:val="center"/>
          </w:tcPr>
          <w:p w14:paraId="62865453" w14:textId="77777777" w:rsidR="00827957" w:rsidRDefault="00000000">
            <w:pPr>
              <w:pStyle w:val="TableHeader"/>
              <w:jc w:val="center"/>
            </w:pPr>
            <w:r>
              <w:t>OBJECTIVE</w:t>
            </w:r>
          </w:p>
        </w:tc>
      </w:tr>
      <w:tr w:rsidR="00827957" w14:paraId="0F0FA953" w14:textId="77777777">
        <w:trPr>
          <w:jc w:val="center"/>
        </w:trPr>
        <w:tc>
          <w:tcPr>
            <w:tcW w:w="3408" w:type="dxa"/>
            <w:shd w:val="clear" w:color="auto" w:fill="FFFFFF"/>
            <w:tcMar>
              <w:top w:w="80" w:type="dxa"/>
              <w:left w:w="100" w:type="dxa"/>
              <w:bottom w:w="80" w:type="dxa"/>
              <w:right w:w="100" w:type="dxa"/>
            </w:tcMar>
            <w:vAlign w:val="center"/>
          </w:tcPr>
          <w:p w14:paraId="68A01057" w14:textId="77777777" w:rsidR="00827957" w:rsidRDefault="00000000">
            <w:pPr>
              <w:pStyle w:val="TableBody"/>
            </w:pPr>
            <w:r>
              <w:t>1. Awareness</w:t>
            </w:r>
          </w:p>
        </w:tc>
        <w:tc>
          <w:tcPr>
            <w:tcW w:w="3408" w:type="dxa"/>
            <w:shd w:val="clear" w:color="auto" w:fill="FFFFFF"/>
            <w:tcMar>
              <w:top w:w="80" w:type="dxa"/>
              <w:left w:w="100" w:type="dxa"/>
              <w:bottom w:w="80" w:type="dxa"/>
              <w:right w:w="100" w:type="dxa"/>
            </w:tcMar>
            <w:vAlign w:val="center"/>
          </w:tcPr>
          <w:p w14:paraId="5F9FBA56" w14:textId="77777777" w:rsidR="00827957" w:rsidRDefault="00000000">
            <w:pPr>
              <w:pStyle w:val="TableBody"/>
            </w:pPr>
            <w:r>
              <w:t>Reels, educational shorts, trading concepts, free webinars</w:t>
            </w:r>
          </w:p>
        </w:tc>
        <w:tc>
          <w:tcPr>
            <w:tcW w:w="3408" w:type="dxa"/>
            <w:shd w:val="clear" w:color="auto" w:fill="FFFFFF"/>
            <w:tcMar>
              <w:top w:w="80" w:type="dxa"/>
              <w:left w:w="100" w:type="dxa"/>
              <w:bottom w:w="80" w:type="dxa"/>
              <w:right w:w="100" w:type="dxa"/>
            </w:tcMar>
            <w:vAlign w:val="center"/>
          </w:tcPr>
          <w:p w14:paraId="0DBC6231" w14:textId="77777777" w:rsidR="00827957" w:rsidRDefault="00000000">
            <w:pPr>
              <w:pStyle w:val="TableBody"/>
            </w:pPr>
            <w:r>
              <w:t>Grow reach and trust</w:t>
            </w:r>
          </w:p>
        </w:tc>
      </w:tr>
      <w:tr w:rsidR="00827957" w14:paraId="11E73C97" w14:textId="77777777">
        <w:trPr>
          <w:jc w:val="center"/>
        </w:trPr>
        <w:tc>
          <w:tcPr>
            <w:tcW w:w="3408" w:type="dxa"/>
            <w:shd w:val="clear" w:color="auto" w:fill="F3F5F6"/>
            <w:tcMar>
              <w:top w:w="80" w:type="dxa"/>
              <w:left w:w="100" w:type="dxa"/>
              <w:bottom w:w="80" w:type="dxa"/>
              <w:right w:w="100" w:type="dxa"/>
            </w:tcMar>
            <w:vAlign w:val="center"/>
          </w:tcPr>
          <w:p w14:paraId="66DF9F7B" w14:textId="77777777" w:rsidR="00827957" w:rsidRDefault="00000000">
            <w:pPr>
              <w:pStyle w:val="TableBody"/>
            </w:pPr>
            <w:r>
              <w:t>2. Engagement</w:t>
            </w:r>
          </w:p>
        </w:tc>
        <w:tc>
          <w:tcPr>
            <w:tcW w:w="3408" w:type="dxa"/>
            <w:shd w:val="clear" w:color="auto" w:fill="F3F5F6"/>
            <w:tcMar>
              <w:top w:w="80" w:type="dxa"/>
              <w:left w:w="100" w:type="dxa"/>
              <w:bottom w:w="80" w:type="dxa"/>
              <w:right w:w="100" w:type="dxa"/>
            </w:tcMar>
            <w:vAlign w:val="center"/>
          </w:tcPr>
          <w:p w14:paraId="2BF612B8" w14:textId="77777777" w:rsidR="00827957" w:rsidRDefault="00000000">
            <w:pPr>
              <w:pStyle w:val="TableBody"/>
            </w:pPr>
            <w:r>
              <w:t>Masterclasses, quizzes, live Q&amp;A, course previews</w:t>
            </w:r>
          </w:p>
        </w:tc>
        <w:tc>
          <w:tcPr>
            <w:tcW w:w="3408" w:type="dxa"/>
            <w:shd w:val="clear" w:color="auto" w:fill="F3F5F6"/>
            <w:tcMar>
              <w:top w:w="80" w:type="dxa"/>
              <w:left w:w="100" w:type="dxa"/>
              <w:bottom w:w="80" w:type="dxa"/>
              <w:right w:w="100" w:type="dxa"/>
            </w:tcMar>
            <w:vAlign w:val="center"/>
          </w:tcPr>
          <w:p w14:paraId="1A38D8F0" w14:textId="77777777" w:rsidR="00827957" w:rsidRDefault="00000000">
            <w:pPr>
              <w:pStyle w:val="TableBody"/>
            </w:pPr>
            <w:r>
              <w:t>Demonstrate value</w:t>
            </w:r>
          </w:p>
        </w:tc>
      </w:tr>
      <w:tr w:rsidR="00827957" w14:paraId="4C9FF708" w14:textId="77777777">
        <w:trPr>
          <w:jc w:val="center"/>
        </w:trPr>
        <w:tc>
          <w:tcPr>
            <w:tcW w:w="3408" w:type="dxa"/>
            <w:shd w:val="clear" w:color="auto" w:fill="FFFFFF"/>
            <w:tcMar>
              <w:top w:w="80" w:type="dxa"/>
              <w:left w:w="100" w:type="dxa"/>
              <w:bottom w:w="80" w:type="dxa"/>
              <w:right w:w="100" w:type="dxa"/>
            </w:tcMar>
            <w:vAlign w:val="center"/>
          </w:tcPr>
          <w:p w14:paraId="6F0C38AE" w14:textId="77777777" w:rsidR="00827957" w:rsidRDefault="00000000">
            <w:pPr>
              <w:pStyle w:val="TableBody"/>
            </w:pPr>
            <w:r>
              <w:t>3. Conversion</w:t>
            </w:r>
          </w:p>
        </w:tc>
        <w:tc>
          <w:tcPr>
            <w:tcW w:w="3408" w:type="dxa"/>
            <w:shd w:val="clear" w:color="auto" w:fill="FFFFFF"/>
            <w:tcMar>
              <w:top w:w="80" w:type="dxa"/>
              <w:left w:w="100" w:type="dxa"/>
              <w:bottom w:w="80" w:type="dxa"/>
              <w:right w:w="100" w:type="dxa"/>
            </w:tcMar>
            <w:vAlign w:val="center"/>
          </w:tcPr>
          <w:p w14:paraId="42E76485" w14:textId="77777777" w:rsidR="00827957" w:rsidRDefault="00000000">
            <w:pPr>
              <w:pStyle w:val="TableBody"/>
            </w:pPr>
            <w:r>
              <w:t>Education plan, premium plan, bundle, launch offer</w:t>
            </w:r>
          </w:p>
        </w:tc>
        <w:tc>
          <w:tcPr>
            <w:tcW w:w="3408" w:type="dxa"/>
            <w:shd w:val="clear" w:color="auto" w:fill="FFFFFF"/>
            <w:tcMar>
              <w:top w:w="80" w:type="dxa"/>
              <w:left w:w="100" w:type="dxa"/>
              <w:bottom w:w="80" w:type="dxa"/>
              <w:right w:w="100" w:type="dxa"/>
            </w:tcMar>
            <w:vAlign w:val="center"/>
          </w:tcPr>
          <w:p w14:paraId="42081F27" w14:textId="77777777" w:rsidR="00827957" w:rsidRDefault="00000000">
            <w:pPr>
              <w:pStyle w:val="TableBody"/>
            </w:pPr>
            <w:r>
              <w:t>Convert engaged users</w:t>
            </w:r>
          </w:p>
        </w:tc>
      </w:tr>
      <w:tr w:rsidR="00827957" w14:paraId="0EB5DA4C" w14:textId="77777777">
        <w:trPr>
          <w:jc w:val="center"/>
        </w:trPr>
        <w:tc>
          <w:tcPr>
            <w:tcW w:w="3408" w:type="dxa"/>
            <w:shd w:val="clear" w:color="auto" w:fill="F3F5F6"/>
            <w:tcMar>
              <w:top w:w="80" w:type="dxa"/>
              <w:left w:w="100" w:type="dxa"/>
              <w:bottom w:w="80" w:type="dxa"/>
              <w:right w:w="100" w:type="dxa"/>
            </w:tcMar>
            <w:vAlign w:val="center"/>
          </w:tcPr>
          <w:p w14:paraId="2FD4BBE8" w14:textId="77777777" w:rsidR="00827957" w:rsidRDefault="00000000">
            <w:pPr>
              <w:pStyle w:val="TableBody"/>
            </w:pPr>
            <w:r>
              <w:t>4. Retention</w:t>
            </w:r>
          </w:p>
        </w:tc>
        <w:tc>
          <w:tcPr>
            <w:tcW w:w="3408" w:type="dxa"/>
            <w:shd w:val="clear" w:color="auto" w:fill="F3F5F6"/>
            <w:tcMar>
              <w:top w:w="80" w:type="dxa"/>
              <w:left w:w="100" w:type="dxa"/>
              <w:bottom w:w="80" w:type="dxa"/>
              <w:right w:w="100" w:type="dxa"/>
            </w:tcMar>
            <w:vAlign w:val="center"/>
          </w:tcPr>
          <w:p w14:paraId="0F39907F" w14:textId="77777777" w:rsidR="00827957" w:rsidRDefault="00000000">
            <w:pPr>
              <w:pStyle w:val="TableBody"/>
            </w:pPr>
            <w:r>
              <w:t>Renewal reminders, new content, member webinars</w:t>
            </w:r>
          </w:p>
        </w:tc>
        <w:tc>
          <w:tcPr>
            <w:tcW w:w="3408" w:type="dxa"/>
            <w:shd w:val="clear" w:color="auto" w:fill="F3F5F6"/>
            <w:tcMar>
              <w:top w:w="80" w:type="dxa"/>
              <w:left w:w="100" w:type="dxa"/>
              <w:bottom w:w="80" w:type="dxa"/>
              <w:right w:w="100" w:type="dxa"/>
            </w:tcMar>
            <w:vAlign w:val="center"/>
          </w:tcPr>
          <w:p w14:paraId="2E690A1E" w14:textId="77777777" w:rsidR="00827957" w:rsidRDefault="00000000">
            <w:pPr>
              <w:pStyle w:val="TableBody"/>
            </w:pPr>
            <w:r>
              <w:t>Increase renewals</w:t>
            </w:r>
          </w:p>
        </w:tc>
      </w:tr>
      <w:tr w:rsidR="00827957" w14:paraId="12DBC74D" w14:textId="77777777">
        <w:trPr>
          <w:jc w:val="center"/>
        </w:trPr>
        <w:tc>
          <w:tcPr>
            <w:tcW w:w="3408" w:type="dxa"/>
            <w:shd w:val="clear" w:color="auto" w:fill="FFFFFF"/>
            <w:tcMar>
              <w:top w:w="80" w:type="dxa"/>
              <w:left w:w="100" w:type="dxa"/>
              <w:bottom w:w="80" w:type="dxa"/>
              <w:right w:w="100" w:type="dxa"/>
            </w:tcMar>
            <w:vAlign w:val="center"/>
          </w:tcPr>
          <w:p w14:paraId="71844E54" w14:textId="77777777" w:rsidR="00827957" w:rsidRDefault="00000000">
            <w:pPr>
              <w:pStyle w:val="TableBody"/>
            </w:pPr>
            <w:r>
              <w:t>5. Referral</w:t>
            </w:r>
          </w:p>
        </w:tc>
        <w:tc>
          <w:tcPr>
            <w:tcW w:w="3408" w:type="dxa"/>
            <w:shd w:val="clear" w:color="auto" w:fill="FFFFFF"/>
            <w:tcMar>
              <w:top w:w="80" w:type="dxa"/>
              <w:left w:w="100" w:type="dxa"/>
              <w:bottom w:w="80" w:type="dxa"/>
              <w:right w:w="100" w:type="dxa"/>
            </w:tcMar>
            <w:vAlign w:val="center"/>
          </w:tcPr>
          <w:p w14:paraId="7BBDD99C" w14:textId="77777777" w:rsidR="00827957" w:rsidRDefault="00000000">
            <w:pPr>
              <w:pStyle w:val="TableBody"/>
            </w:pPr>
            <w:r>
              <w:t>Referral rewards, member stories, referral campaigns</w:t>
            </w:r>
          </w:p>
        </w:tc>
        <w:tc>
          <w:tcPr>
            <w:tcW w:w="3408" w:type="dxa"/>
            <w:shd w:val="clear" w:color="auto" w:fill="FFFFFF"/>
            <w:tcMar>
              <w:top w:w="80" w:type="dxa"/>
              <w:left w:w="100" w:type="dxa"/>
              <w:bottom w:w="80" w:type="dxa"/>
              <w:right w:w="100" w:type="dxa"/>
            </w:tcMar>
            <w:vAlign w:val="center"/>
          </w:tcPr>
          <w:p w14:paraId="3D52217F" w14:textId="77777777" w:rsidR="00827957" w:rsidRDefault="00000000">
            <w:pPr>
              <w:pStyle w:val="TableBody"/>
            </w:pPr>
            <w:r>
              <w:t>Lower acquisition cost</w:t>
            </w:r>
          </w:p>
        </w:tc>
      </w:tr>
    </w:tbl>
    <w:p w14:paraId="1479975D" w14:textId="77777777" w:rsidR="00827957" w:rsidRDefault="00827957">
      <w:pPr>
        <w:spacing w:after="20"/>
      </w:pPr>
    </w:p>
    <w:tbl>
      <w:tblPr>
        <w:tblW w:w="0" w:type="auto"/>
        <w:jc w:val="center"/>
        <w:tblLook w:val="04A0" w:firstRow="1" w:lastRow="0" w:firstColumn="1" w:lastColumn="0" w:noHBand="0" w:noVBand="1"/>
      </w:tblPr>
      <w:tblGrid>
        <w:gridCol w:w="10198"/>
      </w:tblGrid>
      <w:tr w:rsidR="00827957" w14:paraId="1A421633" w14:textId="77777777">
        <w:trPr>
          <w:jc w:val="center"/>
        </w:trPr>
        <w:tc>
          <w:tcPr>
            <w:tcW w:w="10224"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tcPr>
          <w:p w14:paraId="17B07BB7" w14:textId="77777777" w:rsidR="00827957" w:rsidRDefault="00000000">
            <w:pPr>
              <w:pStyle w:val="CalloutTitle"/>
            </w:pPr>
            <w:r>
              <w:t>PROMOTION FUNNEL</w:t>
            </w:r>
          </w:p>
          <w:p w14:paraId="6886E668" w14:textId="77777777" w:rsidR="00827957" w:rsidRDefault="00000000">
            <w:pPr>
              <w:pStyle w:val="CalloutBody"/>
            </w:pPr>
            <w:r>
              <w:t>Instagram → WhatsApp Community → Free Education → Webinar / Event → Registration → Education / Premium → Bundle → Renewal → Referral</w:t>
            </w:r>
          </w:p>
        </w:tc>
      </w:tr>
    </w:tbl>
    <w:p w14:paraId="745A6403" w14:textId="77777777" w:rsidR="00827957" w:rsidRDefault="00827957">
      <w:pPr>
        <w:spacing w:after="20"/>
      </w:pPr>
    </w:p>
    <w:p w14:paraId="4ABBBDDA" w14:textId="77777777" w:rsidR="00827957" w:rsidRDefault="00000000">
      <w:r>
        <w:br w:type="page"/>
      </w:r>
    </w:p>
    <w:p w14:paraId="1F6F2A4A" w14:textId="77777777" w:rsidR="00827957" w:rsidRDefault="00000000">
      <w:pPr>
        <w:pStyle w:val="SectionHeading"/>
      </w:pPr>
      <w:bookmarkStart w:id="9" w:name="Section10"/>
      <w:r>
        <w:lastRenderedPageBreak/>
        <w:t>10. CTV Goodwill Promotional Support</w:t>
      </w:r>
      <w:bookmarkEnd w:id="9"/>
    </w:p>
    <w:p w14:paraId="06B62769" w14:textId="77777777" w:rsidR="00827957" w:rsidRDefault="00000000">
      <w:pPr>
        <w:pStyle w:val="ProposalBody"/>
      </w:pPr>
      <w:r>
        <w:t>ADDITIONAL GROWTH SUPPORT</w:t>
      </w:r>
    </w:p>
    <w:p w14:paraId="1512A869" w14:textId="77777777" w:rsidR="00827957" w:rsidRDefault="00000000">
      <w:pPr>
        <w:pStyle w:val="SectionSubtitle"/>
        <w:spacing w:after="100"/>
      </w:pPr>
      <w:r>
        <w:t>━━━━━━━━━━━━━━━━━━━━━━━━━━━━━━━━</w:t>
      </w:r>
    </w:p>
    <w:p w14:paraId="07D37FA4" w14:textId="77777777" w:rsidR="00827957" w:rsidRDefault="00000000">
      <w:pPr>
        <w:pStyle w:val="ProposalBody"/>
      </w:pPr>
      <w:r>
        <w:t>As an additional goodwill initiative, CTV can support selected THC social media campaigns to increase the reach of webinars, workshops, educational events and selected product launches.</w:t>
      </w:r>
    </w:p>
    <w:tbl>
      <w:tblPr>
        <w:tblW w:w="0" w:type="auto"/>
        <w:jc w:val="center"/>
        <w:tblLook w:val="04A0" w:firstRow="1" w:lastRow="0" w:firstColumn="1" w:lastColumn="0" w:noHBand="0" w:noVBand="1"/>
      </w:tblPr>
      <w:tblGrid>
        <w:gridCol w:w="5112"/>
        <w:gridCol w:w="5112"/>
      </w:tblGrid>
      <w:tr w:rsidR="00827957" w14:paraId="1FB54F67" w14:textId="77777777">
        <w:trPr>
          <w:jc w:val="center"/>
        </w:trPr>
        <w:tc>
          <w:tcPr>
            <w:tcW w:w="5112" w:type="dxa"/>
            <w:shd w:val="clear" w:color="auto" w:fill="17324D"/>
            <w:tcMar>
              <w:top w:w="80" w:type="dxa"/>
              <w:left w:w="100" w:type="dxa"/>
              <w:bottom w:w="80" w:type="dxa"/>
              <w:right w:w="100" w:type="dxa"/>
            </w:tcMar>
            <w:vAlign w:val="center"/>
          </w:tcPr>
          <w:p w14:paraId="57D47298" w14:textId="77777777" w:rsidR="00827957" w:rsidRDefault="00000000">
            <w:pPr>
              <w:pStyle w:val="TableHeader"/>
              <w:jc w:val="center"/>
            </w:pPr>
            <w:r>
              <w:t>CTV SUPPORT</w:t>
            </w:r>
          </w:p>
        </w:tc>
        <w:tc>
          <w:tcPr>
            <w:tcW w:w="5112" w:type="dxa"/>
            <w:shd w:val="clear" w:color="auto" w:fill="17324D"/>
            <w:tcMar>
              <w:top w:w="80" w:type="dxa"/>
              <w:left w:w="100" w:type="dxa"/>
              <w:bottom w:w="80" w:type="dxa"/>
              <w:right w:w="100" w:type="dxa"/>
            </w:tcMar>
            <w:vAlign w:val="center"/>
          </w:tcPr>
          <w:p w14:paraId="0C3D1E05" w14:textId="77777777" w:rsidR="00827957" w:rsidRDefault="00000000">
            <w:pPr>
              <w:pStyle w:val="TableHeader"/>
              <w:jc w:val="center"/>
            </w:pPr>
            <w:r>
              <w:t>BENEFIT TO THC</w:t>
            </w:r>
          </w:p>
        </w:tc>
      </w:tr>
      <w:tr w:rsidR="00827957" w14:paraId="0BF2374E" w14:textId="77777777">
        <w:trPr>
          <w:jc w:val="center"/>
        </w:trPr>
        <w:tc>
          <w:tcPr>
            <w:tcW w:w="5112" w:type="dxa"/>
            <w:shd w:val="clear" w:color="auto" w:fill="FFFFFF"/>
            <w:tcMar>
              <w:top w:w="80" w:type="dxa"/>
              <w:left w:w="100" w:type="dxa"/>
              <w:bottom w:w="80" w:type="dxa"/>
              <w:right w:w="100" w:type="dxa"/>
            </w:tcMar>
            <w:vAlign w:val="center"/>
          </w:tcPr>
          <w:p w14:paraId="09B3F4FE" w14:textId="77777777" w:rsidR="00827957" w:rsidRDefault="00000000">
            <w:pPr>
              <w:pStyle w:val="TableBody"/>
            </w:pPr>
            <w:r>
              <w:t>Social media campaign boost</w:t>
            </w:r>
          </w:p>
        </w:tc>
        <w:tc>
          <w:tcPr>
            <w:tcW w:w="5112" w:type="dxa"/>
            <w:shd w:val="clear" w:color="auto" w:fill="FFFFFF"/>
            <w:tcMar>
              <w:top w:w="80" w:type="dxa"/>
              <w:left w:w="100" w:type="dxa"/>
              <w:bottom w:w="80" w:type="dxa"/>
              <w:right w:w="100" w:type="dxa"/>
            </w:tcMar>
            <w:vAlign w:val="center"/>
          </w:tcPr>
          <w:p w14:paraId="57CA6E31" w14:textId="77777777" w:rsidR="00827957" w:rsidRDefault="00000000">
            <w:pPr>
              <w:pStyle w:val="TableBody"/>
            </w:pPr>
            <w:r>
              <w:t>Additional reach for selected events</w:t>
            </w:r>
          </w:p>
        </w:tc>
      </w:tr>
      <w:tr w:rsidR="00827957" w14:paraId="4E599C2E" w14:textId="77777777">
        <w:trPr>
          <w:jc w:val="center"/>
        </w:trPr>
        <w:tc>
          <w:tcPr>
            <w:tcW w:w="5112" w:type="dxa"/>
            <w:shd w:val="clear" w:color="auto" w:fill="F3F5F6"/>
            <w:tcMar>
              <w:top w:w="80" w:type="dxa"/>
              <w:left w:w="100" w:type="dxa"/>
              <w:bottom w:w="80" w:type="dxa"/>
              <w:right w:w="100" w:type="dxa"/>
            </w:tcMar>
            <w:vAlign w:val="center"/>
          </w:tcPr>
          <w:p w14:paraId="66405538" w14:textId="77777777" w:rsidR="00827957" w:rsidRDefault="00000000">
            <w:pPr>
              <w:pStyle w:val="TableBody"/>
            </w:pPr>
            <w:r>
              <w:t>Campaign creatives &amp; messaging</w:t>
            </w:r>
          </w:p>
        </w:tc>
        <w:tc>
          <w:tcPr>
            <w:tcW w:w="5112" w:type="dxa"/>
            <w:shd w:val="clear" w:color="auto" w:fill="F3F5F6"/>
            <w:tcMar>
              <w:top w:w="80" w:type="dxa"/>
              <w:left w:w="100" w:type="dxa"/>
              <w:bottom w:w="80" w:type="dxa"/>
              <w:right w:w="100" w:type="dxa"/>
            </w:tcMar>
            <w:vAlign w:val="center"/>
          </w:tcPr>
          <w:p w14:paraId="4D1233CA" w14:textId="77777777" w:rsidR="00827957" w:rsidRDefault="00000000">
            <w:pPr>
              <w:pStyle w:val="TableBody"/>
            </w:pPr>
            <w:r>
              <w:t>Clearer and more professional promotion</w:t>
            </w:r>
          </w:p>
        </w:tc>
      </w:tr>
      <w:tr w:rsidR="00827957" w14:paraId="5AD3078B" w14:textId="77777777">
        <w:trPr>
          <w:jc w:val="center"/>
        </w:trPr>
        <w:tc>
          <w:tcPr>
            <w:tcW w:w="5112" w:type="dxa"/>
            <w:shd w:val="clear" w:color="auto" w:fill="FFFFFF"/>
            <w:tcMar>
              <w:top w:w="80" w:type="dxa"/>
              <w:left w:w="100" w:type="dxa"/>
              <w:bottom w:w="80" w:type="dxa"/>
              <w:right w:w="100" w:type="dxa"/>
            </w:tcMar>
            <w:vAlign w:val="center"/>
          </w:tcPr>
          <w:p w14:paraId="5EC97BB5" w14:textId="77777777" w:rsidR="00827957" w:rsidRDefault="00000000">
            <w:pPr>
              <w:pStyle w:val="TableBody"/>
            </w:pPr>
            <w:r>
              <w:t>Audience reach expansion</w:t>
            </w:r>
          </w:p>
        </w:tc>
        <w:tc>
          <w:tcPr>
            <w:tcW w:w="5112" w:type="dxa"/>
            <w:shd w:val="clear" w:color="auto" w:fill="FFFFFF"/>
            <w:tcMar>
              <w:top w:w="80" w:type="dxa"/>
              <w:left w:w="100" w:type="dxa"/>
              <w:bottom w:w="80" w:type="dxa"/>
              <w:right w:w="100" w:type="dxa"/>
            </w:tcMar>
            <w:vAlign w:val="center"/>
          </w:tcPr>
          <w:p w14:paraId="729BB747" w14:textId="77777777" w:rsidR="00827957" w:rsidRDefault="00000000">
            <w:pPr>
              <w:pStyle w:val="TableBody"/>
            </w:pPr>
            <w:r>
              <w:t>Visibility beyond existing community</w:t>
            </w:r>
          </w:p>
        </w:tc>
      </w:tr>
      <w:tr w:rsidR="00827957" w14:paraId="60EFD30B" w14:textId="77777777">
        <w:trPr>
          <w:jc w:val="center"/>
        </w:trPr>
        <w:tc>
          <w:tcPr>
            <w:tcW w:w="5112" w:type="dxa"/>
            <w:shd w:val="clear" w:color="auto" w:fill="F3F5F6"/>
            <w:tcMar>
              <w:top w:w="80" w:type="dxa"/>
              <w:left w:w="100" w:type="dxa"/>
              <w:bottom w:w="80" w:type="dxa"/>
              <w:right w:w="100" w:type="dxa"/>
            </w:tcMar>
            <w:vAlign w:val="center"/>
          </w:tcPr>
          <w:p w14:paraId="6CD536EF" w14:textId="77777777" w:rsidR="00827957" w:rsidRDefault="00000000">
            <w:pPr>
              <w:pStyle w:val="TableBody"/>
            </w:pPr>
            <w:r>
              <w:t>Event promotion</w:t>
            </w:r>
          </w:p>
        </w:tc>
        <w:tc>
          <w:tcPr>
            <w:tcW w:w="5112" w:type="dxa"/>
            <w:shd w:val="clear" w:color="auto" w:fill="F3F5F6"/>
            <w:tcMar>
              <w:top w:w="80" w:type="dxa"/>
              <w:left w:w="100" w:type="dxa"/>
              <w:bottom w:w="80" w:type="dxa"/>
              <w:right w:w="100" w:type="dxa"/>
            </w:tcMar>
            <w:vAlign w:val="center"/>
          </w:tcPr>
          <w:p w14:paraId="4AA96E0D" w14:textId="77777777" w:rsidR="00827957" w:rsidRDefault="00000000">
            <w:pPr>
              <w:pStyle w:val="TableBody"/>
            </w:pPr>
            <w:r>
              <w:t>Higher registration opportunities</w:t>
            </w:r>
          </w:p>
        </w:tc>
      </w:tr>
      <w:tr w:rsidR="00827957" w14:paraId="7D217518" w14:textId="77777777">
        <w:trPr>
          <w:jc w:val="center"/>
        </w:trPr>
        <w:tc>
          <w:tcPr>
            <w:tcW w:w="5112" w:type="dxa"/>
            <w:shd w:val="clear" w:color="auto" w:fill="FFFFFF"/>
            <w:tcMar>
              <w:top w:w="80" w:type="dxa"/>
              <w:left w:w="100" w:type="dxa"/>
              <w:bottom w:w="80" w:type="dxa"/>
              <w:right w:w="100" w:type="dxa"/>
            </w:tcMar>
            <w:vAlign w:val="center"/>
          </w:tcPr>
          <w:p w14:paraId="6B804388" w14:textId="77777777" w:rsidR="00827957" w:rsidRDefault="00000000">
            <w:pPr>
              <w:pStyle w:val="TableBody"/>
            </w:pPr>
            <w:r>
              <w:t>Product launch support</w:t>
            </w:r>
          </w:p>
        </w:tc>
        <w:tc>
          <w:tcPr>
            <w:tcW w:w="5112" w:type="dxa"/>
            <w:shd w:val="clear" w:color="auto" w:fill="FFFFFF"/>
            <w:tcMar>
              <w:top w:w="80" w:type="dxa"/>
              <w:left w:w="100" w:type="dxa"/>
              <w:bottom w:w="80" w:type="dxa"/>
              <w:right w:w="100" w:type="dxa"/>
            </w:tcMar>
            <w:vAlign w:val="center"/>
          </w:tcPr>
          <w:p w14:paraId="32AB9FE2" w14:textId="77777777" w:rsidR="00827957" w:rsidRDefault="00000000">
            <w:pPr>
              <w:pStyle w:val="TableBody"/>
            </w:pPr>
            <w:r>
              <w:t>Faster awareness for new offerings</w:t>
            </w:r>
          </w:p>
        </w:tc>
      </w:tr>
      <w:tr w:rsidR="00827957" w14:paraId="0F437A7F" w14:textId="77777777">
        <w:trPr>
          <w:jc w:val="center"/>
        </w:trPr>
        <w:tc>
          <w:tcPr>
            <w:tcW w:w="5112" w:type="dxa"/>
            <w:shd w:val="clear" w:color="auto" w:fill="F3F5F6"/>
            <w:tcMar>
              <w:top w:w="80" w:type="dxa"/>
              <w:left w:w="100" w:type="dxa"/>
              <w:bottom w:w="80" w:type="dxa"/>
              <w:right w:w="100" w:type="dxa"/>
            </w:tcMar>
            <w:vAlign w:val="center"/>
          </w:tcPr>
          <w:p w14:paraId="07960B50" w14:textId="77777777" w:rsidR="00827957" w:rsidRDefault="00000000">
            <w:pPr>
              <w:pStyle w:val="TableBody"/>
            </w:pPr>
            <w:r>
              <w:t>Cross-promotion</w:t>
            </w:r>
          </w:p>
        </w:tc>
        <w:tc>
          <w:tcPr>
            <w:tcW w:w="5112" w:type="dxa"/>
            <w:shd w:val="clear" w:color="auto" w:fill="F3F5F6"/>
            <w:tcMar>
              <w:top w:w="80" w:type="dxa"/>
              <w:left w:w="100" w:type="dxa"/>
              <w:bottom w:w="80" w:type="dxa"/>
              <w:right w:w="100" w:type="dxa"/>
            </w:tcMar>
            <w:vAlign w:val="center"/>
          </w:tcPr>
          <w:p w14:paraId="223CBDA0" w14:textId="77777777" w:rsidR="00827957" w:rsidRDefault="00000000">
            <w:pPr>
              <w:pStyle w:val="TableBody"/>
            </w:pPr>
            <w:r>
              <w:t>Joint reach across both audiences</w:t>
            </w:r>
          </w:p>
        </w:tc>
      </w:tr>
      <w:tr w:rsidR="00827957" w14:paraId="02DE4DBD" w14:textId="77777777">
        <w:trPr>
          <w:jc w:val="center"/>
        </w:trPr>
        <w:tc>
          <w:tcPr>
            <w:tcW w:w="5112" w:type="dxa"/>
            <w:shd w:val="clear" w:color="auto" w:fill="FFFFFF"/>
            <w:tcMar>
              <w:top w:w="80" w:type="dxa"/>
              <w:left w:w="100" w:type="dxa"/>
              <w:bottom w:w="80" w:type="dxa"/>
              <w:right w:w="100" w:type="dxa"/>
            </w:tcMar>
            <w:vAlign w:val="center"/>
          </w:tcPr>
          <w:p w14:paraId="2ABF05AC" w14:textId="77777777" w:rsidR="00827957" w:rsidRDefault="00000000">
            <w:pPr>
              <w:pStyle w:val="TableBody"/>
            </w:pPr>
            <w:r>
              <w:t>Performance tracking</w:t>
            </w:r>
          </w:p>
        </w:tc>
        <w:tc>
          <w:tcPr>
            <w:tcW w:w="5112" w:type="dxa"/>
            <w:shd w:val="clear" w:color="auto" w:fill="FFFFFF"/>
            <w:tcMar>
              <w:top w:w="80" w:type="dxa"/>
              <w:left w:w="100" w:type="dxa"/>
              <w:bottom w:w="80" w:type="dxa"/>
              <w:right w:w="100" w:type="dxa"/>
            </w:tcMar>
            <w:vAlign w:val="center"/>
          </w:tcPr>
          <w:p w14:paraId="7D495F6A" w14:textId="77777777" w:rsidR="00827957" w:rsidRDefault="00000000">
            <w:pPr>
              <w:pStyle w:val="TableBody"/>
            </w:pPr>
            <w:r>
              <w:t>Learn which campaigns convert best</w:t>
            </w:r>
          </w:p>
        </w:tc>
      </w:tr>
    </w:tbl>
    <w:p w14:paraId="2558F240" w14:textId="77777777" w:rsidR="00827957" w:rsidRDefault="00827957">
      <w:pPr>
        <w:spacing w:after="20"/>
      </w:pPr>
    </w:p>
    <w:tbl>
      <w:tblPr>
        <w:tblW w:w="0" w:type="auto"/>
        <w:jc w:val="center"/>
        <w:tblLook w:val="04A0" w:firstRow="1" w:lastRow="0" w:firstColumn="1" w:lastColumn="0" w:noHBand="0" w:noVBand="1"/>
      </w:tblPr>
      <w:tblGrid>
        <w:gridCol w:w="10198"/>
      </w:tblGrid>
      <w:tr w:rsidR="00827957" w14:paraId="524324B4" w14:textId="77777777">
        <w:trPr>
          <w:jc w:val="center"/>
        </w:trPr>
        <w:tc>
          <w:tcPr>
            <w:tcW w:w="10224"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tcPr>
          <w:p w14:paraId="605249A2" w14:textId="77777777" w:rsidR="00827957" w:rsidRDefault="00000000">
            <w:pPr>
              <w:pStyle w:val="CalloutTitle"/>
            </w:pPr>
            <w:r>
              <w:t>GOODWILL VALUE-ADD</w:t>
            </w:r>
          </w:p>
          <w:p w14:paraId="4FDFA82A" w14:textId="77777777" w:rsidR="00827957" w:rsidRDefault="00000000">
            <w:pPr>
              <w:pStyle w:val="CalloutBody"/>
            </w:pPr>
            <w:r>
              <w:t>This support is proposed as an additional CTV contribution to the partnership, subject to campaign scope and availability. It is not a commitment to a fixed advertising spend, guaranteed reach or guaranteed customer acquisition.</w:t>
            </w:r>
          </w:p>
        </w:tc>
      </w:tr>
    </w:tbl>
    <w:p w14:paraId="74E3F83C" w14:textId="77777777" w:rsidR="00827957" w:rsidRDefault="00827957">
      <w:pPr>
        <w:spacing w:after="20"/>
      </w:pPr>
    </w:p>
    <w:p w14:paraId="68B716BF" w14:textId="77777777" w:rsidR="00827957" w:rsidRDefault="00000000">
      <w:r>
        <w:br w:type="page"/>
      </w:r>
    </w:p>
    <w:p w14:paraId="52F08E74" w14:textId="77777777" w:rsidR="00827957" w:rsidRDefault="00000000">
      <w:pPr>
        <w:pStyle w:val="SectionHeading"/>
      </w:pPr>
      <w:bookmarkStart w:id="10" w:name="Section11"/>
      <w:r>
        <w:lastRenderedPageBreak/>
        <w:t>11. Strategic Business Value</w:t>
      </w:r>
      <w:bookmarkEnd w:id="10"/>
    </w:p>
    <w:p w14:paraId="7195D5A6" w14:textId="77777777" w:rsidR="00827957" w:rsidRDefault="00000000">
      <w:pPr>
        <w:pStyle w:val="ProposalBody"/>
      </w:pPr>
      <w:r>
        <w:t>BUILD A MULTI-PRODUCT DIGITAL BRAND</w:t>
      </w:r>
    </w:p>
    <w:p w14:paraId="1C323585" w14:textId="77777777" w:rsidR="00827957" w:rsidRDefault="00000000">
      <w:pPr>
        <w:pStyle w:val="SectionSubtitle"/>
        <w:spacing w:after="100"/>
      </w:pPr>
      <w:r>
        <w:t>━━━━━━━━━━━━━━━━━━━━━━━━━━━━━━━━</w:t>
      </w:r>
    </w:p>
    <w:p w14:paraId="4D3BFEAA" w14:textId="77777777" w:rsidR="00827957" w:rsidRDefault="00000000">
      <w:pPr>
        <w:pStyle w:val="ProposalBody"/>
      </w:pPr>
      <w:r>
        <w:t>The partnership transforms THC from a primarily Instagram- and WhatsApp-driven trading community into an education-led digital trading business. The focus shifts from selling a single monthly product to building a structured learning ecosystem that can attract, educate, engage, retain and monetize customers.</w:t>
      </w:r>
    </w:p>
    <w:tbl>
      <w:tblPr>
        <w:tblW w:w="0" w:type="auto"/>
        <w:jc w:val="center"/>
        <w:tblLook w:val="04A0" w:firstRow="1" w:lastRow="0" w:firstColumn="1" w:lastColumn="0" w:noHBand="0" w:noVBand="1"/>
      </w:tblPr>
      <w:tblGrid>
        <w:gridCol w:w="5112"/>
        <w:gridCol w:w="5112"/>
      </w:tblGrid>
      <w:tr w:rsidR="00827957" w14:paraId="5DBCCCFE" w14:textId="77777777">
        <w:trPr>
          <w:jc w:val="center"/>
        </w:trPr>
        <w:tc>
          <w:tcPr>
            <w:tcW w:w="5112" w:type="dxa"/>
            <w:shd w:val="clear" w:color="auto" w:fill="245B7A"/>
            <w:tcMar>
              <w:top w:w="80" w:type="dxa"/>
              <w:left w:w="100" w:type="dxa"/>
              <w:bottom w:w="80" w:type="dxa"/>
              <w:right w:w="100" w:type="dxa"/>
            </w:tcMar>
            <w:vAlign w:val="center"/>
          </w:tcPr>
          <w:p w14:paraId="11A5A750" w14:textId="77777777" w:rsidR="00827957" w:rsidRDefault="00000000">
            <w:pPr>
              <w:pStyle w:val="TableHeader"/>
              <w:jc w:val="center"/>
            </w:pPr>
            <w:r>
              <w:t>BUSINESS OUTCOME</w:t>
            </w:r>
          </w:p>
        </w:tc>
        <w:tc>
          <w:tcPr>
            <w:tcW w:w="5112" w:type="dxa"/>
            <w:shd w:val="clear" w:color="auto" w:fill="245B7A"/>
            <w:tcMar>
              <w:top w:w="80" w:type="dxa"/>
              <w:left w:w="100" w:type="dxa"/>
              <w:bottom w:w="80" w:type="dxa"/>
              <w:right w:w="100" w:type="dxa"/>
            </w:tcMar>
            <w:vAlign w:val="center"/>
          </w:tcPr>
          <w:p w14:paraId="1B105C97" w14:textId="77777777" w:rsidR="00827957" w:rsidRDefault="00000000">
            <w:pPr>
              <w:pStyle w:val="TableHeader"/>
              <w:jc w:val="center"/>
            </w:pPr>
            <w:r>
              <w:t>BUSINESS VALUE</w:t>
            </w:r>
          </w:p>
        </w:tc>
      </w:tr>
      <w:tr w:rsidR="00575251" w14:paraId="508F5787" w14:textId="77777777">
        <w:trPr>
          <w:jc w:val="center"/>
        </w:trPr>
        <w:tc>
          <w:tcPr>
            <w:tcW w:w="5112" w:type="dxa"/>
            <w:shd w:val="clear" w:color="auto" w:fill="FFFFFF"/>
            <w:vAlign w:val="center"/>
          </w:tcPr>
          <w:p w14:paraId="2F1118B2" w14:textId="77777777" w:rsidR="00575251" w:rsidRDefault="00000000">
            <w:pPr>
              <w:spacing w:after="0"/>
            </w:pPr>
            <w:r>
              <w:rPr>
                <w:sz w:val="17"/>
              </w:rPr>
              <w:t>Education-First Brand</w:t>
            </w:r>
          </w:p>
        </w:tc>
        <w:tc>
          <w:tcPr>
            <w:tcW w:w="5112" w:type="dxa"/>
            <w:shd w:val="clear" w:color="auto" w:fill="FFFFFF"/>
            <w:vAlign w:val="center"/>
          </w:tcPr>
          <w:p w14:paraId="3DED3822" w14:textId="77777777" w:rsidR="00575251" w:rsidRDefault="00000000">
            <w:pPr>
              <w:spacing w:after="0"/>
            </w:pPr>
            <w:r>
              <w:rPr>
                <w:sz w:val="17"/>
              </w:rPr>
              <w:t>Position THC around structured learning and trading knowledge.</w:t>
            </w:r>
          </w:p>
        </w:tc>
      </w:tr>
      <w:tr w:rsidR="00575251" w14:paraId="1862BAA7" w14:textId="77777777">
        <w:trPr>
          <w:jc w:val="center"/>
        </w:trPr>
        <w:tc>
          <w:tcPr>
            <w:tcW w:w="5112" w:type="dxa"/>
            <w:shd w:val="clear" w:color="auto" w:fill="FFFFFF"/>
            <w:vAlign w:val="center"/>
          </w:tcPr>
          <w:p w14:paraId="261DB474" w14:textId="77777777" w:rsidR="00575251" w:rsidRDefault="00000000">
            <w:pPr>
              <w:spacing w:after="0"/>
            </w:pPr>
            <w:r>
              <w:rPr>
                <w:sz w:val="17"/>
              </w:rPr>
              <w:t>Lower Regulatory Exposure</w:t>
            </w:r>
          </w:p>
        </w:tc>
        <w:tc>
          <w:tcPr>
            <w:tcW w:w="5112" w:type="dxa"/>
            <w:shd w:val="clear" w:color="auto" w:fill="FFFFFF"/>
            <w:vAlign w:val="center"/>
          </w:tcPr>
          <w:p w14:paraId="5CA09AE2" w14:textId="77777777" w:rsidR="00575251" w:rsidRDefault="00000000">
            <w:pPr>
              <w:spacing w:after="0"/>
            </w:pPr>
            <w:r>
              <w:rPr>
                <w:sz w:val="17"/>
              </w:rPr>
              <w:t>Design the front-end proposition to reduce the risk of being characterized as personalised advice or research—without claiming exemption.</w:t>
            </w:r>
          </w:p>
        </w:tc>
      </w:tr>
      <w:tr w:rsidR="00575251" w14:paraId="21FBB287" w14:textId="77777777">
        <w:trPr>
          <w:jc w:val="center"/>
        </w:trPr>
        <w:tc>
          <w:tcPr>
            <w:tcW w:w="5112" w:type="dxa"/>
            <w:shd w:val="clear" w:color="auto" w:fill="FFFFFF"/>
            <w:vAlign w:val="center"/>
          </w:tcPr>
          <w:p w14:paraId="1E9F5763" w14:textId="77777777" w:rsidR="00575251" w:rsidRDefault="00000000">
            <w:pPr>
              <w:spacing w:after="0"/>
            </w:pPr>
            <w:r>
              <w:rPr>
                <w:sz w:val="17"/>
              </w:rPr>
              <w:t>Audience Monetization</w:t>
            </w:r>
          </w:p>
        </w:tc>
        <w:tc>
          <w:tcPr>
            <w:tcW w:w="5112" w:type="dxa"/>
            <w:shd w:val="clear" w:color="auto" w:fill="FFFFFF"/>
            <w:vAlign w:val="center"/>
          </w:tcPr>
          <w:p w14:paraId="61E825B6" w14:textId="77777777" w:rsidR="00575251" w:rsidRDefault="00000000">
            <w:pPr>
              <w:spacing w:after="0"/>
            </w:pPr>
            <w:r>
              <w:rPr>
                <w:sz w:val="17"/>
              </w:rPr>
              <w:t>Convert more of the existing 2,800+ community through education-led products.</w:t>
            </w:r>
          </w:p>
        </w:tc>
      </w:tr>
      <w:tr w:rsidR="00575251" w14:paraId="44D1D33A" w14:textId="77777777">
        <w:trPr>
          <w:jc w:val="center"/>
        </w:trPr>
        <w:tc>
          <w:tcPr>
            <w:tcW w:w="5112" w:type="dxa"/>
            <w:shd w:val="clear" w:color="auto" w:fill="FFFFFF"/>
            <w:vAlign w:val="center"/>
          </w:tcPr>
          <w:p w14:paraId="4FFC9EBD" w14:textId="77777777" w:rsidR="00575251" w:rsidRDefault="00000000">
            <w:pPr>
              <w:spacing w:after="0"/>
            </w:pPr>
            <w:r>
              <w:rPr>
                <w:sz w:val="17"/>
              </w:rPr>
              <w:t>Recurring Revenue</w:t>
            </w:r>
          </w:p>
        </w:tc>
        <w:tc>
          <w:tcPr>
            <w:tcW w:w="5112" w:type="dxa"/>
            <w:shd w:val="clear" w:color="auto" w:fill="FFFFFF"/>
            <w:vAlign w:val="center"/>
          </w:tcPr>
          <w:p w14:paraId="29628D42" w14:textId="77777777" w:rsidR="00575251" w:rsidRDefault="00000000">
            <w:pPr>
              <w:spacing w:after="0"/>
            </w:pPr>
            <w:r>
              <w:rPr>
                <w:sz w:val="17"/>
              </w:rPr>
              <w:t>Build education, premium and workshop revenue streams.</w:t>
            </w:r>
          </w:p>
        </w:tc>
      </w:tr>
      <w:tr w:rsidR="00575251" w14:paraId="52C4855E" w14:textId="77777777">
        <w:trPr>
          <w:jc w:val="center"/>
        </w:trPr>
        <w:tc>
          <w:tcPr>
            <w:tcW w:w="5112" w:type="dxa"/>
            <w:shd w:val="clear" w:color="auto" w:fill="FFFFFF"/>
            <w:vAlign w:val="center"/>
          </w:tcPr>
          <w:p w14:paraId="40A11F07" w14:textId="77777777" w:rsidR="00575251" w:rsidRDefault="00000000">
            <w:pPr>
              <w:spacing w:after="0"/>
            </w:pPr>
            <w:r>
              <w:rPr>
                <w:sz w:val="17"/>
              </w:rPr>
              <w:t>Higher Customer Lifetime Value</w:t>
            </w:r>
          </w:p>
        </w:tc>
        <w:tc>
          <w:tcPr>
            <w:tcW w:w="5112" w:type="dxa"/>
            <w:shd w:val="clear" w:color="auto" w:fill="FFFFFF"/>
            <w:vAlign w:val="center"/>
          </w:tcPr>
          <w:p w14:paraId="003029E9" w14:textId="77777777" w:rsidR="00575251" w:rsidRDefault="00000000">
            <w:pPr>
              <w:spacing w:after="0"/>
            </w:pPr>
            <w:r>
              <w:rPr>
                <w:sz w:val="17"/>
              </w:rPr>
              <w:t>Sell relevant products across the customer learning journey.</w:t>
            </w:r>
          </w:p>
        </w:tc>
      </w:tr>
      <w:tr w:rsidR="00575251" w14:paraId="661A5075" w14:textId="77777777">
        <w:trPr>
          <w:jc w:val="center"/>
        </w:trPr>
        <w:tc>
          <w:tcPr>
            <w:tcW w:w="5112" w:type="dxa"/>
            <w:shd w:val="clear" w:color="auto" w:fill="FFFFFF"/>
            <w:vAlign w:val="center"/>
          </w:tcPr>
          <w:p w14:paraId="583D4A0E" w14:textId="77777777" w:rsidR="00575251" w:rsidRDefault="00000000">
            <w:pPr>
              <w:spacing w:after="0"/>
            </w:pPr>
            <w:r>
              <w:rPr>
                <w:sz w:val="17"/>
              </w:rPr>
              <w:t>Customer Retention</w:t>
            </w:r>
          </w:p>
        </w:tc>
        <w:tc>
          <w:tcPr>
            <w:tcW w:w="5112" w:type="dxa"/>
            <w:shd w:val="clear" w:color="auto" w:fill="FFFFFF"/>
            <w:vAlign w:val="center"/>
          </w:tcPr>
          <w:p w14:paraId="424EDA52" w14:textId="77777777" w:rsidR="00575251" w:rsidRDefault="00000000">
            <w:pPr>
              <w:spacing w:after="0"/>
            </w:pPr>
            <w:r>
              <w:rPr>
                <w:sz w:val="17"/>
              </w:rPr>
              <w:t>Education creates additional reasons to remain engaged.</w:t>
            </w:r>
          </w:p>
        </w:tc>
      </w:tr>
      <w:tr w:rsidR="00575251" w14:paraId="23B811C1" w14:textId="77777777">
        <w:trPr>
          <w:jc w:val="center"/>
        </w:trPr>
        <w:tc>
          <w:tcPr>
            <w:tcW w:w="5112" w:type="dxa"/>
            <w:shd w:val="clear" w:color="auto" w:fill="FFFFFF"/>
            <w:vAlign w:val="center"/>
          </w:tcPr>
          <w:p w14:paraId="1A8D7C16" w14:textId="77777777" w:rsidR="00575251" w:rsidRDefault="00000000">
            <w:pPr>
              <w:spacing w:after="0"/>
            </w:pPr>
            <w:r>
              <w:rPr>
                <w:sz w:val="17"/>
              </w:rPr>
              <w:t>Professional Brand</w:t>
            </w:r>
          </w:p>
        </w:tc>
        <w:tc>
          <w:tcPr>
            <w:tcW w:w="5112" w:type="dxa"/>
            <w:shd w:val="clear" w:color="auto" w:fill="FFFFFF"/>
            <w:vAlign w:val="center"/>
          </w:tcPr>
          <w:p w14:paraId="40DE1AD4" w14:textId="77777777" w:rsidR="00575251" w:rsidRDefault="00000000">
            <w:pPr>
              <w:spacing w:after="0"/>
            </w:pPr>
            <w:r>
              <w:rPr>
                <w:sz w:val="17"/>
              </w:rPr>
              <w:t>Move from fragmented social groups to a structured digital education ecosystem.</w:t>
            </w:r>
          </w:p>
        </w:tc>
      </w:tr>
      <w:tr w:rsidR="00575251" w14:paraId="26056A50" w14:textId="77777777">
        <w:trPr>
          <w:jc w:val="center"/>
        </w:trPr>
        <w:tc>
          <w:tcPr>
            <w:tcW w:w="5112" w:type="dxa"/>
            <w:shd w:val="clear" w:color="auto" w:fill="FFFFFF"/>
            <w:vAlign w:val="center"/>
          </w:tcPr>
          <w:p w14:paraId="678DF1AD" w14:textId="77777777" w:rsidR="00575251" w:rsidRDefault="00000000">
            <w:pPr>
              <w:spacing w:after="0"/>
            </w:pPr>
            <w:r>
              <w:rPr>
                <w:sz w:val="17"/>
              </w:rPr>
              <w:t>Referral Growth</w:t>
            </w:r>
          </w:p>
        </w:tc>
        <w:tc>
          <w:tcPr>
            <w:tcW w:w="5112" w:type="dxa"/>
            <w:shd w:val="clear" w:color="auto" w:fill="FFFFFF"/>
            <w:vAlign w:val="center"/>
          </w:tcPr>
          <w:p w14:paraId="4B7D6E83" w14:textId="77777777" w:rsidR="00575251" w:rsidRDefault="00000000">
            <w:pPr>
              <w:spacing w:after="0"/>
            </w:pPr>
            <w:r>
              <w:rPr>
                <w:sz w:val="17"/>
              </w:rPr>
              <w:t>Turn satisfied learners into an acquisition channel.</w:t>
            </w:r>
          </w:p>
        </w:tc>
      </w:tr>
    </w:tbl>
    <w:p w14:paraId="38CC46EB" w14:textId="77777777" w:rsidR="00827957" w:rsidRDefault="00827957">
      <w:pPr>
        <w:spacing w:after="20"/>
      </w:pPr>
    </w:p>
    <w:tbl>
      <w:tblPr>
        <w:tblW w:w="0" w:type="auto"/>
        <w:jc w:val="center"/>
        <w:tblLook w:val="04A0" w:firstRow="1" w:lastRow="0" w:firstColumn="1" w:lastColumn="0" w:noHBand="0" w:noVBand="1"/>
      </w:tblPr>
      <w:tblGrid>
        <w:gridCol w:w="10198"/>
      </w:tblGrid>
      <w:tr w:rsidR="00827957" w14:paraId="1A793F73" w14:textId="77777777">
        <w:trPr>
          <w:jc w:val="center"/>
        </w:trPr>
        <w:tc>
          <w:tcPr>
            <w:tcW w:w="10224"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tcPr>
          <w:p w14:paraId="0FC986A2" w14:textId="77777777" w:rsidR="00575251" w:rsidRDefault="00000000">
            <w:pPr>
              <w:pStyle w:val="CalloutTitle"/>
            </w:pPr>
            <w:r>
              <w:t>THE STRATEGIC SHIFT</w:t>
            </w:r>
          </w:p>
          <w:p w14:paraId="413E9F7C" w14:textId="77777777" w:rsidR="00575251" w:rsidRDefault="00000000">
            <w:pPr>
              <w:pStyle w:val="CalloutBody"/>
            </w:pPr>
            <w:r>
              <w:t>From: Instagram → WhatsApp → premium subscription.  To: Instagram → education → community → premium products → renewal → referral, with education as the primary front-end customer relationship.</w:t>
            </w:r>
          </w:p>
        </w:tc>
      </w:tr>
    </w:tbl>
    <w:p w14:paraId="3883EBBB" w14:textId="77777777" w:rsidR="00827957" w:rsidRDefault="00827957">
      <w:pPr>
        <w:spacing w:after="20"/>
      </w:pPr>
    </w:p>
    <w:p w14:paraId="37F72D51" w14:textId="77777777" w:rsidR="00827957" w:rsidRDefault="00000000">
      <w:r>
        <w:br w:type="page"/>
      </w:r>
    </w:p>
    <w:p w14:paraId="209241BD" w14:textId="77777777" w:rsidR="00827957" w:rsidRDefault="00000000">
      <w:pPr>
        <w:pStyle w:val="SectionHeading"/>
      </w:pPr>
      <w:bookmarkStart w:id="11" w:name="Section12"/>
      <w:r>
        <w:lastRenderedPageBreak/>
        <w:t>12. Educational Positioning &amp; Regulatory Considerations</w:t>
      </w:r>
      <w:bookmarkEnd w:id="11"/>
    </w:p>
    <w:p w14:paraId="25F0A3D0" w14:textId="77777777" w:rsidR="00827957" w:rsidRDefault="00000000">
      <w:pPr>
        <w:pStyle w:val="ProposalBody"/>
      </w:pPr>
      <w:r>
        <w:t>IMPORTANT OPERATING GUARDRAILS</w:t>
      </w:r>
    </w:p>
    <w:p w14:paraId="1BC9263A" w14:textId="77777777" w:rsidR="00827957" w:rsidRDefault="00000000">
      <w:pPr>
        <w:pStyle w:val="SectionSubtitle"/>
        <w:spacing w:after="100"/>
      </w:pPr>
      <w:r>
        <w:t>━━━━━━━━━━━━━━━━━━━━━━━━━━━━━━━━</w:t>
      </w:r>
    </w:p>
    <w:p w14:paraId="0ECC3360" w14:textId="77777777" w:rsidR="00827957" w:rsidRDefault="00000000">
      <w:pPr>
        <w:pStyle w:val="ProposalBody"/>
      </w:pPr>
      <w:r>
        <w:t>Because THC is not currently SEBI registered, the proposed education product should be designed around a genuine education-first operating model. A disclaimer alone should not be treated as a substitute for regulatory review.</w:t>
      </w:r>
    </w:p>
    <w:tbl>
      <w:tblPr>
        <w:tblW w:w="0" w:type="auto"/>
        <w:jc w:val="center"/>
        <w:tblLook w:val="04A0" w:firstRow="1" w:lastRow="0" w:firstColumn="1" w:lastColumn="0" w:noHBand="0" w:noVBand="1"/>
      </w:tblPr>
      <w:tblGrid>
        <w:gridCol w:w="5112"/>
        <w:gridCol w:w="5112"/>
      </w:tblGrid>
      <w:tr w:rsidR="00827957" w14:paraId="05530A92" w14:textId="77777777">
        <w:trPr>
          <w:jc w:val="center"/>
        </w:trPr>
        <w:tc>
          <w:tcPr>
            <w:tcW w:w="5112" w:type="dxa"/>
            <w:shd w:val="clear" w:color="auto" w:fill="17324D"/>
            <w:tcMar>
              <w:top w:w="80" w:type="dxa"/>
              <w:left w:w="100" w:type="dxa"/>
              <w:bottom w:w="80" w:type="dxa"/>
              <w:right w:w="100" w:type="dxa"/>
            </w:tcMar>
            <w:vAlign w:val="center"/>
          </w:tcPr>
          <w:p w14:paraId="4ADB951C" w14:textId="77777777" w:rsidR="00827957" w:rsidRDefault="00000000">
            <w:pPr>
              <w:pStyle w:val="TableHeader"/>
              <w:jc w:val="center"/>
            </w:pPr>
            <w:r>
              <w:t>CONTROL</w:t>
            </w:r>
          </w:p>
        </w:tc>
        <w:tc>
          <w:tcPr>
            <w:tcW w:w="5112" w:type="dxa"/>
            <w:shd w:val="clear" w:color="auto" w:fill="17324D"/>
            <w:tcMar>
              <w:top w:w="80" w:type="dxa"/>
              <w:left w:w="100" w:type="dxa"/>
              <w:bottom w:w="80" w:type="dxa"/>
              <w:right w:w="100" w:type="dxa"/>
            </w:tcMar>
            <w:vAlign w:val="center"/>
          </w:tcPr>
          <w:p w14:paraId="64F42597" w14:textId="77777777" w:rsidR="00827957" w:rsidRDefault="00000000">
            <w:pPr>
              <w:pStyle w:val="TableHeader"/>
              <w:jc w:val="center"/>
            </w:pPr>
            <w:r>
              <w:t>PURPOSE</w:t>
            </w:r>
          </w:p>
        </w:tc>
      </w:tr>
      <w:tr w:rsidR="00575251" w14:paraId="2375F99E" w14:textId="77777777">
        <w:trPr>
          <w:jc w:val="center"/>
        </w:trPr>
        <w:tc>
          <w:tcPr>
            <w:tcW w:w="5112" w:type="dxa"/>
            <w:shd w:val="clear" w:color="auto" w:fill="FFFFFF"/>
            <w:vAlign w:val="center"/>
          </w:tcPr>
          <w:p w14:paraId="5DC9280D" w14:textId="77777777" w:rsidR="00575251" w:rsidRDefault="00000000">
            <w:pPr>
              <w:spacing w:after="0"/>
            </w:pPr>
            <w:r>
              <w:rPr>
                <w:sz w:val="17"/>
              </w:rPr>
              <w:t>Education-first proposition</w:t>
            </w:r>
          </w:p>
        </w:tc>
        <w:tc>
          <w:tcPr>
            <w:tcW w:w="5112" w:type="dxa"/>
            <w:shd w:val="clear" w:color="auto" w:fill="FFFFFF"/>
            <w:vAlign w:val="center"/>
          </w:tcPr>
          <w:p w14:paraId="09127097" w14:textId="77777777" w:rsidR="00575251" w:rsidRDefault="00000000">
            <w:pPr>
              <w:spacing w:after="0"/>
            </w:pPr>
            <w:r>
              <w:rPr>
                <w:sz w:val="17"/>
              </w:rPr>
              <w:t>Make learning, concepts, risk management and skill development the primary paid service.</w:t>
            </w:r>
          </w:p>
        </w:tc>
      </w:tr>
      <w:tr w:rsidR="00575251" w14:paraId="714BEC69" w14:textId="77777777">
        <w:trPr>
          <w:jc w:val="center"/>
        </w:trPr>
        <w:tc>
          <w:tcPr>
            <w:tcW w:w="5112" w:type="dxa"/>
            <w:shd w:val="clear" w:color="auto" w:fill="FFFFFF"/>
            <w:vAlign w:val="center"/>
          </w:tcPr>
          <w:p w14:paraId="7FF5F50A" w14:textId="77777777" w:rsidR="00575251" w:rsidRDefault="00000000">
            <w:pPr>
              <w:spacing w:after="0"/>
            </w:pPr>
            <w:r>
              <w:rPr>
                <w:sz w:val="17"/>
              </w:rPr>
              <w:t>No unregistered actionable calls</w:t>
            </w:r>
          </w:p>
        </w:tc>
        <w:tc>
          <w:tcPr>
            <w:tcW w:w="5112" w:type="dxa"/>
            <w:shd w:val="clear" w:color="auto" w:fill="FFFFFF"/>
            <w:vAlign w:val="center"/>
          </w:tcPr>
          <w:p w14:paraId="19C68E40" w14:textId="77777777" w:rsidR="00575251" w:rsidRDefault="00000000">
            <w:pPr>
              <w:spacing w:after="0"/>
            </w:pPr>
            <w:r>
              <w:rPr>
                <w:sz w:val="17"/>
              </w:rPr>
              <w:t>Do not use the education platform or community as a channel for buy/sell/hold recommendations unless the required regulatory structure is in place.</w:t>
            </w:r>
          </w:p>
        </w:tc>
      </w:tr>
      <w:tr w:rsidR="00575251" w14:paraId="480E8E9B" w14:textId="77777777">
        <w:trPr>
          <w:jc w:val="center"/>
        </w:trPr>
        <w:tc>
          <w:tcPr>
            <w:tcW w:w="5112" w:type="dxa"/>
            <w:shd w:val="clear" w:color="auto" w:fill="FFFFFF"/>
            <w:vAlign w:val="center"/>
          </w:tcPr>
          <w:p w14:paraId="08B97D12" w14:textId="77777777" w:rsidR="00575251" w:rsidRDefault="00000000">
            <w:pPr>
              <w:spacing w:after="0"/>
            </w:pPr>
            <w:r>
              <w:rPr>
                <w:sz w:val="17"/>
              </w:rPr>
              <w:t>No personalised advice</w:t>
            </w:r>
          </w:p>
        </w:tc>
        <w:tc>
          <w:tcPr>
            <w:tcW w:w="5112" w:type="dxa"/>
            <w:shd w:val="clear" w:color="auto" w:fill="FFFFFF"/>
            <w:vAlign w:val="center"/>
          </w:tcPr>
          <w:p w14:paraId="4EFFD801" w14:textId="77777777" w:rsidR="00575251" w:rsidRDefault="00000000">
            <w:pPr>
              <w:spacing w:after="0"/>
            </w:pPr>
            <w:r>
              <w:rPr>
                <w:sz w:val="17"/>
              </w:rPr>
              <w:t>Avoid recommendations tailored to an individual's portfolio, risk profile or circumstances unless provided under the appropriate regulated framework.</w:t>
            </w:r>
          </w:p>
        </w:tc>
      </w:tr>
      <w:tr w:rsidR="00575251" w14:paraId="695BE13E" w14:textId="77777777">
        <w:trPr>
          <w:jc w:val="center"/>
        </w:trPr>
        <w:tc>
          <w:tcPr>
            <w:tcW w:w="5112" w:type="dxa"/>
            <w:shd w:val="clear" w:color="auto" w:fill="FFFFFF"/>
            <w:vAlign w:val="center"/>
          </w:tcPr>
          <w:p w14:paraId="7181ADE4" w14:textId="77777777" w:rsidR="00575251" w:rsidRDefault="00000000">
            <w:pPr>
              <w:spacing w:after="0"/>
            </w:pPr>
            <w:r>
              <w:rPr>
                <w:sz w:val="17"/>
              </w:rPr>
              <w:t>Market-data governance</w:t>
            </w:r>
          </w:p>
        </w:tc>
        <w:tc>
          <w:tcPr>
            <w:tcW w:w="5112" w:type="dxa"/>
            <w:shd w:val="clear" w:color="auto" w:fill="FFFFFF"/>
            <w:vAlign w:val="center"/>
          </w:tcPr>
          <w:p w14:paraId="16F8FF03" w14:textId="77777777" w:rsidR="00575251" w:rsidRDefault="00000000">
            <w:pPr>
              <w:spacing w:after="0"/>
            </w:pPr>
            <w:r>
              <w:rPr>
                <w:sz w:val="17"/>
              </w:rPr>
              <w:t>Control the use of live/recent price data in educational content and follow applicable SEBI requirements for educational use.</w:t>
            </w:r>
          </w:p>
        </w:tc>
      </w:tr>
      <w:tr w:rsidR="00575251" w14:paraId="1B277382" w14:textId="77777777">
        <w:trPr>
          <w:jc w:val="center"/>
        </w:trPr>
        <w:tc>
          <w:tcPr>
            <w:tcW w:w="5112" w:type="dxa"/>
            <w:shd w:val="clear" w:color="auto" w:fill="FFFFFF"/>
            <w:vAlign w:val="center"/>
          </w:tcPr>
          <w:p w14:paraId="04DCE87C" w14:textId="77777777" w:rsidR="00575251" w:rsidRDefault="00000000">
            <w:pPr>
              <w:spacing w:after="0"/>
            </w:pPr>
            <w:r>
              <w:rPr>
                <w:sz w:val="17"/>
              </w:rPr>
              <w:t>Community governance</w:t>
            </w:r>
          </w:p>
        </w:tc>
        <w:tc>
          <w:tcPr>
            <w:tcW w:w="5112" w:type="dxa"/>
            <w:shd w:val="clear" w:color="auto" w:fill="FFFFFF"/>
            <w:vAlign w:val="center"/>
          </w:tcPr>
          <w:p w14:paraId="29CF922C" w14:textId="77777777" w:rsidR="00575251" w:rsidRDefault="00000000">
            <w:pPr>
              <w:spacing w:after="0"/>
            </w:pPr>
            <w:r>
              <w:rPr>
                <w:sz w:val="17"/>
              </w:rPr>
              <w:t>Moderate WhatsApp/Telegram/social channels and define what moderators, educators and members can publish as official THC content.</w:t>
            </w:r>
          </w:p>
        </w:tc>
      </w:tr>
      <w:tr w:rsidR="00575251" w14:paraId="3B81B837" w14:textId="77777777">
        <w:trPr>
          <w:jc w:val="center"/>
        </w:trPr>
        <w:tc>
          <w:tcPr>
            <w:tcW w:w="5112" w:type="dxa"/>
            <w:shd w:val="clear" w:color="auto" w:fill="FFFFFF"/>
            <w:vAlign w:val="center"/>
          </w:tcPr>
          <w:p w14:paraId="53870DAE" w14:textId="77777777" w:rsidR="00575251" w:rsidRDefault="00000000">
            <w:pPr>
              <w:spacing w:after="0"/>
            </w:pPr>
            <w:r>
              <w:rPr>
                <w:sz w:val="17"/>
              </w:rPr>
              <w:t>Disclosures &amp; terms</w:t>
            </w:r>
          </w:p>
        </w:tc>
        <w:tc>
          <w:tcPr>
            <w:tcW w:w="5112" w:type="dxa"/>
            <w:shd w:val="clear" w:color="auto" w:fill="FFFFFF"/>
            <w:vAlign w:val="center"/>
          </w:tcPr>
          <w:p w14:paraId="7F24A2AD" w14:textId="77777777" w:rsidR="00575251" w:rsidRDefault="00000000">
            <w:pPr>
              <w:spacing w:after="0"/>
            </w:pPr>
            <w:r>
              <w:rPr>
                <w:sz w:val="17"/>
              </w:rPr>
              <w:t>Clearly state educational purpose, risks and service boundaries; do not rely on disclaimers as a substitute for compliant conduct.</w:t>
            </w:r>
          </w:p>
        </w:tc>
      </w:tr>
      <w:tr w:rsidR="00575251" w14:paraId="702FA898" w14:textId="77777777">
        <w:trPr>
          <w:jc w:val="center"/>
        </w:trPr>
        <w:tc>
          <w:tcPr>
            <w:tcW w:w="5112" w:type="dxa"/>
            <w:shd w:val="clear" w:color="auto" w:fill="FFFFFF"/>
            <w:vAlign w:val="center"/>
          </w:tcPr>
          <w:p w14:paraId="7A84E913" w14:textId="77777777" w:rsidR="00575251" w:rsidRDefault="00000000">
            <w:pPr>
              <w:spacing w:after="0"/>
            </w:pPr>
            <w:r>
              <w:rPr>
                <w:sz w:val="17"/>
              </w:rPr>
              <w:t>Separate regulated activity</w:t>
            </w:r>
          </w:p>
        </w:tc>
        <w:tc>
          <w:tcPr>
            <w:tcW w:w="5112" w:type="dxa"/>
            <w:shd w:val="clear" w:color="auto" w:fill="FFFFFF"/>
            <w:vAlign w:val="center"/>
          </w:tcPr>
          <w:p w14:paraId="57EE6899" w14:textId="77777777" w:rsidR="00575251" w:rsidRDefault="00000000">
            <w:pPr>
              <w:spacing w:after="0"/>
            </w:pPr>
            <w:r>
              <w:rPr>
                <w:sz w:val="17"/>
              </w:rPr>
              <w:t>If THC introduces research/advisory services, route them through the required SEBI registration or a properly structured registered partner.</w:t>
            </w:r>
          </w:p>
        </w:tc>
      </w:tr>
      <w:tr w:rsidR="00575251" w14:paraId="495A6CA8" w14:textId="77777777">
        <w:trPr>
          <w:jc w:val="center"/>
        </w:trPr>
        <w:tc>
          <w:tcPr>
            <w:tcW w:w="5112" w:type="dxa"/>
            <w:shd w:val="clear" w:color="auto" w:fill="FFFFFF"/>
            <w:vAlign w:val="center"/>
          </w:tcPr>
          <w:p w14:paraId="6F63C873" w14:textId="77777777" w:rsidR="00575251" w:rsidRDefault="00000000">
            <w:pPr>
              <w:spacing w:after="0"/>
            </w:pPr>
            <w:r>
              <w:rPr>
                <w:sz w:val="17"/>
              </w:rPr>
              <w:t>Audit trail</w:t>
            </w:r>
          </w:p>
        </w:tc>
        <w:tc>
          <w:tcPr>
            <w:tcW w:w="5112" w:type="dxa"/>
            <w:shd w:val="clear" w:color="auto" w:fill="FFFFFF"/>
            <w:vAlign w:val="center"/>
          </w:tcPr>
          <w:p w14:paraId="620DE015" w14:textId="77777777" w:rsidR="00575251" w:rsidRDefault="00000000">
            <w:pPr>
              <w:spacing w:after="0"/>
            </w:pPr>
            <w:r>
              <w:rPr>
                <w:sz w:val="17"/>
              </w:rPr>
              <w:t>Maintain records of published content, course material, key communications and approvals to support governance.</w:t>
            </w:r>
          </w:p>
        </w:tc>
      </w:tr>
    </w:tbl>
    <w:p w14:paraId="2D073981" w14:textId="77777777" w:rsidR="00827957" w:rsidRDefault="00827957">
      <w:pPr>
        <w:spacing w:after="20"/>
      </w:pPr>
    </w:p>
    <w:tbl>
      <w:tblPr>
        <w:tblW w:w="0" w:type="auto"/>
        <w:jc w:val="center"/>
        <w:tblLook w:val="04A0" w:firstRow="1" w:lastRow="0" w:firstColumn="1" w:lastColumn="0" w:noHBand="0" w:noVBand="1"/>
      </w:tblPr>
      <w:tblGrid>
        <w:gridCol w:w="10198"/>
      </w:tblGrid>
      <w:tr w:rsidR="00827957" w14:paraId="5919989C" w14:textId="77777777">
        <w:trPr>
          <w:jc w:val="center"/>
        </w:trPr>
        <w:tc>
          <w:tcPr>
            <w:tcW w:w="10224" w:type="dxa"/>
            <w:tcBorders>
              <w:top w:val="single" w:sz="10" w:space="0" w:color="A94A4A"/>
              <w:left w:val="single" w:sz="10" w:space="0" w:color="A94A4A"/>
              <w:bottom w:val="single" w:sz="10" w:space="0" w:color="A94A4A"/>
              <w:right w:val="single" w:sz="10" w:space="0" w:color="A94A4A"/>
            </w:tcBorders>
            <w:shd w:val="clear" w:color="auto" w:fill="FCEEEE"/>
            <w:tcMar>
              <w:top w:w="140" w:type="dxa"/>
              <w:left w:w="160" w:type="dxa"/>
              <w:bottom w:w="140" w:type="dxa"/>
              <w:right w:w="160" w:type="dxa"/>
            </w:tcMar>
          </w:tcPr>
          <w:p w14:paraId="0935E6DA" w14:textId="77777777" w:rsidR="00575251" w:rsidRDefault="00000000">
            <w:pPr>
              <w:pStyle w:val="CalloutTitle"/>
            </w:pPr>
            <w:r>
              <w:t>WHY EDUCATION-FIRST?</w:t>
            </w:r>
          </w:p>
          <w:p w14:paraId="73E5FCA1" w14:textId="77777777" w:rsidR="00575251" w:rsidRDefault="00000000">
            <w:pPr>
              <w:pStyle w:val="CalloutBody"/>
            </w:pPr>
            <w:r>
              <w:t>For a non-SEBI-registered trading community, education-first is a risk-management and business-positioning strategy: it shifts the primary proposition from actionable trading calls toward genuine learning. It does not create immunity from SEBI rules, and any regulated advisory/research activity must be separately addressed.</w:t>
            </w:r>
          </w:p>
        </w:tc>
      </w:tr>
    </w:tbl>
    <w:p w14:paraId="460076B5" w14:textId="77777777" w:rsidR="00827957" w:rsidRDefault="00827957">
      <w:pPr>
        <w:spacing w:after="20"/>
      </w:pPr>
    </w:p>
    <w:p w14:paraId="1AD6D606" w14:textId="77777777" w:rsidR="00827957" w:rsidRDefault="00000000">
      <w:pPr>
        <w:pStyle w:val="ProposalBody"/>
        <w:spacing w:before="100"/>
      </w:pPr>
      <w:r>
        <w:t>Regulatory basis reviewed for this proposal: SEBI material on trading calls, public/social-media communications, and the distinction between educational activity and advice/recommendation. The proposal is a business-positioning document, not legal advice; final operating rules should be approved by qualified SEBI/legal compliance counsel.</w:t>
      </w:r>
    </w:p>
    <w:p w14:paraId="3EDD569B" w14:textId="77777777" w:rsidR="00827957" w:rsidRDefault="00000000">
      <w:r>
        <w:br w:type="page"/>
      </w:r>
    </w:p>
    <w:p w14:paraId="4C505B83" w14:textId="77777777" w:rsidR="00827957" w:rsidRDefault="00000000">
      <w:pPr>
        <w:pStyle w:val="SectionHeading"/>
      </w:pPr>
      <w:bookmarkStart w:id="12" w:name="Section13"/>
      <w:r>
        <w:lastRenderedPageBreak/>
        <w:t>13. AI &amp; Product Roadmap</w:t>
      </w:r>
      <w:bookmarkEnd w:id="12"/>
    </w:p>
    <w:p w14:paraId="41D39D50" w14:textId="77777777" w:rsidR="00827957" w:rsidRDefault="00000000">
      <w:pPr>
        <w:pStyle w:val="ProposalBody"/>
      </w:pPr>
      <w:r>
        <w:t>FUTURE-READY GROWTH CAPABILITIES</w:t>
      </w:r>
    </w:p>
    <w:p w14:paraId="6E46CF0A" w14:textId="77777777" w:rsidR="00827957" w:rsidRDefault="00000000">
      <w:pPr>
        <w:pStyle w:val="SectionSubtitle"/>
        <w:spacing w:after="100"/>
      </w:pPr>
      <w:r>
        <w:t>━━━━━━━━━━━━━━━━━━━━━━━━━━━━━━━━</w:t>
      </w:r>
    </w:p>
    <w:p w14:paraId="2D81AFB1" w14:textId="77777777" w:rsidR="00827957" w:rsidRDefault="00000000">
      <w:pPr>
        <w:pStyle w:val="ProposalBody"/>
      </w:pPr>
      <w:r>
        <w:t>The platform can evolve progressively as THC's customer base and product portfolio grow. AI and analytics should be introduced where they create measurable customer or operational value.</w:t>
      </w:r>
    </w:p>
    <w:tbl>
      <w:tblPr>
        <w:tblW w:w="0" w:type="auto"/>
        <w:jc w:val="center"/>
        <w:tblLook w:val="04A0" w:firstRow="1" w:lastRow="0" w:firstColumn="1" w:lastColumn="0" w:noHBand="0" w:noVBand="1"/>
      </w:tblPr>
      <w:tblGrid>
        <w:gridCol w:w="3408"/>
        <w:gridCol w:w="3408"/>
        <w:gridCol w:w="3408"/>
      </w:tblGrid>
      <w:tr w:rsidR="00827957" w14:paraId="38D4641D" w14:textId="77777777">
        <w:trPr>
          <w:jc w:val="center"/>
        </w:trPr>
        <w:tc>
          <w:tcPr>
            <w:tcW w:w="3408" w:type="dxa"/>
            <w:shd w:val="clear" w:color="auto" w:fill="245B7A"/>
            <w:tcMar>
              <w:top w:w="80" w:type="dxa"/>
              <w:left w:w="100" w:type="dxa"/>
              <w:bottom w:w="80" w:type="dxa"/>
              <w:right w:w="100" w:type="dxa"/>
            </w:tcMar>
            <w:vAlign w:val="center"/>
          </w:tcPr>
          <w:p w14:paraId="633DD2EB" w14:textId="77777777" w:rsidR="00827957" w:rsidRDefault="00000000">
            <w:pPr>
              <w:pStyle w:val="TableHeader"/>
              <w:jc w:val="center"/>
            </w:pPr>
            <w:r>
              <w:t>PHASE</w:t>
            </w:r>
          </w:p>
        </w:tc>
        <w:tc>
          <w:tcPr>
            <w:tcW w:w="3408" w:type="dxa"/>
            <w:shd w:val="clear" w:color="auto" w:fill="245B7A"/>
            <w:tcMar>
              <w:top w:w="80" w:type="dxa"/>
              <w:left w:w="100" w:type="dxa"/>
              <w:bottom w:w="80" w:type="dxa"/>
              <w:right w:w="100" w:type="dxa"/>
            </w:tcMar>
            <w:vAlign w:val="center"/>
          </w:tcPr>
          <w:p w14:paraId="55D1755C" w14:textId="77777777" w:rsidR="00827957" w:rsidRDefault="00000000">
            <w:pPr>
              <w:pStyle w:val="TableHeader"/>
              <w:jc w:val="center"/>
            </w:pPr>
            <w:r>
              <w:t>ENHANCEMENT</w:t>
            </w:r>
          </w:p>
        </w:tc>
        <w:tc>
          <w:tcPr>
            <w:tcW w:w="3408" w:type="dxa"/>
            <w:shd w:val="clear" w:color="auto" w:fill="245B7A"/>
            <w:tcMar>
              <w:top w:w="80" w:type="dxa"/>
              <w:left w:w="100" w:type="dxa"/>
              <w:bottom w:w="80" w:type="dxa"/>
              <w:right w:w="100" w:type="dxa"/>
            </w:tcMar>
            <w:vAlign w:val="center"/>
          </w:tcPr>
          <w:p w14:paraId="5F902B27" w14:textId="77777777" w:rsidR="00827957" w:rsidRDefault="00000000">
            <w:pPr>
              <w:pStyle w:val="TableHeader"/>
              <w:jc w:val="center"/>
            </w:pPr>
            <w:r>
              <w:t>BUSINESS VALUE</w:t>
            </w:r>
          </w:p>
        </w:tc>
      </w:tr>
      <w:tr w:rsidR="00827957" w14:paraId="5DB8C66C" w14:textId="77777777">
        <w:trPr>
          <w:jc w:val="center"/>
        </w:trPr>
        <w:tc>
          <w:tcPr>
            <w:tcW w:w="3408" w:type="dxa"/>
            <w:shd w:val="clear" w:color="auto" w:fill="FFFFFF"/>
            <w:tcMar>
              <w:top w:w="80" w:type="dxa"/>
              <w:left w:w="100" w:type="dxa"/>
              <w:bottom w:w="80" w:type="dxa"/>
              <w:right w:w="100" w:type="dxa"/>
            </w:tcMar>
            <w:vAlign w:val="center"/>
          </w:tcPr>
          <w:p w14:paraId="47118A6C" w14:textId="77777777" w:rsidR="00827957" w:rsidRDefault="00000000">
            <w:pPr>
              <w:pStyle w:val="TableBody"/>
            </w:pPr>
            <w:r>
              <w:t>Phase 1</w:t>
            </w:r>
          </w:p>
        </w:tc>
        <w:tc>
          <w:tcPr>
            <w:tcW w:w="3408" w:type="dxa"/>
            <w:shd w:val="clear" w:color="auto" w:fill="FFFFFF"/>
            <w:tcMar>
              <w:top w:w="80" w:type="dxa"/>
              <w:left w:w="100" w:type="dxa"/>
              <w:bottom w:w="80" w:type="dxa"/>
              <w:right w:w="100" w:type="dxa"/>
            </w:tcMar>
            <w:vAlign w:val="center"/>
          </w:tcPr>
          <w:p w14:paraId="06F81B91" w14:textId="77777777" w:rsidR="00827957" w:rsidRDefault="00000000">
            <w:pPr>
              <w:pStyle w:val="TableBody"/>
            </w:pPr>
            <w:r>
              <w:t>AI Performance Analytics</w:t>
            </w:r>
          </w:p>
        </w:tc>
        <w:tc>
          <w:tcPr>
            <w:tcW w:w="3408" w:type="dxa"/>
            <w:shd w:val="clear" w:color="auto" w:fill="FFFFFF"/>
            <w:tcMar>
              <w:top w:w="80" w:type="dxa"/>
              <w:left w:w="100" w:type="dxa"/>
              <w:bottom w:w="80" w:type="dxa"/>
              <w:right w:w="100" w:type="dxa"/>
            </w:tcMar>
            <w:vAlign w:val="center"/>
          </w:tcPr>
          <w:p w14:paraId="77464457" w14:textId="77777777" w:rsidR="00827957" w:rsidRDefault="00000000">
            <w:pPr>
              <w:pStyle w:val="TableBody"/>
            </w:pPr>
            <w:r>
              <w:t>Deeper insights from historical data</w:t>
            </w:r>
          </w:p>
        </w:tc>
      </w:tr>
      <w:tr w:rsidR="00827957" w14:paraId="02BEED8A" w14:textId="77777777">
        <w:trPr>
          <w:jc w:val="center"/>
        </w:trPr>
        <w:tc>
          <w:tcPr>
            <w:tcW w:w="3408" w:type="dxa"/>
            <w:shd w:val="clear" w:color="auto" w:fill="F3F5F6"/>
            <w:tcMar>
              <w:top w:w="80" w:type="dxa"/>
              <w:left w:w="100" w:type="dxa"/>
              <w:bottom w:w="80" w:type="dxa"/>
              <w:right w:w="100" w:type="dxa"/>
            </w:tcMar>
            <w:vAlign w:val="center"/>
          </w:tcPr>
          <w:p w14:paraId="14A11127" w14:textId="77777777" w:rsidR="00827957" w:rsidRDefault="00000000">
            <w:pPr>
              <w:pStyle w:val="TableBody"/>
            </w:pPr>
            <w:r>
              <w:t>Phase 2</w:t>
            </w:r>
          </w:p>
        </w:tc>
        <w:tc>
          <w:tcPr>
            <w:tcW w:w="3408" w:type="dxa"/>
            <w:shd w:val="clear" w:color="auto" w:fill="F3F5F6"/>
            <w:tcMar>
              <w:top w:w="80" w:type="dxa"/>
              <w:left w:w="100" w:type="dxa"/>
              <w:bottom w:w="80" w:type="dxa"/>
              <w:right w:w="100" w:type="dxa"/>
            </w:tcMar>
            <w:vAlign w:val="center"/>
          </w:tcPr>
          <w:p w14:paraId="021BB893" w14:textId="77777777" w:rsidR="00827957" w:rsidRDefault="00000000">
            <w:pPr>
              <w:pStyle w:val="TableBody"/>
            </w:pPr>
            <w:r>
              <w:t>Member Behaviour Analytics</w:t>
            </w:r>
          </w:p>
        </w:tc>
        <w:tc>
          <w:tcPr>
            <w:tcW w:w="3408" w:type="dxa"/>
            <w:shd w:val="clear" w:color="auto" w:fill="F3F5F6"/>
            <w:tcMar>
              <w:top w:w="80" w:type="dxa"/>
              <w:left w:w="100" w:type="dxa"/>
              <w:bottom w:w="80" w:type="dxa"/>
              <w:right w:w="100" w:type="dxa"/>
            </w:tcMar>
            <w:vAlign w:val="center"/>
          </w:tcPr>
          <w:p w14:paraId="7C8483BD" w14:textId="77777777" w:rsidR="00827957" w:rsidRDefault="00000000">
            <w:pPr>
              <w:pStyle w:val="TableBody"/>
            </w:pPr>
            <w:r>
              <w:t>Identify engagement and retention patterns</w:t>
            </w:r>
          </w:p>
        </w:tc>
      </w:tr>
      <w:tr w:rsidR="00827957" w14:paraId="507836D3" w14:textId="77777777">
        <w:trPr>
          <w:jc w:val="center"/>
        </w:trPr>
        <w:tc>
          <w:tcPr>
            <w:tcW w:w="3408" w:type="dxa"/>
            <w:shd w:val="clear" w:color="auto" w:fill="FFFFFF"/>
            <w:tcMar>
              <w:top w:w="80" w:type="dxa"/>
              <w:left w:w="100" w:type="dxa"/>
              <w:bottom w:w="80" w:type="dxa"/>
              <w:right w:w="100" w:type="dxa"/>
            </w:tcMar>
            <w:vAlign w:val="center"/>
          </w:tcPr>
          <w:p w14:paraId="71AB85B2" w14:textId="77777777" w:rsidR="00827957" w:rsidRDefault="00000000">
            <w:pPr>
              <w:pStyle w:val="TableBody"/>
            </w:pPr>
            <w:r>
              <w:t>Phase 3</w:t>
            </w:r>
          </w:p>
        </w:tc>
        <w:tc>
          <w:tcPr>
            <w:tcW w:w="3408" w:type="dxa"/>
            <w:shd w:val="clear" w:color="auto" w:fill="FFFFFF"/>
            <w:tcMar>
              <w:top w:w="80" w:type="dxa"/>
              <w:left w:w="100" w:type="dxa"/>
              <w:bottom w:w="80" w:type="dxa"/>
              <w:right w:w="100" w:type="dxa"/>
            </w:tcMar>
            <w:vAlign w:val="center"/>
          </w:tcPr>
          <w:p w14:paraId="5C34F134" w14:textId="77777777" w:rsidR="00827957" w:rsidRDefault="00000000">
            <w:pPr>
              <w:pStyle w:val="TableBody"/>
            </w:pPr>
            <w:r>
              <w:t>Intelligent Notifications</w:t>
            </w:r>
          </w:p>
        </w:tc>
        <w:tc>
          <w:tcPr>
            <w:tcW w:w="3408" w:type="dxa"/>
            <w:shd w:val="clear" w:color="auto" w:fill="FFFFFF"/>
            <w:tcMar>
              <w:top w:w="80" w:type="dxa"/>
              <w:left w:w="100" w:type="dxa"/>
              <w:bottom w:w="80" w:type="dxa"/>
              <w:right w:w="100" w:type="dxa"/>
            </w:tcMar>
            <w:vAlign w:val="center"/>
          </w:tcPr>
          <w:p w14:paraId="76164C40" w14:textId="77777777" w:rsidR="00827957" w:rsidRDefault="00000000">
            <w:pPr>
              <w:pStyle w:val="TableBody"/>
            </w:pPr>
            <w:r>
              <w:t>Personalized course, webinar and renewal reminders</w:t>
            </w:r>
          </w:p>
        </w:tc>
      </w:tr>
      <w:tr w:rsidR="00827957" w14:paraId="61EFD801" w14:textId="77777777">
        <w:trPr>
          <w:jc w:val="center"/>
        </w:trPr>
        <w:tc>
          <w:tcPr>
            <w:tcW w:w="3408" w:type="dxa"/>
            <w:shd w:val="clear" w:color="auto" w:fill="F3F5F6"/>
            <w:tcMar>
              <w:top w:w="80" w:type="dxa"/>
              <w:left w:w="100" w:type="dxa"/>
              <w:bottom w:w="80" w:type="dxa"/>
              <w:right w:w="100" w:type="dxa"/>
            </w:tcMar>
            <w:vAlign w:val="center"/>
          </w:tcPr>
          <w:p w14:paraId="2EDC14FF" w14:textId="77777777" w:rsidR="00827957" w:rsidRDefault="00000000">
            <w:pPr>
              <w:pStyle w:val="TableBody"/>
            </w:pPr>
            <w:r>
              <w:t>Phase 4</w:t>
            </w:r>
          </w:p>
        </w:tc>
        <w:tc>
          <w:tcPr>
            <w:tcW w:w="3408" w:type="dxa"/>
            <w:shd w:val="clear" w:color="auto" w:fill="F3F5F6"/>
            <w:tcMar>
              <w:top w:w="80" w:type="dxa"/>
              <w:left w:w="100" w:type="dxa"/>
              <w:bottom w:w="80" w:type="dxa"/>
              <w:right w:w="100" w:type="dxa"/>
            </w:tcMar>
            <w:vAlign w:val="center"/>
          </w:tcPr>
          <w:p w14:paraId="4C1E3408" w14:textId="77777777" w:rsidR="00827957" w:rsidRDefault="00000000">
            <w:pPr>
              <w:pStyle w:val="TableBody"/>
            </w:pPr>
            <w:r>
              <w:t>Executive Dashboard</w:t>
            </w:r>
          </w:p>
        </w:tc>
        <w:tc>
          <w:tcPr>
            <w:tcW w:w="3408" w:type="dxa"/>
            <w:shd w:val="clear" w:color="auto" w:fill="F3F5F6"/>
            <w:tcMar>
              <w:top w:w="80" w:type="dxa"/>
              <w:left w:w="100" w:type="dxa"/>
              <w:bottom w:w="80" w:type="dxa"/>
              <w:right w:w="100" w:type="dxa"/>
            </w:tcMar>
            <w:vAlign w:val="center"/>
          </w:tcPr>
          <w:p w14:paraId="3DBEF5FE" w14:textId="77777777" w:rsidR="00827957" w:rsidRDefault="00000000">
            <w:pPr>
              <w:pStyle w:val="TableBody"/>
            </w:pPr>
            <w:r>
              <w:t>Track subscribers, revenue and conversion KPIs</w:t>
            </w:r>
          </w:p>
        </w:tc>
      </w:tr>
      <w:tr w:rsidR="00827957" w14:paraId="2CB5655B" w14:textId="77777777">
        <w:trPr>
          <w:jc w:val="center"/>
        </w:trPr>
        <w:tc>
          <w:tcPr>
            <w:tcW w:w="3408" w:type="dxa"/>
            <w:shd w:val="clear" w:color="auto" w:fill="FFFFFF"/>
            <w:tcMar>
              <w:top w:w="80" w:type="dxa"/>
              <w:left w:w="100" w:type="dxa"/>
              <w:bottom w:w="80" w:type="dxa"/>
              <w:right w:w="100" w:type="dxa"/>
            </w:tcMar>
            <w:vAlign w:val="center"/>
          </w:tcPr>
          <w:p w14:paraId="493E8A2F" w14:textId="77777777" w:rsidR="00827957" w:rsidRDefault="00000000">
            <w:pPr>
              <w:pStyle w:val="TableBody"/>
            </w:pPr>
            <w:r>
              <w:t>Phase 5</w:t>
            </w:r>
          </w:p>
        </w:tc>
        <w:tc>
          <w:tcPr>
            <w:tcW w:w="3408" w:type="dxa"/>
            <w:shd w:val="clear" w:color="auto" w:fill="FFFFFF"/>
            <w:tcMar>
              <w:top w:w="80" w:type="dxa"/>
              <w:left w:w="100" w:type="dxa"/>
              <w:bottom w:w="80" w:type="dxa"/>
              <w:right w:w="100" w:type="dxa"/>
            </w:tcMar>
            <w:vAlign w:val="center"/>
          </w:tcPr>
          <w:p w14:paraId="7F481585" w14:textId="77777777" w:rsidR="00827957" w:rsidRDefault="00000000">
            <w:pPr>
              <w:pStyle w:val="TableBody"/>
            </w:pPr>
            <w:r>
              <w:t>Multi-language Support</w:t>
            </w:r>
          </w:p>
        </w:tc>
        <w:tc>
          <w:tcPr>
            <w:tcW w:w="3408" w:type="dxa"/>
            <w:shd w:val="clear" w:color="auto" w:fill="FFFFFF"/>
            <w:tcMar>
              <w:top w:w="80" w:type="dxa"/>
              <w:left w:w="100" w:type="dxa"/>
              <w:bottom w:w="80" w:type="dxa"/>
              <w:right w:w="100" w:type="dxa"/>
            </w:tcMar>
            <w:vAlign w:val="center"/>
          </w:tcPr>
          <w:p w14:paraId="0B6E9777" w14:textId="77777777" w:rsidR="00827957" w:rsidRDefault="00000000">
            <w:pPr>
              <w:pStyle w:val="TableBody"/>
            </w:pPr>
            <w:r>
              <w:t>Expand educational reach</w:t>
            </w:r>
          </w:p>
        </w:tc>
      </w:tr>
      <w:tr w:rsidR="00827957" w14:paraId="767B0A95" w14:textId="77777777">
        <w:trPr>
          <w:jc w:val="center"/>
        </w:trPr>
        <w:tc>
          <w:tcPr>
            <w:tcW w:w="3408" w:type="dxa"/>
            <w:shd w:val="clear" w:color="auto" w:fill="F3F5F6"/>
            <w:tcMar>
              <w:top w:w="80" w:type="dxa"/>
              <w:left w:w="100" w:type="dxa"/>
              <w:bottom w:w="80" w:type="dxa"/>
              <w:right w:w="100" w:type="dxa"/>
            </w:tcMar>
            <w:vAlign w:val="center"/>
          </w:tcPr>
          <w:p w14:paraId="45FE2595" w14:textId="77777777" w:rsidR="00827957" w:rsidRDefault="00000000">
            <w:pPr>
              <w:pStyle w:val="TableBody"/>
            </w:pPr>
            <w:r>
              <w:t>Phase 6</w:t>
            </w:r>
          </w:p>
        </w:tc>
        <w:tc>
          <w:tcPr>
            <w:tcW w:w="3408" w:type="dxa"/>
            <w:shd w:val="clear" w:color="auto" w:fill="F3F5F6"/>
            <w:tcMar>
              <w:top w:w="80" w:type="dxa"/>
              <w:left w:w="100" w:type="dxa"/>
              <w:bottom w:w="80" w:type="dxa"/>
              <w:right w:w="100" w:type="dxa"/>
            </w:tcMar>
            <w:vAlign w:val="center"/>
          </w:tcPr>
          <w:p w14:paraId="41F49095" w14:textId="77777777" w:rsidR="00827957" w:rsidRDefault="00000000">
            <w:pPr>
              <w:pStyle w:val="TableBody"/>
            </w:pPr>
            <w:r>
              <w:t>Mobile Application</w:t>
            </w:r>
          </w:p>
        </w:tc>
        <w:tc>
          <w:tcPr>
            <w:tcW w:w="3408" w:type="dxa"/>
            <w:shd w:val="clear" w:color="auto" w:fill="F3F5F6"/>
            <w:tcMar>
              <w:top w:w="80" w:type="dxa"/>
              <w:left w:w="100" w:type="dxa"/>
              <w:bottom w:w="80" w:type="dxa"/>
              <w:right w:w="100" w:type="dxa"/>
            </w:tcMar>
            <w:vAlign w:val="center"/>
          </w:tcPr>
          <w:p w14:paraId="5E5B7A98" w14:textId="77777777" w:rsidR="00827957" w:rsidRDefault="00000000">
            <w:pPr>
              <w:pStyle w:val="TableBody"/>
            </w:pPr>
            <w:r>
              <w:t>Dedicated member experience</w:t>
            </w:r>
          </w:p>
        </w:tc>
      </w:tr>
    </w:tbl>
    <w:p w14:paraId="6951EF83" w14:textId="77777777" w:rsidR="00827957" w:rsidRDefault="00827957">
      <w:pPr>
        <w:spacing w:after="20"/>
      </w:pPr>
    </w:p>
    <w:p w14:paraId="075E5853" w14:textId="77777777" w:rsidR="00827957" w:rsidRDefault="00000000">
      <w:r>
        <w:br w:type="page"/>
      </w:r>
    </w:p>
    <w:p w14:paraId="496F1290" w14:textId="77777777" w:rsidR="00827957" w:rsidRDefault="00000000">
      <w:pPr>
        <w:pStyle w:val="SectionHeading"/>
      </w:pPr>
      <w:bookmarkStart w:id="13" w:name="Section14"/>
      <w:r>
        <w:lastRenderedPageBreak/>
        <w:t>14. Implementation Roadmap</w:t>
      </w:r>
      <w:bookmarkEnd w:id="13"/>
    </w:p>
    <w:p w14:paraId="4527F0CF" w14:textId="77777777" w:rsidR="00827957" w:rsidRDefault="00000000">
      <w:pPr>
        <w:pStyle w:val="ProposalBody"/>
      </w:pPr>
      <w:r>
        <w:t>FAST, STAGED LAUNCH</w:t>
      </w:r>
    </w:p>
    <w:p w14:paraId="284E0E84" w14:textId="77777777" w:rsidR="00827957" w:rsidRDefault="00000000">
      <w:pPr>
        <w:pStyle w:val="SectionSubtitle"/>
        <w:spacing w:after="100"/>
      </w:pPr>
      <w:r>
        <w:t>━━━━━━━━━━━━━━━━━━━━━━━━━━━━━━━━</w:t>
      </w:r>
    </w:p>
    <w:p w14:paraId="558FA535" w14:textId="77777777" w:rsidR="00827957" w:rsidRDefault="00000000">
      <w:pPr>
        <w:pStyle w:val="ProposalBody"/>
      </w:pPr>
      <w:r>
        <w:t>Because the core technology platforms already exist, implementation can focus on branding, configuration, content onboarding, testing and launch.</w:t>
      </w:r>
    </w:p>
    <w:tbl>
      <w:tblPr>
        <w:tblW w:w="0" w:type="auto"/>
        <w:jc w:val="center"/>
        <w:tblLook w:val="04A0" w:firstRow="1" w:lastRow="0" w:firstColumn="1" w:lastColumn="0" w:noHBand="0" w:noVBand="1"/>
      </w:tblPr>
      <w:tblGrid>
        <w:gridCol w:w="3408"/>
        <w:gridCol w:w="3408"/>
        <w:gridCol w:w="3408"/>
      </w:tblGrid>
      <w:tr w:rsidR="00827957" w14:paraId="48AB7BEC" w14:textId="77777777">
        <w:trPr>
          <w:jc w:val="center"/>
        </w:trPr>
        <w:tc>
          <w:tcPr>
            <w:tcW w:w="3408" w:type="dxa"/>
            <w:shd w:val="clear" w:color="auto" w:fill="17324D"/>
            <w:tcMar>
              <w:top w:w="80" w:type="dxa"/>
              <w:left w:w="100" w:type="dxa"/>
              <w:bottom w:w="80" w:type="dxa"/>
              <w:right w:w="100" w:type="dxa"/>
            </w:tcMar>
            <w:vAlign w:val="center"/>
          </w:tcPr>
          <w:p w14:paraId="02C1D87F" w14:textId="77777777" w:rsidR="00827957" w:rsidRDefault="00000000">
            <w:pPr>
              <w:pStyle w:val="TableHeader"/>
              <w:jc w:val="center"/>
            </w:pPr>
            <w:r>
              <w:t>PHASE</w:t>
            </w:r>
          </w:p>
        </w:tc>
        <w:tc>
          <w:tcPr>
            <w:tcW w:w="3408" w:type="dxa"/>
            <w:shd w:val="clear" w:color="auto" w:fill="17324D"/>
            <w:tcMar>
              <w:top w:w="80" w:type="dxa"/>
              <w:left w:w="100" w:type="dxa"/>
              <w:bottom w:w="80" w:type="dxa"/>
              <w:right w:w="100" w:type="dxa"/>
            </w:tcMar>
            <w:vAlign w:val="center"/>
          </w:tcPr>
          <w:p w14:paraId="619B2560" w14:textId="77777777" w:rsidR="00827957" w:rsidRDefault="00000000">
            <w:pPr>
              <w:pStyle w:val="TableHeader"/>
              <w:jc w:val="center"/>
            </w:pPr>
            <w:r>
              <w:t>KEY ACTIVITIES</w:t>
            </w:r>
          </w:p>
        </w:tc>
        <w:tc>
          <w:tcPr>
            <w:tcW w:w="3408" w:type="dxa"/>
            <w:shd w:val="clear" w:color="auto" w:fill="17324D"/>
            <w:tcMar>
              <w:top w:w="80" w:type="dxa"/>
              <w:left w:w="100" w:type="dxa"/>
              <w:bottom w:w="80" w:type="dxa"/>
              <w:right w:w="100" w:type="dxa"/>
            </w:tcMar>
            <w:vAlign w:val="center"/>
          </w:tcPr>
          <w:p w14:paraId="17F5B849" w14:textId="77777777" w:rsidR="00827957" w:rsidRDefault="00000000">
            <w:pPr>
              <w:pStyle w:val="TableHeader"/>
              <w:jc w:val="center"/>
            </w:pPr>
            <w:r>
              <w:t>INDICATIVE TIMELINE</w:t>
            </w:r>
          </w:p>
        </w:tc>
      </w:tr>
      <w:tr w:rsidR="00827957" w14:paraId="53F74B83" w14:textId="77777777">
        <w:trPr>
          <w:jc w:val="center"/>
        </w:trPr>
        <w:tc>
          <w:tcPr>
            <w:tcW w:w="3408" w:type="dxa"/>
            <w:shd w:val="clear" w:color="auto" w:fill="FFFFFF"/>
            <w:tcMar>
              <w:top w:w="80" w:type="dxa"/>
              <w:left w:w="100" w:type="dxa"/>
              <w:bottom w:w="80" w:type="dxa"/>
              <w:right w:w="100" w:type="dxa"/>
            </w:tcMar>
            <w:vAlign w:val="center"/>
          </w:tcPr>
          <w:p w14:paraId="75BDD76F" w14:textId="77777777" w:rsidR="00827957" w:rsidRDefault="00000000">
            <w:pPr>
              <w:pStyle w:val="TableBody"/>
            </w:pPr>
            <w:r>
              <w:t>1</w:t>
            </w:r>
          </w:p>
        </w:tc>
        <w:tc>
          <w:tcPr>
            <w:tcW w:w="3408" w:type="dxa"/>
            <w:shd w:val="clear" w:color="auto" w:fill="FFFFFF"/>
            <w:tcMar>
              <w:top w:w="80" w:type="dxa"/>
              <w:left w:w="100" w:type="dxa"/>
              <w:bottom w:w="80" w:type="dxa"/>
              <w:right w:w="100" w:type="dxa"/>
            </w:tcMar>
            <w:vAlign w:val="center"/>
          </w:tcPr>
          <w:p w14:paraId="0EFEC134" w14:textId="77777777" w:rsidR="00827957" w:rsidRDefault="00000000">
            <w:pPr>
              <w:pStyle w:val="TableBody"/>
            </w:pPr>
            <w:r>
              <w:t>THC branding, membership configuration, commercial structure</w:t>
            </w:r>
          </w:p>
        </w:tc>
        <w:tc>
          <w:tcPr>
            <w:tcW w:w="3408" w:type="dxa"/>
            <w:shd w:val="clear" w:color="auto" w:fill="FFFFFF"/>
            <w:tcMar>
              <w:top w:w="80" w:type="dxa"/>
              <w:left w:w="100" w:type="dxa"/>
              <w:bottom w:w="80" w:type="dxa"/>
              <w:right w:w="100" w:type="dxa"/>
            </w:tcMar>
            <w:vAlign w:val="center"/>
          </w:tcPr>
          <w:p w14:paraId="5E468F60" w14:textId="77777777" w:rsidR="00827957" w:rsidRDefault="00000000">
            <w:pPr>
              <w:pStyle w:val="TableBody"/>
            </w:pPr>
            <w:r>
              <w:t>Week 1</w:t>
            </w:r>
          </w:p>
        </w:tc>
      </w:tr>
      <w:tr w:rsidR="00827957" w14:paraId="36CD0200" w14:textId="77777777">
        <w:trPr>
          <w:jc w:val="center"/>
        </w:trPr>
        <w:tc>
          <w:tcPr>
            <w:tcW w:w="3408" w:type="dxa"/>
            <w:shd w:val="clear" w:color="auto" w:fill="F3F5F6"/>
            <w:tcMar>
              <w:top w:w="80" w:type="dxa"/>
              <w:left w:w="100" w:type="dxa"/>
              <w:bottom w:w="80" w:type="dxa"/>
              <w:right w:w="100" w:type="dxa"/>
            </w:tcMar>
            <w:vAlign w:val="center"/>
          </w:tcPr>
          <w:p w14:paraId="5118C12C" w14:textId="77777777" w:rsidR="00827957" w:rsidRDefault="00000000">
            <w:pPr>
              <w:pStyle w:val="TableBody"/>
            </w:pPr>
            <w:r>
              <w:t>2</w:t>
            </w:r>
          </w:p>
        </w:tc>
        <w:tc>
          <w:tcPr>
            <w:tcW w:w="3408" w:type="dxa"/>
            <w:shd w:val="clear" w:color="auto" w:fill="F3F5F6"/>
            <w:tcMar>
              <w:top w:w="80" w:type="dxa"/>
              <w:left w:w="100" w:type="dxa"/>
              <w:bottom w:w="80" w:type="dxa"/>
              <w:right w:w="100" w:type="dxa"/>
            </w:tcMar>
            <w:vAlign w:val="center"/>
          </w:tcPr>
          <w:p w14:paraId="3DB793FE" w14:textId="77777777" w:rsidR="00827957" w:rsidRDefault="00000000">
            <w:pPr>
              <w:pStyle w:val="TableBody"/>
            </w:pPr>
            <w:r>
              <w:t>Education content onboarding, platform configuration, testing</w:t>
            </w:r>
          </w:p>
        </w:tc>
        <w:tc>
          <w:tcPr>
            <w:tcW w:w="3408" w:type="dxa"/>
            <w:shd w:val="clear" w:color="auto" w:fill="F3F5F6"/>
            <w:tcMar>
              <w:top w:w="80" w:type="dxa"/>
              <w:left w:w="100" w:type="dxa"/>
              <w:bottom w:w="80" w:type="dxa"/>
              <w:right w:w="100" w:type="dxa"/>
            </w:tcMar>
            <w:vAlign w:val="center"/>
          </w:tcPr>
          <w:p w14:paraId="46B55D67" w14:textId="77777777" w:rsidR="00827957" w:rsidRDefault="00000000">
            <w:pPr>
              <w:pStyle w:val="TableBody"/>
            </w:pPr>
            <w:r>
              <w:t>Week 1–2</w:t>
            </w:r>
          </w:p>
        </w:tc>
      </w:tr>
      <w:tr w:rsidR="00827957" w14:paraId="5B023582" w14:textId="77777777">
        <w:trPr>
          <w:jc w:val="center"/>
        </w:trPr>
        <w:tc>
          <w:tcPr>
            <w:tcW w:w="3408" w:type="dxa"/>
            <w:shd w:val="clear" w:color="auto" w:fill="FFFFFF"/>
            <w:tcMar>
              <w:top w:w="80" w:type="dxa"/>
              <w:left w:w="100" w:type="dxa"/>
              <w:bottom w:w="80" w:type="dxa"/>
              <w:right w:w="100" w:type="dxa"/>
            </w:tcMar>
            <w:vAlign w:val="center"/>
          </w:tcPr>
          <w:p w14:paraId="71D27BB6" w14:textId="77777777" w:rsidR="00827957" w:rsidRDefault="00000000">
            <w:pPr>
              <w:pStyle w:val="TableBody"/>
            </w:pPr>
            <w:r>
              <w:t>3</w:t>
            </w:r>
          </w:p>
        </w:tc>
        <w:tc>
          <w:tcPr>
            <w:tcW w:w="3408" w:type="dxa"/>
            <w:shd w:val="clear" w:color="auto" w:fill="FFFFFF"/>
            <w:tcMar>
              <w:top w:w="80" w:type="dxa"/>
              <w:left w:w="100" w:type="dxa"/>
              <w:bottom w:w="80" w:type="dxa"/>
              <w:right w:w="100" w:type="dxa"/>
            </w:tcMar>
            <w:vAlign w:val="center"/>
          </w:tcPr>
          <w:p w14:paraId="32E0DA6C" w14:textId="77777777" w:rsidR="00827957" w:rsidRDefault="00000000">
            <w:pPr>
              <w:pStyle w:val="TableBody"/>
            </w:pPr>
            <w:r>
              <w:t>Admin training, UAT, launch campaign preparation</w:t>
            </w:r>
          </w:p>
        </w:tc>
        <w:tc>
          <w:tcPr>
            <w:tcW w:w="3408" w:type="dxa"/>
            <w:shd w:val="clear" w:color="auto" w:fill="FFFFFF"/>
            <w:tcMar>
              <w:top w:w="80" w:type="dxa"/>
              <w:left w:w="100" w:type="dxa"/>
              <w:bottom w:w="80" w:type="dxa"/>
              <w:right w:w="100" w:type="dxa"/>
            </w:tcMar>
            <w:vAlign w:val="center"/>
          </w:tcPr>
          <w:p w14:paraId="77282AE3" w14:textId="77777777" w:rsidR="00827957" w:rsidRDefault="00000000">
            <w:pPr>
              <w:pStyle w:val="TableBody"/>
            </w:pPr>
            <w:r>
              <w:t>Week 2</w:t>
            </w:r>
          </w:p>
        </w:tc>
      </w:tr>
      <w:tr w:rsidR="00827957" w14:paraId="233C85F4" w14:textId="77777777">
        <w:trPr>
          <w:jc w:val="center"/>
        </w:trPr>
        <w:tc>
          <w:tcPr>
            <w:tcW w:w="3408" w:type="dxa"/>
            <w:shd w:val="clear" w:color="auto" w:fill="F3F5F6"/>
            <w:tcMar>
              <w:top w:w="80" w:type="dxa"/>
              <w:left w:w="100" w:type="dxa"/>
              <w:bottom w:w="80" w:type="dxa"/>
              <w:right w:w="100" w:type="dxa"/>
            </w:tcMar>
            <w:vAlign w:val="center"/>
          </w:tcPr>
          <w:p w14:paraId="7ECB9D8E" w14:textId="77777777" w:rsidR="00827957" w:rsidRDefault="00000000">
            <w:pPr>
              <w:pStyle w:val="TableBody"/>
            </w:pPr>
            <w:r>
              <w:t>4</w:t>
            </w:r>
          </w:p>
        </w:tc>
        <w:tc>
          <w:tcPr>
            <w:tcW w:w="3408" w:type="dxa"/>
            <w:shd w:val="clear" w:color="auto" w:fill="F3F5F6"/>
            <w:tcMar>
              <w:top w:w="80" w:type="dxa"/>
              <w:left w:w="100" w:type="dxa"/>
              <w:bottom w:w="80" w:type="dxa"/>
              <w:right w:w="100" w:type="dxa"/>
            </w:tcMar>
            <w:vAlign w:val="center"/>
          </w:tcPr>
          <w:p w14:paraId="64684EEA" w14:textId="77777777" w:rsidR="00827957" w:rsidRDefault="00000000">
            <w:pPr>
              <w:pStyle w:val="TableBody"/>
            </w:pPr>
            <w:r>
              <w:t>Production launch + initial promotional campaign</w:t>
            </w:r>
          </w:p>
        </w:tc>
        <w:tc>
          <w:tcPr>
            <w:tcW w:w="3408" w:type="dxa"/>
            <w:shd w:val="clear" w:color="auto" w:fill="F3F5F6"/>
            <w:tcMar>
              <w:top w:w="80" w:type="dxa"/>
              <w:left w:w="100" w:type="dxa"/>
              <w:bottom w:w="80" w:type="dxa"/>
              <w:right w:w="100" w:type="dxa"/>
            </w:tcMar>
            <w:vAlign w:val="center"/>
          </w:tcPr>
          <w:p w14:paraId="10A84A71" w14:textId="77777777" w:rsidR="00827957" w:rsidRDefault="00000000">
            <w:pPr>
              <w:pStyle w:val="TableBody"/>
            </w:pPr>
            <w:r>
              <w:t>Week 2–3</w:t>
            </w:r>
          </w:p>
        </w:tc>
      </w:tr>
      <w:tr w:rsidR="00827957" w14:paraId="385ECDED" w14:textId="77777777">
        <w:trPr>
          <w:jc w:val="center"/>
        </w:trPr>
        <w:tc>
          <w:tcPr>
            <w:tcW w:w="3408" w:type="dxa"/>
            <w:shd w:val="clear" w:color="auto" w:fill="FFFFFF"/>
            <w:tcMar>
              <w:top w:w="80" w:type="dxa"/>
              <w:left w:w="100" w:type="dxa"/>
              <w:bottom w:w="80" w:type="dxa"/>
              <w:right w:w="100" w:type="dxa"/>
            </w:tcMar>
            <w:vAlign w:val="center"/>
          </w:tcPr>
          <w:p w14:paraId="63EB9E41" w14:textId="77777777" w:rsidR="00827957" w:rsidRDefault="00000000">
            <w:pPr>
              <w:pStyle w:val="TableBody"/>
            </w:pPr>
            <w:r>
              <w:t>5</w:t>
            </w:r>
          </w:p>
        </w:tc>
        <w:tc>
          <w:tcPr>
            <w:tcW w:w="3408" w:type="dxa"/>
            <w:shd w:val="clear" w:color="auto" w:fill="FFFFFF"/>
            <w:tcMar>
              <w:top w:w="80" w:type="dxa"/>
              <w:left w:w="100" w:type="dxa"/>
              <w:bottom w:w="80" w:type="dxa"/>
              <w:right w:w="100" w:type="dxa"/>
            </w:tcMar>
            <w:vAlign w:val="center"/>
          </w:tcPr>
          <w:p w14:paraId="612321CA" w14:textId="77777777" w:rsidR="00827957" w:rsidRDefault="00000000">
            <w:pPr>
              <w:pStyle w:val="TableBody"/>
            </w:pPr>
            <w:r>
              <w:t>Conversion tracking, optimization and growth campaigns</w:t>
            </w:r>
          </w:p>
        </w:tc>
        <w:tc>
          <w:tcPr>
            <w:tcW w:w="3408" w:type="dxa"/>
            <w:shd w:val="clear" w:color="auto" w:fill="FFFFFF"/>
            <w:tcMar>
              <w:top w:w="80" w:type="dxa"/>
              <w:left w:w="100" w:type="dxa"/>
              <w:bottom w:w="80" w:type="dxa"/>
              <w:right w:w="100" w:type="dxa"/>
            </w:tcMar>
            <w:vAlign w:val="center"/>
          </w:tcPr>
          <w:p w14:paraId="1BD43E18" w14:textId="77777777" w:rsidR="00827957" w:rsidRDefault="00000000">
            <w:pPr>
              <w:pStyle w:val="TableBody"/>
            </w:pPr>
            <w:r>
              <w:t>Ongoing</w:t>
            </w:r>
          </w:p>
        </w:tc>
      </w:tr>
    </w:tbl>
    <w:p w14:paraId="280EC136" w14:textId="77777777" w:rsidR="00827957" w:rsidRDefault="00827957">
      <w:pPr>
        <w:spacing w:after="20"/>
      </w:pPr>
    </w:p>
    <w:tbl>
      <w:tblPr>
        <w:tblW w:w="0" w:type="auto"/>
        <w:jc w:val="center"/>
        <w:tblLook w:val="04A0" w:firstRow="1" w:lastRow="0" w:firstColumn="1" w:lastColumn="0" w:noHBand="0" w:noVBand="1"/>
      </w:tblPr>
      <w:tblGrid>
        <w:gridCol w:w="10198"/>
      </w:tblGrid>
      <w:tr w:rsidR="00827957" w14:paraId="61C0137C" w14:textId="77777777">
        <w:trPr>
          <w:jc w:val="center"/>
        </w:trPr>
        <w:tc>
          <w:tcPr>
            <w:tcW w:w="10224"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tcPr>
          <w:p w14:paraId="5916EC5D" w14:textId="77777777" w:rsidR="00575251" w:rsidRDefault="00000000">
            <w:pPr>
              <w:pStyle w:val="CalloutTitle"/>
            </w:pPr>
            <w:r>
              <w:t>LAUNCH APPROACH</w:t>
            </w:r>
          </w:p>
          <w:p w14:paraId="5F768B04" w14:textId="77777777" w:rsidR="00575251" w:rsidRDefault="00000000">
            <w:pPr>
              <w:pStyle w:val="CalloutBody"/>
            </w:pPr>
            <w:r>
              <w:t>Launch the education-first proposition with a controlled pilot, validate customer uptake and content governance, then scale acquisition campaigns once the operating model has been reviewed and approved.</w:t>
            </w:r>
          </w:p>
        </w:tc>
      </w:tr>
    </w:tbl>
    <w:p w14:paraId="20B85FA1" w14:textId="77777777" w:rsidR="00827957" w:rsidRDefault="00827957">
      <w:pPr>
        <w:spacing w:after="20"/>
      </w:pPr>
    </w:p>
    <w:p w14:paraId="5C396653" w14:textId="77777777" w:rsidR="00827957" w:rsidRDefault="00000000">
      <w:r>
        <w:br w:type="page"/>
      </w:r>
    </w:p>
    <w:p w14:paraId="211758E5" w14:textId="77777777" w:rsidR="00827957" w:rsidRDefault="00000000">
      <w:pPr>
        <w:pStyle w:val="SectionHeading"/>
      </w:pPr>
      <w:bookmarkStart w:id="14" w:name="Section15"/>
      <w:r>
        <w:lastRenderedPageBreak/>
        <w:t>15. Success Metrics</w:t>
      </w:r>
      <w:bookmarkEnd w:id="14"/>
    </w:p>
    <w:p w14:paraId="17B9FB65" w14:textId="77777777" w:rsidR="00827957" w:rsidRDefault="00000000">
      <w:pPr>
        <w:pStyle w:val="ProposalBody"/>
      </w:pPr>
      <w:r>
        <w:t>MEASURE BUSINESS OUTCOMES</w:t>
      </w:r>
    </w:p>
    <w:p w14:paraId="54EE1FFE" w14:textId="77777777" w:rsidR="00827957" w:rsidRDefault="00000000">
      <w:pPr>
        <w:pStyle w:val="SectionSubtitle"/>
        <w:spacing w:after="100"/>
      </w:pPr>
      <w:r>
        <w:t>━━━━━━━━━━━━━━━━━━━━━━━━━━━━━━━━</w:t>
      </w:r>
    </w:p>
    <w:tbl>
      <w:tblPr>
        <w:tblW w:w="0" w:type="auto"/>
        <w:jc w:val="center"/>
        <w:tblLook w:val="04A0" w:firstRow="1" w:lastRow="0" w:firstColumn="1" w:lastColumn="0" w:noHBand="0" w:noVBand="1"/>
      </w:tblPr>
      <w:tblGrid>
        <w:gridCol w:w="5112"/>
        <w:gridCol w:w="5112"/>
      </w:tblGrid>
      <w:tr w:rsidR="00827957" w14:paraId="56061608" w14:textId="77777777">
        <w:trPr>
          <w:jc w:val="center"/>
        </w:trPr>
        <w:tc>
          <w:tcPr>
            <w:tcW w:w="5112" w:type="dxa"/>
            <w:shd w:val="clear" w:color="auto" w:fill="245B7A"/>
            <w:tcMar>
              <w:top w:w="80" w:type="dxa"/>
              <w:left w:w="100" w:type="dxa"/>
              <w:bottom w:w="80" w:type="dxa"/>
              <w:right w:w="100" w:type="dxa"/>
            </w:tcMar>
            <w:vAlign w:val="center"/>
          </w:tcPr>
          <w:p w14:paraId="4E4E25FE" w14:textId="77777777" w:rsidR="00827957" w:rsidRDefault="00000000">
            <w:pPr>
              <w:pStyle w:val="TableHeader"/>
              <w:jc w:val="center"/>
            </w:pPr>
            <w:r>
              <w:t>KPI</w:t>
            </w:r>
          </w:p>
        </w:tc>
        <w:tc>
          <w:tcPr>
            <w:tcW w:w="5112" w:type="dxa"/>
            <w:shd w:val="clear" w:color="auto" w:fill="245B7A"/>
            <w:tcMar>
              <w:top w:w="80" w:type="dxa"/>
              <w:left w:w="100" w:type="dxa"/>
              <w:bottom w:w="80" w:type="dxa"/>
              <w:right w:w="100" w:type="dxa"/>
            </w:tcMar>
            <w:vAlign w:val="center"/>
          </w:tcPr>
          <w:p w14:paraId="27146F7F" w14:textId="77777777" w:rsidR="00827957" w:rsidRDefault="00000000">
            <w:pPr>
              <w:pStyle w:val="TableHeader"/>
              <w:jc w:val="center"/>
            </w:pPr>
            <w:r>
              <w:t>WHAT IT TELLS THC</w:t>
            </w:r>
          </w:p>
        </w:tc>
      </w:tr>
      <w:tr w:rsidR="00827957" w14:paraId="6DA030BD" w14:textId="77777777">
        <w:trPr>
          <w:jc w:val="center"/>
        </w:trPr>
        <w:tc>
          <w:tcPr>
            <w:tcW w:w="5112" w:type="dxa"/>
            <w:shd w:val="clear" w:color="auto" w:fill="FFFFFF"/>
            <w:tcMar>
              <w:top w:w="80" w:type="dxa"/>
              <w:left w:w="100" w:type="dxa"/>
              <w:bottom w:w="80" w:type="dxa"/>
              <w:right w:w="100" w:type="dxa"/>
            </w:tcMar>
            <w:vAlign w:val="center"/>
          </w:tcPr>
          <w:p w14:paraId="428801E7" w14:textId="77777777" w:rsidR="00827957" w:rsidRDefault="00000000">
            <w:pPr>
              <w:pStyle w:val="TableBody"/>
            </w:pPr>
            <w:r>
              <w:t>WhatsApp → Paid Conversion</w:t>
            </w:r>
          </w:p>
        </w:tc>
        <w:tc>
          <w:tcPr>
            <w:tcW w:w="5112" w:type="dxa"/>
            <w:shd w:val="clear" w:color="auto" w:fill="FFFFFF"/>
            <w:tcMar>
              <w:top w:w="80" w:type="dxa"/>
              <w:left w:w="100" w:type="dxa"/>
              <w:bottom w:w="80" w:type="dxa"/>
              <w:right w:w="100" w:type="dxa"/>
            </w:tcMar>
            <w:vAlign w:val="center"/>
          </w:tcPr>
          <w:p w14:paraId="76BDE251" w14:textId="77777777" w:rsidR="00827957" w:rsidRDefault="00000000">
            <w:pPr>
              <w:pStyle w:val="TableBody"/>
            </w:pPr>
            <w:r>
              <w:t>How effectively the existing community is monetized</w:t>
            </w:r>
          </w:p>
        </w:tc>
      </w:tr>
      <w:tr w:rsidR="00827957" w14:paraId="392A9EA2" w14:textId="77777777">
        <w:trPr>
          <w:jc w:val="center"/>
        </w:trPr>
        <w:tc>
          <w:tcPr>
            <w:tcW w:w="5112" w:type="dxa"/>
            <w:shd w:val="clear" w:color="auto" w:fill="F3F5F6"/>
            <w:tcMar>
              <w:top w:w="80" w:type="dxa"/>
              <w:left w:w="100" w:type="dxa"/>
              <w:bottom w:w="80" w:type="dxa"/>
              <w:right w:w="100" w:type="dxa"/>
            </w:tcMar>
            <w:vAlign w:val="center"/>
          </w:tcPr>
          <w:p w14:paraId="357AB17B" w14:textId="77777777" w:rsidR="00827957" w:rsidRDefault="00000000">
            <w:pPr>
              <w:pStyle w:val="TableBody"/>
            </w:pPr>
            <w:r>
              <w:t>Education Registrations</w:t>
            </w:r>
          </w:p>
        </w:tc>
        <w:tc>
          <w:tcPr>
            <w:tcW w:w="5112" w:type="dxa"/>
            <w:shd w:val="clear" w:color="auto" w:fill="F3F5F6"/>
            <w:tcMar>
              <w:top w:w="80" w:type="dxa"/>
              <w:left w:w="100" w:type="dxa"/>
              <w:bottom w:w="80" w:type="dxa"/>
              <w:right w:w="100" w:type="dxa"/>
            </w:tcMar>
            <w:vAlign w:val="center"/>
          </w:tcPr>
          <w:p w14:paraId="3EF78809" w14:textId="77777777" w:rsidR="00827957" w:rsidRDefault="00000000">
            <w:pPr>
              <w:pStyle w:val="TableBody"/>
            </w:pPr>
            <w:r>
              <w:t>Demand for the second product</w:t>
            </w:r>
          </w:p>
        </w:tc>
      </w:tr>
      <w:tr w:rsidR="00827957" w14:paraId="0046DCAE" w14:textId="77777777">
        <w:trPr>
          <w:jc w:val="center"/>
        </w:trPr>
        <w:tc>
          <w:tcPr>
            <w:tcW w:w="5112" w:type="dxa"/>
            <w:shd w:val="clear" w:color="auto" w:fill="FFFFFF"/>
            <w:tcMar>
              <w:top w:w="80" w:type="dxa"/>
              <w:left w:w="100" w:type="dxa"/>
              <w:bottom w:w="80" w:type="dxa"/>
              <w:right w:w="100" w:type="dxa"/>
            </w:tcMar>
            <w:vAlign w:val="center"/>
          </w:tcPr>
          <w:p w14:paraId="33146CC4" w14:textId="77777777" w:rsidR="00827957" w:rsidRDefault="00000000">
            <w:pPr>
              <w:pStyle w:val="TableBody"/>
            </w:pPr>
            <w:r>
              <w:t>Premium Subscribers</w:t>
            </w:r>
          </w:p>
        </w:tc>
        <w:tc>
          <w:tcPr>
            <w:tcW w:w="5112" w:type="dxa"/>
            <w:shd w:val="clear" w:color="auto" w:fill="FFFFFF"/>
            <w:tcMar>
              <w:top w:w="80" w:type="dxa"/>
              <w:left w:w="100" w:type="dxa"/>
              <w:bottom w:w="80" w:type="dxa"/>
              <w:right w:w="100" w:type="dxa"/>
            </w:tcMar>
            <w:vAlign w:val="center"/>
          </w:tcPr>
          <w:p w14:paraId="319D72B8" w14:textId="77777777" w:rsidR="00827957" w:rsidRDefault="00000000">
            <w:pPr>
              <w:pStyle w:val="TableBody"/>
            </w:pPr>
            <w:r>
              <w:t>Growth of the core paid community</w:t>
            </w:r>
          </w:p>
        </w:tc>
      </w:tr>
      <w:tr w:rsidR="00827957" w14:paraId="5D5E43A0" w14:textId="77777777">
        <w:trPr>
          <w:jc w:val="center"/>
        </w:trPr>
        <w:tc>
          <w:tcPr>
            <w:tcW w:w="5112" w:type="dxa"/>
            <w:shd w:val="clear" w:color="auto" w:fill="F3F5F6"/>
            <w:tcMar>
              <w:top w:w="80" w:type="dxa"/>
              <w:left w:w="100" w:type="dxa"/>
              <w:bottom w:w="80" w:type="dxa"/>
              <w:right w:w="100" w:type="dxa"/>
            </w:tcMar>
            <w:vAlign w:val="center"/>
          </w:tcPr>
          <w:p w14:paraId="398CBEE7" w14:textId="77777777" w:rsidR="00827957" w:rsidRDefault="00000000">
            <w:pPr>
              <w:pStyle w:val="TableBody"/>
            </w:pPr>
            <w:r>
              <w:t>Renewal Rate</w:t>
            </w:r>
          </w:p>
        </w:tc>
        <w:tc>
          <w:tcPr>
            <w:tcW w:w="5112" w:type="dxa"/>
            <w:shd w:val="clear" w:color="auto" w:fill="F3F5F6"/>
            <w:tcMar>
              <w:top w:w="80" w:type="dxa"/>
              <w:left w:w="100" w:type="dxa"/>
              <w:bottom w:w="80" w:type="dxa"/>
              <w:right w:w="100" w:type="dxa"/>
            </w:tcMar>
            <w:vAlign w:val="center"/>
          </w:tcPr>
          <w:p w14:paraId="67846687" w14:textId="77777777" w:rsidR="00827957" w:rsidRDefault="00000000">
            <w:pPr>
              <w:pStyle w:val="TableBody"/>
            </w:pPr>
            <w:r>
              <w:t>Customer retention and product value</w:t>
            </w:r>
          </w:p>
        </w:tc>
      </w:tr>
      <w:tr w:rsidR="00827957" w14:paraId="2DCF62A0" w14:textId="77777777">
        <w:trPr>
          <w:jc w:val="center"/>
        </w:trPr>
        <w:tc>
          <w:tcPr>
            <w:tcW w:w="5112" w:type="dxa"/>
            <w:shd w:val="clear" w:color="auto" w:fill="FFFFFF"/>
            <w:tcMar>
              <w:top w:w="80" w:type="dxa"/>
              <w:left w:w="100" w:type="dxa"/>
              <w:bottom w:w="80" w:type="dxa"/>
              <w:right w:w="100" w:type="dxa"/>
            </w:tcMar>
            <w:vAlign w:val="center"/>
          </w:tcPr>
          <w:p w14:paraId="04553143" w14:textId="77777777" w:rsidR="00827957" w:rsidRDefault="00000000">
            <w:pPr>
              <w:pStyle w:val="TableBody"/>
            </w:pPr>
            <w:r>
              <w:t>Referral Customers</w:t>
            </w:r>
          </w:p>
        </w:tc>
        <w:tc>
          <w:tcPr>
            <w:tcW w:w="5112" w:type="dxa"/>
            <w:shd w:val="clear" w:color="auto" w:fill="FFFFFF"/>
            <w:tcMar>
              <w:top w:w="80" w:type="dxa"/>
              <w:left w:w="100" w:type="dxa"/>
              <w:bottom w:w="80" w:type="dxa"/>
              <w:right w:w="100" w:type="dxa"/>
            </w:tcMar>
            <w:vAlign w:val="center"/>
          </w:tcPr>
          <w:p w14:paraId="534F8C8A" w14:textId="77777777" w:rsidR="00827957" w:rsidRDefault="00000000">
            <w:pPr>
              <w:pStyle w:val="TableBody"/>
            </w:pPr>
            <w:r>
              <w:t>Organic acquisition efficiency</w:t>
            </w:r>
          </w:p>
        </w:tc>
      </w:tr>
      <w:tr w:rsidR="00827957" w14:paraId="183213D1" w14:textId="77777777">
        <w:trPr>
          <w:jc w:val="center"/>
        </w:trPr>
        <w:tc>
          <w:tcPr>
            <w:tcW w:w="5112" w:type="dxa"/>
            <w:shd w:val="clear" w:color="auto" w:fill="F3F5F6"/>
            <w:tcMar>
              <w:top w:w="80" w:type="dxa"/>
              <w:left w:w="100" w:type="dxa"/>
              <w:bottom w:w="80" w:type="dxa"/>
              <w:right w:w="100" w:type="dxa"/>
            </w:tcMar>
            <w:vAlign w:val="center"/>
          </w:tcPr>
          <w:p w14:paraId="08075B76" w14:textId="77777777" w:rsidR="00827957" w:rsidRDefault="00000000">
            <w:pPr>
              <w:pStyle w:val="TableBody"/>
            </w:pPr>
            <w:r>
              <w:t>Event Registrations</w:t>
            </w:r>
          </w:p>
        </w:tc>
        <w:tc>
          <w:tcPr>
            <w:tcW w:w="5112" w:type="dxa"/>
            <w:shd w:val="clear" w:color="auto" w:fill="F3F5F6"/>
            <w:tcMar>
              <w:top w:w="80" w:type="dxa"/>
              <w:left w:w="100" w:type="dxa"/>
              <w:bottom w:w="80" w:type="dxa"/>
              <w:right w:w="100" w:type="dxa"/>
            </w:tcMar>
            <w:vAlign w:val="center"/>
          </w:tcPr>
          <w:p w14:paraId="1D4C6E59" w14:textId="77777777" w:rsidR="00827957" w:rsidRDefault="00000000">
            <w:pPr>
              <w:pStyle w:val="TableBody"/>
            </w:pPr>
            <w:r>
              <w:t>Effectiveness of promotional campaigns</w:t>
            </w:r>
          </w:p>
        </w:tc>
      </w:tr>
      <w:tr w:rsidR="00827957" w14:paraId="5B3598C8" w14:textId="77777777">
        <w:trPr>
          <w:jc w:val="center"/>
        </w:trPr>
        <w:tc>
          <w:tcPr>
            <w:tcW w:w="5112" w:type="dxa"/>
            <w:shd w:val="clear" w:color="auto" w:fill="FFFFFF"/>
            <w:tcMar>
              <w:top w:w="80" w:type="dxa"/>
              <w:left w:w="100" w:type="dxa"/>
              <w:bottom w:w="80" w:type="dxa"/>
              <w:right w:w="100" w:type="dxa"/>
            </w:tcMar>
            <w:vAlign w:val="center"/>
          </w:tcPr>
          <w:p w14:paraId="542EF757" w14:textId="77777777" w:rsidR="00827957" w:rsidRDefault="00000000">
            <w:pPr>
              <w:pStyle w:val="TableBody"/>
            </w:pPr>
            <w:r>
              <w:t>Revenue per Customer</w:t>
            </w:r>
          </w:p>
        </w:tc>
        <w:tc>
          <w:tcPr>
            <w:tcW w:w="5112" w:type="dxa"/>
            <w:shd w:val="clear" w:color="auto" w:fill="FFFFFF"/>
            <w:tcMar>
              <w:top w:w="80" w:type="dxa"/>
              <w:left w:w="100" w:type="dxa"/>
              <w:bottom w:w="80" w:type="dxa"/>
              <w:right w:w="100" w:type="dxa"/>
            </w:tcMar>
            <w:vAlign w:val="center"/>
          </w:tcPr>
          <w:p w14:paraId="28D3AA36" w14:textId="77777777" w:rsidR="00827957" w:rsidRDefault="00000000">
            <w:pPr>
              <w:pStyle w:val="TableBody"/>
            </w:pPr>
            <w:r>
              <w:t>Customer lifetime value improvement</w:t>
            </w:r>
          </w:p>
        </w:tc>
      </w:tr>
      <w:tr w:rsidR="00827957" w14:paraId="61BC9CB3" w14:textId="77777777">
        <w:trPr>
          <w:jc w:val="center"/>
        </w:trPr>
        <w:tc>
          <w:tcPr>
            <w:tcW w:w="5112" w:type="dxa"/>
            <w:shd w:val="clear" w:color="auto" w:fill="F3F5F6"/>
            <w:tcMar>
              <w:top w:w="80" w:type="dxa"/>
              <w:left w:w="100" w:type="dxa"/>
              <w:bottom w:w="80" w:type="dxa"/>
              <w:right w:w="100" w:type="dxa"/>
            </w:tcMar>
            <w:vAlign w:val="center"/>
          </w:tcPr>
          <w:p w14:paraId="32330F38" w14:textId="77777777" w:rsidR="00827957" w:rsidRDefault="00000000">
            <w:pPr>
              <w:pStyle w:val="TableBody"/>
            </w:pPr>
            <w:r>
              <w:t>Education Revenue</w:t>
            </w:r>
          </w:p>
        </w:tc>
        <w:tc>
          <w:tcPr>
            <w:tcW w:w="5112" w:type="dxa"/>
            <w:shd w:val="clear" w:color="auto" w:fill="F3F5F6"/>
            <w:tcMar>
              <w:top w:w="80" w:type="dxa"/>
              <w:left w:w="100" w:type="dxa"/>
              <w:bottom w:w="80" w:type="dxa"/>
              <w:right w:w="100" w:type="dxa"/>
            </w:tcMar>
            <w:vAlign w:val="center"/>
          </w:tcPr>
          <w:p w14:paraId="6BDB93A9" w14:textId="77777777" w:rsidR="00827957" w:rsidRDefault="00000000">
            <w:pPr>
              <w:pStyle w:val="TableBody"/>
            </w:pPr>
            <w:r>
              <w:t>Success of the new revenue stream</w:t>
            </w:r>
          </w:p>
        </w:tc>
      </w:tr>
    </w:tbl>
    <w:p w14:paraId="1BD464DC" w14:textId="77777777" w:rsidR="00827957" w:rsidRDefault="00827957">
      <w:pPr>
        <w:spacing w:after="20"/>
      </w:pPr>
    </w:p>
    <w:tbl>
      <w:tblPr>
        <w:tblW w:w="0" w:type="auto"/>
        <w:jc w:val="center"/>
        <w:tblLook w:val="04A0" w:firstRow="1" w:lastRow="0" w:firstColumn="1" w:lastColumn="0" w:noHBand="0" w:noVBand="1"/>
      </w:tblPr>
      <w:tblGrid>
        <w:gridCol w:w="10198"/>
      </w:tblGrid>
      <w:tr w:rsidR="00827957" w14:paraId="7D6C8860" w14:textId="77777777">
        <w:trPr>
          <w:jc w:val="center"/>
        </w:trPr>
        <w:tc>
          <w:tcPr>
            <w:tcW w:w="10224"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tcPr>
          <w:p w14:paraId="3E2DF9A1" w14:textId="77777777" w:rsidR="00827957" w:rsidRDefault="00000000">
            <w:pPr>
              <w:pStyle w:val="CalloutTitle"/>
            </w:pPr>
            <w:r>
              <w:t>90-DAY MANAGEMENT VIEW</w:t>
            </w:r>
          </w:p>
          <w:p w14:paraId="04CE67B0" w14:textId="77777777" w:rsidR="00827957" w:rsidRDefault="00000000">
            <w:pPr>
              <w:pStyle w:val="CalloutBody"/>
            </w:pPr>
            <w:r>
              <w:t>Track the funnel weekly: reach → registrations → education conversions → premium conversions → renewals → referrals. This creates a data-driven basis for deciding where to increase marketing effort.</w:t>
            </w:r>
          </w:p>
        </w:tc>
      </w:tr>
    </w:tbl>
    <w:p w14:paraId="47B8C8FB" w14:textId="77777777" w:rsidR="00827957" w:rsidRDefault="00827957">
      <w:pPr>
        <w:spacing w:after="20"/>
      </w:pPr>
    </w:p>
    <w:p w14:paraId="170313A3" w14:textId="77777777" w:rsidR="00827957" w:rsidRDefault="00000000">
      <w:r>
        <w:br w:type="page"/>
      </w:r>
    </w:p>
    <w:p w14:paraId="6C150E82" w14:textId="77777777" w:rsidR="00827957" w:rsidRDefault="00000000">
      <w:pPr>
        <w:pStyle w:val="SectionHeading"/>
      </w:pPr>
      <w:bookmarkStart w:id="15" w:name="Section16"/>
      <w:r>
        <w:lastRenderedPageBreak/>
        <w:t>16. Executive Conclusion &amp; Next Steps</w:t>
      </w:r>
      <w:bookmarkEnd w:id="15"/>
    </w:p>
    <w:p w14:paraId="7EDA7733" w14:textId="77777777" w:rsidR="00827957" w:rsidRDefault="00000000">
      <w:pPr>
        <w:pStyle w:val="ProposalBody"/>
      </w:pPr>
      <w:r>
        <w:t>A SHARED-GROWTH PARTNERSHIP</w:t>
      </w:r>
    </w:p>
    <w:p w14:paraId="1E1BE7F9" w14:textId="77777777" w:rsidR="00827957" w:rsidRDefault="00000000">
      <w:pPr>
        <w:pStyle w:val="SectionSubtitle"/>
        <w:spacing w:after="100"/>
      </w:pPr>
      <w:r>
        <w:t>━━━━━━━━━━━━━━━━━━━━━━━━━━━━━━━━</w:t>
      </w:r>
    </w:p>
    <w:p w14:paraId="2F9F0C75" w14:textId="77777777" w:rsidR="00827957" w:rsidRDefault="00000000">
      <w:pPr>
        <w:pStyle w:val="ProposalBody"/>
      </w:pPr>
      <w:r>
        <w:t>Traders Hub Center has already built the most valuable starting asset: an audience that is willing to pay. The next stage is to position THC clearly as an education-first trading community and build the technology around that positioning. CTV provides the digital infrastructure, education platform and operational support needed to scale this model.</w:t>
      </w:r>
    </w:p>
    <w:tbl>
      <w:tblPr>
        <w:tblW w:w="0" w:type="auto"/>
        <w:jc w:val="center"/>
        <w:tblLook w:val="04A0" w:firstRow="1" w:lastRow="0" w:firstColumn="1" w:lastColumn="0" w:noHBand="0" w:noVBand="1"/>
      </w:tblPr>
      <w:tblGrid>
        <w:gridCol w:w="3408"/>
        <w:gridCol w:w="3408"/>
        <w:gridCol w:w="3408"/>
      </w:tblGrid>
      <w:tr w:rsidR="00827957" w14:paraId="64230034" w14:textId="77777777">
        <w:trPr>
          <w:jc w:val="center"/>
        </w:trPr>
        <w:tc>
          <w:tcPr>
            <w:tcW w:w="3408" w:type="dxa"/>
            <w:shd w:val="clear" w:color="auto" w:fill="17324D"/>
            <w:tcMar>
              <w:top w:w="80" w:type="dxa"/>
              <w:left w:w="100" w:type="dxa"/>
              <w:bottom w:w="80" w:type="dxa"/>
              <w:right w:w="100" w:type="dxa"/>
            </w:tcMar>
            <w:vAlign w:val="center"/>
          </w:tcPr>
          <w:p w14:paraId="03ADA58C" w14:textId="77777777" w:rsidR="00827957" w:rsidRDefault="00000000">
            <w:pPr>
              <w:pStyle w:val="TableHeader"/>
              <w:jc w:val="center"/>
            </w:pPr>
            <w:r>
              <w:t>THC BRINGS</w:t>
            </w:r>
          </w:p>
        </w:tc>
        <w:tc>
          <w:tcPr>
            <w:tcW w:w="3408" w:type="dxa"/>
            <w:shd w:val="clear" w:color="auto" w:fill="17324D"/>
            <w:tcMar>
              <w:top w:w="80" w:type="dxa"/>
              <w:left w:w="100" w:type="dxa"/>
              <w:bottom w:w="80" w:type="dxa"/>
              <w:right w:w="100" w:type="dxa"/>
            </w:tcMar>
            <w:vAlign w:val="center"/>
          </w:tcPr>
          <w:p w14:paraId="37B49273" w14:textId="77777777" w:rsidR="00827957" w:rsidRDefault="00000000">
            <w:pPr>
              <w:pStyle w:val="TableHeader"/>
              <w:jc w:val="center"/>
            </w:pPr>
            <w:r>
              <w:t>CTV BRINGS</w:t>
            </w:r>
          </w:p>
        </w:tc>
        <w:tc>
          <w:tcPr>
            <w:tcW w:w="3408" w:type="dxa"/>
            <w:shd w:val="clear" w:color="auto" w:fill="17324D"/>
            <w:tcMar>
              <w:top w:w="80" w:type="dxa"/>
              <w:left w:w="100" w:type="dxa"/>
              <w:bottom w:w="80" w:type="dxa"/>
              <w:right w:w="100" w:type="dxa"/>
            </w:tcMar>
            <w:vAlign w:val="center"/>
          </w:tcPr>
          <w:p w14:paraId="25630E29" w14:textId="77777777" w:rsidR="00827957" w:rsidRDefault="00000000">
            <w:pPr>
              <w:pStyle w:val="TableHeader"/>
              <w:jc w:val="center"/>
            </w:pPr>
            <w:r>
              <w:t>TOGETHER</w:t>
            </w:r>
          </w:p>
        </w:tc>
      </w:tr>
      <w:tr w:rsidR="00827957" w14:paraId="7BA95D39" w14:textId="77777777">
        <w:trPr>
          <w:jc w:val="center"/>
        </w:trPr>
        <w:tc>
          <w:tcPr>
            <w:tcW w:w="3408" w:type="dxa"/>
            <w:shd w:val="clear" w:color="auto" w:fill="FFFFFF"/>
            <w:tcMar>
              <w:top w:w="80" w:type="dxa"/>
              <w:left w:w="100" w:type="dxa"/>
              <w:bottom w:w="80" w:type="dxa"/>
              <w:right w:w="100" w:type="dxa"/>
            </w:tcMar>
            <w:vAlign w:val="center"/>
          </w:tcPr>
          <w:p w14:paraId="2DCBA568" w14:textId="77777777" w:rsidR="00827957" w:rsidRDefault="00000000">
            <w:pPr>
              <w:pStyle w:val="TableBody"/>
            </w:pPr>
            <w:r>
              <w:t>Audience</w:t>
            </w:r>
          </w:p>
        </w:tc>
        <w:tc>
          <w:tcPr>
            <w:tcW w:w="3408" w:type="dxa"/>
            <w:shd w:val="clear" w:color="auto" w:fill="FFFFFF"/>
            <w:tcMar>
              <w:top w:w="80" w:type="dxa"/>
              <w:left w:w="100" w:type="dxa"/>
              <w:bottom w:w="80" w:type="dxa"/>
              <w:right w:w="100" w:type="dxa"/>
            </w:tcMar>
            <w:vAlign w:val="center"/>
          </w:tcPr>
          <w:p w14:paraId="78954A70" w14:textId="77777777" w:rsidR="00827957" w:rsidRDefault="00000000">
            <w:pPr>
              <w:pStyle w:val="TableBody"/>
            </w:pPr>
            <w:r>
              <w:t>Technology</w:t>
            </w:r>
          </w:p>
        </w:tc>
        <w:tc>
          <w:tcPr>
            <w:tcW w:w="3408" w:type="dxa"/>
            <w:shd w:val="clear" w:color="auto" w:fill="FFFFFF"/>
            <w:tcMar>
              <w:top w:w="80" w:type="dxa"/>
              <w:left w:w="100" w:type="dxa"/>
              <w:bottom w:w="80" w:type="dxa"/>
              <w:right w:w="100" w:type="dxa"/>
            </w:tcMar>
            <w:vAlign w:val="center"/>
          </w:tcPr>
          <w:p w14:paraId="1255ABB8" w14:textId="77777777" w:rsidR="00827957" w:rsidRDefault="00000000">
            <w:pPr>
              <w:pStyle w:val="TableBody"/>
            </w:pPr>
            <w:r>
              <w:t>Digital growth engine</w:t>
            </w:r>
          </w:p>
        </w:tc>
      </w:tr>
      <w:tr w:rsidR="00827957" w14:paraId="5155FC92" w14:textId="77777777">
        <w:trPr>
          <w:jc w:val="center"/>
        </w:trPr>
        <w:tc>
          <w:tcPr>
            <w:tcW w:w="3408" w:type="dxa"/>
            <w:shd w:val="clear" w:color="auto" w:fill="F3F5F6"/>
            <w:tcMar>
              <w:top w:w="80" w:type="dxa"/>
              <w:left w:w="100" w:type="dxa"/>
              <w:bottom w:w="80" w:type="dxa"/>
              <w:right w:w="100" w:type="dxa"/>
            </w:tcMar>
            <w:vAlign w:val="center"/>
          </w:tcPr>
          <w:p w14:paraId="2B6A5A6E" w14:textId="77777777" w:rsidR="00827957" w:rsidRDefault="00000000">
            <w:pPr>
              <w:pStyle w:val="TableBody"/>
            </w:pPr>
            <w:r>
              <w:t>Community</w:t>
            </w:r>
          </w:p>
        </w:tc>
        <w:tc>
          <w:tcPr>
            <w:tcW w:w="3408" w:type="dxa"/>
            <w:shd w:val="clear" w:color="auto" w:fill="F3F5F6"/>
            <w:tcMar>
              <w:top w:w="80" w:type="dxa"/>
              <w:left w:w="100" w:type="dxa"/>
              <w:bottom w:w="80" w:type="dxa"/>
              <w:right w:w="100" w:type="dxa"/>
            </w:tcMar>
            <w:vAlign w:val="center"/>
          </w:tcPr>
          <w:p w14:paraId="2A1BF837" w14:textId="77777777" w:rsidR="00827957" w:rsidRDefault="00000000">
            <w:pPr>
              <w:pStyle w:val="TableBody"/>
            </w:pPr>
            <w:r>
              <w:t>Education platform</w:t>
            </w:r>
          </w:p>
        </w:tc>
        <w:tc>
          <w:tcPr>
            <w:tcW w:w="3408" w:type="dxa"/>
            <w:shd w:val="clear" w:color="auto" w:fill="F3F5F6"/>
            <w:tcMar>
              <w:top w:w="80" w:type="dxa"/>
              <w:left w:w="100" w:type="dxa"/>
              <w:bottom w:w="80" w:type="dxa"/>
              <w:right w:w="100" w:type="dxa"/>
            </w:tcMar>
            <w:vAlign w:val="center"/>
          </w:tcPr>
          <w:p w14:paraId="0E0E300C" w14:textId="77777777" w:rsidR="00827957" w:rsidRDefault="00000000">
            <w:pPr>
              <w:pStyle w:val="TableBody"/>
            </w:pPr>
            <w:r>
              <w:t>More conversion points</w:t>
            </w:r>
          </w:p>
        </w:tc>
      </w:tr>
      <w:tr w:rsidR="00827957" w14:paraId="778E1B15" w14:textId="77777777">
        <w:trPr>
          <w:jc w:val="center"/>
        </w:trPr>
        <w:tc>
          <w:tcPr>
            <w:tcW w:w="3408" w:type="dxa"/>
            <w:shd w:val="clear" w:color="auto" w:fill="FFFFFF"/>
            <w:tcMar>
              <w:top w:w="80" w:type="dxa"/>
              <w:left w:w="100" w:type="dxa"/>
              <w:bottom w:w="80" w:type="dxa"/>
              <w:right w:w="100" w:type="dxa"/>
            </w:tcMar>
            <w:vAlign w:val="center"/>
          </w:tcPr>
          <w:p w14:paraId="6AC7606D" w14:textId="77777777" w:rsidR="00827957" w:rsidRDefault="00000000">
            <w:pPr>
              <w:pStyle w:val="TableBody"/>
            </w:pPr>
            <w:r>
              <w:t>Knowledge &amp; content</w:t>
            </w:r>
          </w:p>
        </w:tc>
        <w:tc>
          <w:tcPr>
            <w:tcW w:w="3408" w:type="dxa"/>
            <w:shd w:val="clear" w:color="auto" w:fill="FFFFFF"/>
            <w:tcMar>
              <w:top w:w="80" w:type="dxa"/>
              <w:left w:w="100" w:type="dxa"/>
              <w:bottom w:w="80" w:type="dxa"/>
              <w:right w:w="100" w:type="dxa"/>
            </w:tcMar>
            <w:vAlign w:val="center"/>
          </w:tcPr>
          <w:p w14:paraId="7DCB2B4E" w14:textId="77777777" w:rsidR="00827957" w:rsidRDefault="00000000">
            <w:pPr>
              <w:pStyle w:val="TableBody"/>
            </w:pPr>
            <w:r>
              <w:t>Operations</w:t>
            </w:r>
          </w:p>
        </w:tc>
        <w:tc>
          <w:tcPr>
            <w:tcW w:w="3408" w:type="dxa"/>
            <w:shd w:val="clear" w:color="auto" w:fill="FFFFFF"/>
            <w:tcMar>
              <w:top w:w="80" w:type="dxa"/>
              <w:left w:w="100" w:type="dxa"/>
              <w:bottom w:w="80" w:type="dxa"/>
              <w:right w:w="100" w:type="dxa"/>
            </w:tcMar>
            <w:vAlign w:val="center"/>
          </w:tcPr>
          <w:p w14:paraId="76495D52" w14:textId="77777777" w:rsidR="00827957" w:rsidRDefault="00000000">
            <w:pPr>
              <w:pStyle w:val="TableBody"/>
            </w:pPr>
            <w:r>
              <w:t>Scalable delivery</w:t>
            </w:r>
          </w:p>
        </w:tc>
      </w:tr>
      <w:tr w:rsidR="00827957" w14:paraId="51239802" w14:textId="77777777">
        <w:trPr>
          <w:jc w:val="center"/>
        </w:trPr>
        <w:tc>
          <w:tcPr>
            <w:tcW w:w="3408" w:type="dxa"/>
            <w:shd w:val="clear" w:color="auto" w:fill="F3F5F6"/>
            <w:tcMar>
              <w:top w:w="80" w:type="dxa"/>
              <w:left w:w="100" w:type="dxa"/>
              <w:bottom w:w="80" w:type="dxa"/>
              <w:right w:w="100" w:type="dxa"/>
            </w:tcMar>
            <w:vAlign w:val="center"/>
          </w:tcPr>
          <w:p w14:paraId="21B1DE0E" w14:textId="77777777" w:rsidR="00827957" w:rsidRDefault="00000000">
            <w:pPr>
              <w:pStyle w:val="TableBody"/>
            </w:pPr>
            <w:r>
              <w:t>Customer acquisition</w:t>
            </w:r>
          </w:p>
        </w:tc>
        <w:tc>
          <w:tcPr>
            <w:tcW w:w="3408" w:type="dxa"/>
            <w:shd w:val="clear" w:color="auto" w:fill="F3F5F6"/>
            <w:tcMar>
              <w:top w:w="80" w:type="dxa"/>
              <w:left w:w="100" w:type="dxa"/>
              <w:bottom w:w="80" w:type="dxa"/>
              <w:right w:w="100" w:type="dxa"/>
            </w:tcMar>
            <w:vAlign w:val="center"/>
          </w:tcPr>
          <w:p w14:paraId="3FA08871" w14:textId="77777777" w:rsidR="00827957" w:rsidRDefault="00000000">
            <w:pPr>
              <w:pStyle w:val="TableBody"/>
            </w:pPr>
            <w:r>
              <w:t>Selected promotion support</w:t>
            </w:r>
          </w:p>
        </w:tc>
        <w:tc>
          <w:tcPr>
            <w:tcW w:w="3408" w:type="dxa"/>
            <w:shd w:val="clear" w:color="auto" w:fill="F3F5F6"/>
            <w:tcMar>
              <w:top w:w="80" w:type="dxa"/>
              <w:left w:w="100" w:type="dxa"/>
              <w:bottom w:w="80" w:type="dxa"/>
              <w:right w:w="100" w:type="dxa"/>
            </w:tcMar>
            <w:vAlign w:val="center"/>
          </w:tcPr>
          <w:p w14:paraId="0C9F2A3A" w14:textId="77777777" w:rsidR="00827957" w:rsidRDefault="00000000">
            <w:pPr>
              <w:pStyle w:val="TableBody"/>
            </w:pPr>
            <w:r>
              <w:t>Wider reach</w:t>
            </w:r>
          </w:p>
        </w:tc>
      </w:tr>
      <w:tr w:rsidR="00827957" w14:paraId="680E6568" w14:textId="77777777">
        <w:trPr>
          <w:jc w:val="center"/>
        </w:trPr>
        <w:tc>
          <w:tcPr>
            <w:tcW w:w="3408" w:type="dxa"/>
            <w:shd w:val="clear" w:color="auto" w:fill="FFFFFF"/>
            <w:tcMar>
              <w:top w:w="80" w:type="dxa"/>
              <w:left w:w="100" w:type="dxa"/>
              <w:bottom w:w="80" w:type="dxa"/>
              <w:right w:w="100" w:type="dxa"/>
            </w:tcMar>
            <w:vAlign w:val="center"/>
          </w:tcPr>
          <w:p w14:paraId="5D8B739E" w14:textId="77777777" w:rsidR="00827957" w:rsidRDefault="00000000">
            <w:pPr>
              <w:pStyle w:val="TableBody"/>
            </w:pPr>
            <w:r>
              <w:t>Relationships</w:t>
            </w:r>
          </w:p>
        </w:tc>
        <w:tc>
          <w:tcPr>
            <w:tcW w:w="3408" w:type="dxa"/>
            <w:shd w:val="clear" w:color="auto" w:fill="FFFFFF"/>
            <w:tcMar>
              <w:top w:w="80" w:type="dxa"/>
              <w:left w:w="100" w:type="dxa"/>
              <w:bottom w:w="80" w:type="dxa"/>
              <w:right w:w="100" w:type="dxa"/>
            </w:tcMar>
            <w:vAlign w:val="center"/>
          </w:tcPr>
          <w:p w14:paraId="49DF6E02" w14:textId="77777777" w:rsidR="00827957" w:rsidRDefault="00000000">
            <w:pPr>
              <w:pStyle w:val="TableBody"/>
            </w:pPr>
            <w:r>
              <w:t>Product roadmap</w:t>
            </w:r>
          </w:p>
        </w:tc>
        <w:tc>
          <w:tcPr>
            <w:tcW w:w="3408" w:type="dxa"/>
            <w:shd w:val="clear" w:color="auto" w:fill="FFFFFF"/>
            <w:tcMar>
              <w:top w:w="80" w:type="dxa"/>
              <w:left w:w="100" w:type="dxa"/>
              <w:bottom w:w="80" w:type="dxa"/>
              <w:right w:w="100" w:type="dxa"/>
            </w:tcMar>
            <w:vAlign w:val="center"/>
          </w:tcPr>
          <w:p w14:paraId="1B8C1500" w14:textId="77777777" w:rsidR="00827957" w:rsidRDefault="00000000">
            <w:pPr>
              <w:pStyle w:val="TableBody"/>
            </w:pPr>
            <w:r>
              <w:t>Higher customer lifetime value</w:t>
            </w:r>
          </w:p>
        </w:tc>
      </w:tr>
    </w:tbl>
    <w:p w14:paraId="0B5540C5" w14:textId="77777777" w:rsidR="00827957" w:rsidRDefault="00827957">
      <w:pPr>
        <w:spacing w:after="20"/>
      </w:pPr>
    </w:p>
    <w:tbl>
      <w:tblPr>
        <w:tblW w:w="0" w:type="auto"/>
        <w:jc w:val="center"/>
        <w:tblLook w:val="04A0" w:firstRow="1" w:lastRow="0" w:firstColumn="1" w:lastColumn="0" w:noHBand="0" w:noVBand="1"/>
      </w:tblPr>
      <w:tblGrid>
        <w:gridCol w:w="10198"/>
      </w:tblGrid>
      <w:tr w:rsidR="00827957" w14:paraId="6E427DB1" w14:textId="77777777">
        <w:trPr>
          <w:jc w:val="center"/>
        </w:trPr>
        <w:tc>
          <w:tcPr>
            <w:tcW w:w="10224" w:type="dxa"/>
            <w:tcBorders>
              <w:top w:val="single" w:sz="10" w:space="0" w:color="C9A227"/>
              <w:left w:val="single" w:sz="10" w:space="0" w:color="C9A227"/>
              <w:bottom w:val="single" w:sz="10" w:space="0" w:color="C9A227"/>
              <w:right w:val="single" w:sz="10" w:space="0" w:color="C9A227"/>
            </w:tcBorders>
            <w:shd w:val="clear" w:color="auto" w:fill="F5EED7"/>
            <w:tcMar>
              <w:top w:w="140" w:type="dxa"/>
              <w:left w:w="160" w:type="dxa"/>
              <w:bottom w:w="140" w:type="dxa"/>
              <w:right w:w="160" w:type="dxa"/>
            </w:tcMar>
          </w:tcPr>
          <w:p w14:paraId="60A26DF3" w14:textId="77777777" w:rsidR="00575251" w:rsidRDefault="00000000">
            <w:pPr>
              <w:pStyle w:val="CalloutTitle"/>
            </w:pPr>
            <w:r>
              <w:t>PROPOSED NEXT STEPS</w:t>
            </w:r>
          </w:p>
          <w:p w14:paraId="5260FFCF" w14:textId="77777777" w:rsidR="00575251" w:rsidRDefault="00000000">
            <w:pPr>
              <w:pStyle w:val="CalloutBody"/>
            </w:pPr>
            <w:r>
              <w:t>1. Confirm education-first positioning.  2. Define permitted education content and customer communications with compliance counsel.  3. Select the initial education offering and pricing.  4. Configure the platform and pilot.  5. Launch and measure education conversion, retention and referral performance.</w:t>
            </w:r>
          </w:p>
        </w:tc>
      </w:tr>
    </w:tbl>
    <w:p w14:paraId="07DCD2CF" w14:textId="77777777" w:rsidR="00827957" w:rsidRDefault="00827957">
      <w:pPr>
        <w:spacing w:after="20"/>
      </w:pPr>
    </w:p>
    <w:p w14:paraId="3D900B11" w14:textId="77777777" w:rsidR="00827957" w:rsidRDefault="00000000">
      <w:pPr>
        <w:pStyle w:val="ProposalSubtitle"/>
        <w:spacing w:before="300"/>
        <w:jc w:val="center"/>
      </w:pPr>
      <w:r>
        <w:t>THC BUILDS THE EDUCATION COMMUNITY.</w:t>
      </w:r>
      <w:r>
        <w:br/>
        <w:t>CTV BRINGS THE TECHNOLOGY.</w:t>
      </w:r>
      <w:r>
        <w:br/>
        <w:t>TOGETHER, WE BUILD THE DIGITAL GROWTH ENGINE.</w:t>
      </w:r>
    </w:p>
    <w:p w14:paraId="5A056A09" w14:textId="77777777" w:rsidR="00827957" w:rsidRDefault="00000000">
      <w:pPr>
        <w:pStyle w:val="ProposalBody"/>
        <w:jc w:val="center"/>
      </w:pPr>
      <w:r>
        <w:t>Confidential • August 2026</w:t>
      </w:r>
    </w:p>
    <w:p w14:paraId="1CC1B376" w14:textId="77777777" w:rsidR="00575251" w:rsidRDefault="00000000">
      <w:pPr>
        <w:pStyle w:val="SectionHeading"/>
      </w:pPr>
      <w:r>
        <w:t>SEBI Reference Sources</w:t>
      </w:r>
    </w:p>
    <w:p w14:paraId="4E0E87B0" w14:textId="77777777" w:rsidR="00575251" w:rsidRDefault="00000000">
      <w:pPr>
        <w:pStyle w:val="ProposalBody"/>
      </w:pPr>
      <w:r>
        <w:t xml:space="preserve">The proposal's education-first rationale has been informed by official SEBI material, including: </w:t>
      </w:r>
      <w:hyperlink r:id="rId9">
        <w:r>
          <w:rPr>
            <w:color w:val="245B7A"/>
            <w:u w:val="single"/>
          </w:rPr>
          <w:t>SEBI FAQ – Investment Advisers (Trading Calls)</w:t>
        </w:r>
      </w:hyperlink>
      <w:r>
        <w:t xml:space="preserve">; </w:t>
      </w:r>
      <w:hyperlink r:id="rId10">
        <w:r>
          <w:rPr>
            <w:color w:val="245B7A"/>
            <w:u w:val="single"/>
          </w:rPr>
          <w:t>SEBI 2026 circular – Social Media Disclosures</w:t>
        </w:r>
      </w:hyperlink>
      <w:r>
        <w:t xml:space="preserve">; and </w:t>
      </w:r>
      <w:hyperlink r:id="rId11">
        <w:r>
          <w:rPr>
            <w:color w:val="245B7A"/>
            <w:u w:val="single"/>
          </w:rPr>
          <w:t>SEBI 2026 norms on price data for educational purposes</w:t>
        </w:r>
      </w:hyperlink>
      <w:r>
        <w:t>. Final legal/compliance interpretation should be obtained from qualified counsel.</w:t>
      </w:r>
    </w:p>
    <w:sectPr w:rsidR="00575251" w:rsidSect="00034616">
      <w:footerReference w:type="default" r:id="rId12"/>
      <w:pgSz w:w="12240" w:h="15840"/>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B5143" w14:textId="77777777" w:rsidR="0085209F" w:rsidRDefault="0085209F">
      <w:pPr>
        <w:spacing w:after="0" w:line="240" w:lineRule="auto"/>
      </w:pPr>
      <w:r>
        <w:separator/>
      </w:r>
    </w:p>
  </w:endnote>
  <w:endnote w:type="continuationSeparator" w:id="0">
    <w:p w14:paraId="256B773F" w14:textId="77777777" w:rsidR="0085209F" w:rsidRDefault="00852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D76C" w14:textId="77777777" w:rsidR="00827957" w:rsidRDefault="00000000">
    <w:pPr>
      <w:pStyle w:val="FooterText"/>
      <w:jc w:val="center"/>
    </w:pPr>
    <w:r>
      <w:t xml:space="preserve">TRADERS HUB </w:t>
    </w:r>
    <w:proofErr w:type="gramStart"/>
    <w:r>
      <w:t>CENTER  ×</w:t>
    </w:r>
    <w:proofErr w:type="gramEnd"/>
    <w:r>
      <w:t xml:space="preserve">  CTV SOFTWARE SOLUTIONS   •   CONFIDENTIAL   •   </w:t>
    </w:r>
    <w:r>
      <w:fldChar w:fldCharType="begin"/>
    </w:r>
    <w:r>
      <w:instrText>PAGE</w:instrText>
    </w:r>
    <w:r>
      <w:fldChar w:fldCharType="separate"/>
    </w:r>
    <w:r w:rsidR="004F58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9A750" w14:textId="77777777" w:rsidR="0085209F" w:rsidRDefault="0085209F">
      <w:pPr>
        <w:spacing w:after="0" w:line="240" w:lineRule="auto"/>
      </w:pPr>
      <w:r>
        <w:separator/>
      </w:r>
    </w:p>
  </w:footnote>
  <w:footnote w:type="continuationSeparator" w:id="0">
    <w:p w14:paraId="3752272D" w14:textId="77777777" w:rsidR="0085209F" w:rsidRDefault="008520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6852023">
    <w:abstractNumId w:val="8"/>
  </w:num>
  <w:num w:numId="2" w16cid:durableId="289212134">
    <w:abstractNumId w:val="6"/>
  </w:num>
  <w:num w:numId="3" w16cid:durableId="1911498879">
    <w:abstractNumId w:val="5"/>
  </w:num>
  <w:num w:numId="4" w16cid:durableId="104278240">
    <w:abstractNumId w:val="4"/>
  </w:num>
  <w:num w:numId="5" w16cid:durableId="794326923">
    <w:abstractNumId w:val="7"/>
  </w:num>
  <w:num w:numId="6" w16cid:durableId="922835803">
    <w:abstractNumId w:val="3"/>
  </w:num>
  <w:num w:numId="7" w16cid:durableId="1619532696">
    <w:abstractNumId w:val="2"/>
  </w:num>
  <w:num w:numId="8" w16cid:durableId="1527526018">
    <w:abstractNumId w:val="1"/>
  </w:num>
  <w:num w:numId="9" w16cid:durableId="285236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2D91"/>
    <w:rsid w:val="0029639D"/>
    <w:rsid w:val="00326F90"/>
    <w:rsid w:val="00400909"/>
    <w:rsid w:val="0045062B"/>
    <w:rsid w:val="004950AF"/>
    <w:rsid w:val="004F58D2"/>
    <w:rsid w:val="00575251"/>
    <w:rsid w:val="00634484"/>
    <w:rsid w:val="00827957"/>
    <w:rsid w:val="00840BDD"/>
    <w:rsid w:val="0085209F"/>
    <w:rsid w:val="00AA1D8D"/>
    <w:rsid w:val="00B47730"/>
    <w:rsid w:val="00C438C4"/>
    <w:rsid w:val="00CB0664"/>
    <w:rsid w:val="00DF1E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14ECD"/>
  <w14:defaultImageDpi w14:val="300"/>
  <w15:docId w15:val="{40EC0C14-DF42-4F9A-9FE2-82CA7C62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4313A"/>
      <w:sz w:val="20"/>
    </w:rPr>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heme="majorHAnsi" w:eastAsiaTheme="majorEastAsia" w:hAnsiTheme="majorHAnsi" w:cstheme="majorBidi"/>
      <w:b/>
      <w:bCs/>
      <w:color w:val="17324D"/>
      <w:sz w:val="46"/>
      <w:szCs w:val="28"/>
    </w:rPr>
  </w:style>
  <w:style w:type="paragraph" w:styleId="Heading2">
    <w:name w:val="heading 2"/>
    <w:basedOn w:val="Normal"/>
    <w:next w:val="Normal"/>
    <w:link w:val="Heading2Char"/>
    <w:uiPriority w:val="9"/>
    <w:unhideWhenUsed/>
    <w:qFormat/>
    <w:rsid w:val="00FC693F"/>
    <w:pPr>
      <w:keepNext/>
      <w:keepLines/>
      <w:spacing w:before="140" w:after="80" w:line="240" w:lineRule="auto"/>
      <w:outlineLvl w:val="1"/>
    </w:pPr>
    <w:rPr>
      <w:rFonts w:asciiTheme="majorHAnsi" w:eastAsiaTheme="majorEastAsia" w:hAnsiTheme="majorHAnsi" w:cstheme="majorBidi"/>
      <w:b/>
      <w:bCs/>
      <w:color w:val="245B7A"/>
      <w:sz w:val="30"/>
      <w:szCs w:val="26"/>
    </w:rPr>
  </w:style>
  <w:style w:type="paragraph" w:styleId="Heading3">
    <w:name w:val="heading 3"/>
    <w:basedOn w:val="Normal"/>
    <w:next w:val="Normal"/>
    <w:link w:val="Heading3Char"/>
    <w:uiPriority w:val="9"/>
    <w:unhideWhenUsed/>
    <w:qFormat/>
    <w:rsid w:val="00FC693F"/>
    <w:pPr>
      <w:keepNext/>
      <w:keepLines/>
      <w:spacing w:before="100" w:after="60" w:line="240" w:lineRule="auto"/>
      <w:outlineLvl w:val="2"/>
    </w:pPr>
    <w:rPr>
      <w:rFonts w:asciiTheme="majorHAnsi" w:eastAsiaTheme="majorEastAsia" w:hAnsiTheme="majorHAnsi" w:cstheme="majorBidi"/>
      <w:b/>
      <w:bCs/>
      <w:color w:val="C9A2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24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 Caps"/>
    <w:pPr>
      <w:spacing w:after="80"/>
    </w:pPr>
    <w:rPr>
      <w:rFonts w:ascii="Aptos" w:hAnsi="Aptos"/>
      <w:b/>
      <w:color w:val="C9A227"/>
      <w:sz w:val="17"/>
    </w:rPr>
  </w:style>
  <w:style w:type="paragraph" w:customStyle="1" w:styleId="Callout">
    <w:name w:val="Callout"/>
    <w:pPr>
      <w:spacing w:after="0"/>
    </w:pPr>
    <w:rPr>
      <w:rFonts w:ascii="Aptos" w:hAnsi="Aptos"/>
      <w:b/>
      <w:color w:val="17324D"/>
    </w:rPr>
  </w:style>
  <w:style w:type="paragraph" w:customStyle="1" w:styleId="ProposalBody">
    <w:name w:val="Proposal Body"/>
    <w:basedOn w:val="Normal"/>
  </w:style>
  <w:style w:type="paragraph" w:customStyle="1" w:styleId="ProposalTitle">
    <w:name w:val="Proposal Title"/>
    <w:basedOn w:val="Title"/>
    <w:pPr>
      <w:spacing w:before="0" w:after="160"/>
    </w:pPr>
    <w:rPr>
      <w:rFonts w:ascii="Aptos Display" w:hAnsi="Aptos Display"/>
    </w:rPr>
  </w:style>
  <w:style w:type="paragraph" w:customStyle="1" w:styleId="ProposalSubtitle">
    <w:name w:val="Proposal Subtitle"/>
    <w:basedOn w:val="Normal"/>
    <w:pPr>
      <w:spacing w:after="200" w:line="240" w:lineRule="auto"/>
    </w:pPr>
    <w:rPr>
      <w:rFonts w:ascii="Aptos Display" w:hAnsi="Aptos Display"/>
      <w:b/>
      <w:color w:val="245B7A"/>
      <w:sz w:val="52"/>
    </w:rPr>
  </w:style>
  <w:style w:type="paragraph" w:customStyle="1" w:styleId="SectionHeading">
    <w:name w:val="Section Heading"/>
    <w:basedOn w:val="Heading1"/>
    <w:rPr>
      <w:rFonts w:ascii="Aptos Display" w:hAnsi="Aptos Display"/>
    </w:rPr>
  </w:style>
  <w:style w:type="paragraph" w:customStyle="1" w:styleId="SectionSubtitle">
    <w:name w:val="Section Subtitle"/>
    <w:basedOn w:val="Normal"/>
    <w:pPr>
      <w:spacing w:after="80" w:line="240" w:lineRule="auto"/>
    </w:pPr>
    <w:rPr>
      <w:b/>
      <w:color w:val="C9A227"/>
      <w:sz w:val="17"/>
    </w:rPr>
  </w:style>
  <w:style w:type="paragraph" w:customStyle="1" w:styleId="ContentsTitle">
    <w:name w:val="Contents Title"/>
    <w:basedOn w:val="Title"/>
    <w:pPr>
      <w:spacing w:before="0" w:after="100"/>
    </w:pPr>
    <w:rPr>
      <w:rFonts w:ascii="Aptos Display" w:hAnsi="Aptos Display"/>
      <w:sz w:val="46"/>
    </w:rPr>
  </w:style>
  <w:style w:type="paragraph" w:customStyle="1" w:styleId="ContentsEntry">
    <w:name w:val="Contents Entry"/>
    <w:basedOn w:val="Normal"/>
    <w:pPr>
      <w:spacing w:after="0" w:line="240" w:lineRule="auto"/>
    </w:pPr>
    <w:rPr>
      <w:sz w:val="16"/>
    </w:rPr>
  </w:style>
  <w:style w:type="paragraph" w:customStyle="1" w:styleId="TableHeader">
    <w:name w:val="Table Header"/>
    <w:basedOn w:val="Normal"/>
    <w:pPr>
      <w:spacing w:after="0" w:line="240" w:lineRule="auto"/>
    </w:pPr>
    <w:rPr>
      <w:b/>
      <w:color w:val="FFFFFF"/>
      <w:sz w:val="17"/>
    </w:rPr>
  </w:style>
  <w:style w:type="paragraph" w:customStyle="1" w:styleId="TableBody">
    <w:name w:val="Table Body"/>
    <w:basedOn w:val="Normal"/>
    <w:pPr>
      <w:spacing w:after="0" w:line="240" w:lineRule="auto"/>
    </w:pPr>
    <w:rPr>
      <w:sz w:val="17"/>
    </w:rPr>
  </w:style>
  <w:style w:type="paragraph" w:customStyle="1" w:styleId="CalloutTitle">
    <w:name w:val="Callout Title"/>
    <w:basedOn w:val="Normal"/>
    <w:pPr>
      <w:spacing w:after="60" w:line="240" w:lineRule="auto"/>
    </w:pPr>
    <w:rPr>
      <w:b/>
      <w:color w:val="17324D"/>
      <w:sz w:val="21"/>
    </w:rPr>
  </w:style>
  <w:style w:type="paragraph" w:customStyle="1" w:styleId="CalloutBody">
    <w:name w:val="Callout Body"/>
    <w:basedOn w:val="Normal"/>
    <w:pPr>
      <w:spacing w:after="0" w:line="252" w:lineRule="auto"/>
    </w:pPr>
  </w:style>
  <w:style w:type="paragraph" w:customStyle="1" w:styleId="CoverLabel">
    <w:name w:val="Cover Label"/>
    <w:basedOn w:val="Normal"/>
    <w:pPr>
      <w:spacing w:after="40" w:line="240" w:lineRule="auto"/>
    </w:pPr>
    <w:rPr>
      <w:b/>
      <w:color w:val="C9A227"/>
      <w:sz w:val="22"/>
    </w:rPr>
  </w:style>
  <w:style w:type="paragraph" w:customStyle="1" w:styleId="CoverMeta">
    <w:name w:val="Cover Meta"/>
    <w:basedOn w:val="Normal"/>
    <w:pPr>
      <w:spacing w:after="40" w:line="240" w:lineRule="auto"/>
    </w:pPr>
    <w:rPr>
      <w:color w:val="66727A"/>
      <w:sz w:val="18"/>
    </w:rPr>
  </w:style>
  <w:style w:type="paragraph" w:customStyle="1" w:styleId="FooterText">
    <w:name w:val="Footer Text"/>
    <w:basedOn w:val="Normal"/>
    <w:pPr>
      <w:spacing w:after="0" w:line="240" w:lineRule="auto"/>
    </w:pPr>
    <w:rPr>
      <w:b/>
      <w:color w:val="66727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ckops-portal-technojegan-technojegan1.vercel.ap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ebi.gov.in/sebi_data/attachdocs/jan-2026/1767698088086.pdf" TargetMode="External"/><Relationship Id="rId5" Type="http://schemas.openxmlformats.org/officeDocument/2006/relationships/webSettings" Target="webSettings.xml"/><Relationship Id="rId10" Type="http://schemas.openxmlformats.org/officeDocument/2006/relationships/hyperlink" Target="https://www.sebi.gov.in/sebi_data/attachdocs/feb-2026/1772103201432.pdf" TargetMode="External"/><Relationship Id="rId4" Type="http://schemas.openxmlformats.org/officeDocument/2006/relationships/settings" Target="settings.xml"/><Relationship Id="rId9" Type="http://schemas.openxmlformats.org/officeDocument/2006/relationships/hyperlink" Target="https://www.sebi.gov.in/sebi_data/faqfiles/aug-2025/1755174193178.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18</Pages>
  <Words>3459</Words>
  <Characters>19720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Traders Hub Center × CTV — SEBI-Aligned Education-First Digital Growth Partnership</dc:title>
  <dc:subject>Education-first positioning for trading communities and separation from regulated trading calls</dc:subject>
  <dc:creator>CTV Software Solutions</dc:creator>
  <cp:keywords>Traders Hub Center, CTV, education-first, trading education, digital community, partnership</cp:keywords>
  <dc:description>generated by python-docx</dc:description>
  <cp:lastModifiedBy>Jegan M</cp:lastModifiedBy>
  <cp:revision>4</cp:revision>
  <dcterms:created xsi:type="dcterms:W3CDTF">2026-08-09T03:29:00Z</dcterms:created>
  <dcterms:modified xsi:type="dcterms:W3CDTF">2026-08-09T03:35:00Z</dcterms:modified>
  <cp:category/>
</cp:coreProperties>
</file>