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rPr>
          <w:rFonts w:hint="default"/>
          <w:lang w:val="en-US"/>
        </w:rPr>
      </w:pPr>
      <w:bookmarkStart w:id="0" w:name="_GoBack"/>
      <w:bookmarkEnd w:id="0"/>
      <w:r>
        <w:rPr>
          <w:rFonts w:hint="default"/>
          <w:lang w:val="en-US"/>
        </w:rPr>
        <w:t>Setiap orang bebas memeluk agama dan beribadat menurut agamanya, memilih pendidikan dan pengajaran, memilih pekerjaan, memilih kewarganegaraan, memilih tempat tinggal di wilayah negara dan meninggalkannya, serta berhak kembali, hal ini berdasarkan UUD Tahun 1945 pasal …</w:t>
      </w:r>
    </w:p>
    <w:p>
      <w:pPr>
        <w:numPr>
          <w:ilvl w:val="1"/>
          <w:numId w:val="1"/>
        </w:numPr>
        <w:ind w:left="845" w:leftChars="0" w:hanging="425" w:firstLineChars="0"/>
        <w:rPr>
          <w:rFonts w:hint="default"/>
          <w:lang w:val="en-US"/>
        </w:rPr>
      </w:pPr>
      <w:r>
        <w:rPr>
          <w:rFonts w:hint="default"/>
          <w:lang w:val="en-US"/>
        </w:rPr>
        <w:t>28E Ayat 1</w:t>
      </w:r>
    </w:p>
    <w:p>
      <w:pPr>
        <w:numPr>
          <w:ilvl w:val="1"/>
          <w:numId w:val="1"/>
        </w:numPr>
        <w:ind w:left="845" w:leftChars="0" w:hanging="425" w:firstLineChars="0"/>
        <w:rPr>
          <w:rFonts w:hint="default"/>
          <w:lang w:val="en-US"/>
        </w:rPr>
      </w:pPr>
      <w:r>
        <w:rPr>
          <w:rFonts w:hint="default"/>
          <w:lang w:val="en-US"/>
        </w:rPr>
        <w:t>28E Ayat 2</w:t>
      </w:r>
    </w:p>
    <w:p>
      <w:pPr>
        <w:numPr>
          <w:ilvl w:val="1"/>
          <w:numId w:val="1"/>
        </w:numPr>
        <w:ind w:left="845" w:leftChars="0" w:hanging="425" w:firstLineChars="0"/>
        <w:rPr>
          <w:rFonts w:hint="default"/>
          <w:lang w:val="en-US"/>
        </w:rPr>
      </w:pPr>
      <w:r>
        <w:rPr>
          <w:rFonts w:hint="default"/>
          <w:lang w:val="en-US"/>
        </w:rPr>
        <w:t>28E Ayat 3</w:t>
      </w:r>
    </w:p>
    <w:p>
      <w:pPr>
        <w:numPr>
          <w:ilvl w:val="1"/>
          <w:numId w:val="1"/>
        </w:numPr>
        <w:ind w:left="845" w:leftChars="0" w:hanging="425" w:firstLineChars="0"/>
        <w:rPr>
          <w:rFonts w:hint="default"/>
          <w:lang w:val="en-US"/>
        </w:rPr>
      </w:pPr>
      <w:r>
        <w:rPr>
          <w:rFonts w:hint="default"/>
          <w:lang w:val="en-US"/>
        </w:rPr>
        <w:t>29E Ayat 1</w:t>
      </w:r>
    </w:p>
    <w:p>
      <w:pPr>
        <w:numPr>
          <w:ilvl w:val="1"/>
          <w:numId w:val="1"/>
        </w:numPr>
        <w:ind w:left="845" w:leftChars="0" w:hanging="425" w:firstLineChars="0"/>
        <w:rPr>
          <w:rFonts w:hint="default"/>
          <w:lang w:val="en-US"/>
        </w:rPr>
      </w:pPr>
      <w:r>
        <w:rPr>
          <w:rFonts w:hint="default"/>
          <w:lang w:val="en-US"/>
        </w:rPr>
        <w:t>29E Ayat 2</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03FC10C"/>
    <w:multiLevelType w:val="multilevel"/>
    <w:tmpl w:val="703FC10C"/>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3D07F6"/>
    <w:rsid w:val="353D07F6"/>
    <w:rsid w:val="6C6B4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2022-12-20T05:20:00Z</dcterms:created>
  <dc:creator>Ra-kun</dc:creator>
  <cp:lastModifiedBy>Ra-kun</cp:lastModifiedBy>
  <dcterms:modified xsi:type="dcterms:W3CDTF">2022-12-20T06:26:03Z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914FA9B86BA348F8864CA53EB614BEBC</vt:lpwstr>
  </property>
</Properties>
</file>