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80E" w:rsidRPr="00875880" w:rsidRDefault="0098480E">
      <w:pPr>
        <w:rPr>
          <w:rFonts w:ascii="Cambria" w:hAnsi="Cambria"/>
        </w:rPr>
      </w:pPr>
    </w:p>
    <w:p w:rsidR="0098480E" w:rsidRPr="00875880" w:rsidRDefault="0098480E">
      <w:pPr>
        <w:rPr>
          <w:rFonts w:ascii="Cambria" w:hAnsi="Cambria"/>
        </w:rPr>
      </w:pPr>
      <w:r w:rsidRPr="00875880">
        <w:rPr>
          <w:rFonts w:ascii="Cambria" w:hAnsi="Cambria"/>
        </w:rPr>
        <w:br w:type="page"/>
      </w:r>
    </w:p>
    <w:p w:rsidR="0098480E" w:rsidRPr="00875880" w:rsidRDefault="0098480E">
      <w:pPr>
        <w:rPr>
          <w:rFonts w:ascii="Cambria" w:hAnsi="Cambria"/>
        </w:rPr>
      </w:pPr>
    </w:p>
    <w:sdt>
      <w:sdtPr>
        <w:rPr>
          <w:rFonts w:ascii="Cambria" w:eastAsiaTheme="minorHAnsi" w:hAnsi="Cambria" w:cstheme="minorBidi"/>
          <w:color w:val="auto"/>
          <w:sz w:val="22"/>
          <w:szCs w:val="22"/>
          <w:lang w:eastAsia="en-US"/>
        </w:rPr>
        <w:id w:val="-242335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480E" w:rsidRPr="00875880" w:rsidRDefault="0098480E">
          <w:pPr>
            <w:pStyle w:val="En-ttedetabledesmatires"/>
            <w:rPr>
              <w:rFonts w:ascii="Cambria" w:hAnsi="Cambria"/>
            </w:rPr>
          </w:pPr>
          <w:r w:rsidRPr="00875880">
            <w:rPr>
              <w:rFonts w:ascii="Cambria" w:hAnsi="Cambria"/>
            </w:rPr>
            <w:t>Table des matières</w:t>
          </w:r>
        </w:p>
        <w:p w:rsidR="0098480E" w:rsidRPr="00875880" w:rsidRDefault="0098480E">
          <w:pPr>
            <w:pStyle w:val="TM1"/>
            <w:tabs>
              <w:tab w:val="right" w:leader="dot" w:pos="9062"/>
            </w:tabs>
            <w:rPr>
              <w:rFonts w:ascii="Cambria" w:hAnsi="Cambria" w:cstheme="minorBidi"/>
              <w:noProof/>
            </w:rPr>
          </w:pPr>
          <w:r w:rsidRPr="00875880">
            <w:rPr>
              <w:rFonts w:ascii="Cambria" w:hAnsi="Cambria"/>
            </w:rPr>
            <w:fldChar w:fldCharType="begin"/>
          </w:r>
          <w:r w:rsidRPr="00875880">
            <w:rPr>
              <w:rFonts w:ascii="Cambria" w:hAnsi="Cambria"/>
            </w:rPr>
            <w:instrText xml:space="preserve"> TOC \o "1-3" \h \z \u </w:instrText>
          </w:r>
          <w:r w:rsidRPr="00875880">
            <w:rPr>
              <w:rFonts w:ascii="Cambria" w:hAnsi="Cambria"/>
            </w:rPr>
            <w:fldChar w:fldCharType="separate"/>
          </w:r>
          <w:hyperlink w:anchor="_Toc120522750" w:history="1">
            <w:r w:rsidRPr="00875880">
              <w:rPr>
                <w:rStyle w:val="Lienhypertexte"/>
                <w:rFonts w:ascii="Cambria" w:hAnsi="Cambria"/>
                <w:noProof/>
              </w:rPr>
              <w:t>CHAPITRE I – MISE EN PLACE DE LA BASE DE DONNEE</w:t>
            </w:r>
            <w:r w:rsidRPr="00875880">
              <w:rPr>
                <w:rFonts w:ascii="Cambria" w:hAnsi="Cambria"/>
                <w:noProof/>
                <w:webHidden/>
              </w:rPr>
              <w:tab/>
            </w:r>
            <w:r w:rsidRPr="00875880">
              <w:rPr>
                <w:rFonts w:ascii="Cambria" w:hAnsi="Cambria"/>
                <w:noProof/>
                <w:webHidden/>
              </w:rPr>
              <w:fldChar w:fldCharType="begin"/>
            </w:r>
            <w:r w:rsidRPr="00875880">
              <w:rPr>
                <w:rFonts w:ascii="Cambria" w:hAnsi="Cambria"/>
                <w:noProof/>
                <w:webHidden/>
              </w:rPr>
              <w:instrText xml:space="preserve"> PAGEREF _Toc120522750 \h </w:instrText>
            </w:r>
            <w:r w:rsidRPr="00875880">
              <w:rPr>
                <w:rFonts w:ascii="Cambria" w:hAnsi="Cambria"/>
                <w:noProof/>
                <w:webHidden/>
              </w:rPr>
            </w:r>
            <w:r w:rsidRPr="00875880">
              <w:rPr>
                <w:rFonts w:ascii="Cambria" w:hAnsi="Cambria"/>
                <w:noProof/>
                <w:webHidden/>
              </w:rPr>
              <w:fldChar w:fldCharType="separate"/>
            </w:r>
            <w:r w:rsidRPr="00875880">
              <w:rPr>
                <w:rFonts w:ascii="Cambria" w:hAnsi="Cambria"/>
                <w:noProof/>
                <w:webHidden/>
              </w:rPr>
              <w:t>3</w:t>
            </w:r>
            <w:r w:rsidRPr="00875880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98480E" w:rsidRPr="00875880" w:rsidRDefault="00240075">
          <w:pPr>
            <w:pStyle w:val="TM2"/>
            <w:tabs>
              <w:tab w:val="left" w:pos="660"/>
              <w:tab w:val="right" w:leader="dot" w:pos="9062"/>
            </w:tabs>
            <w:rPr>
              <w:rFonts w:ascii="Cambria" w:hAnsi="Cambria" w:cstheme="minorBidi"/>
              <w:noProof/>
            </w:rPr>
          </w:pPr>
          <w:hyperlink w:anchor="_Toc120522751" w:history="1">
            <w:r w:rsidR="0098480E" w:rsidRPr="00875880">
              <w:rPr>
                <w:rStyle w:val="Lienhypertexte"/>
                <w:rFonts w:ascii="Cambria" w:hAnsi="Cambria"/>
                <w:noProof/>
              </w:rPr>
              <w:t>1.</w:t>
            </w:r>
            <w:r w:rsidR="0098480E" w:rsidRPr="00875880">
              <w:rPr>
                <w:rFonts w:ascii="Cambria" w:hAnsi="Cambria" w:cstheme="minorBidi"/>
                <w:noProof/>
              </w:rPr>
              <w:tab/>
            </w:r>
            <w:r w:rsidR="0098480E" w:rsidRPr="00875880">
              <w:rPr>
                <w:rStyle w:val="Lienhypertexte"/>
                <w:rFonts w:ascii="Cambria" w:hAnsi="Cambria"/>
                <w:noProof/>
              </w:rPr>
              <w:t>Saisie des variables</w:t>
            </w:r>
            <w:r w:rsidR="0098480E" w:rsidRPr="00875880">
              <w:rPr>
                <w:rFonts w:ascii="Cambria" w:hAnsi="Cambria"/>
                <w:noProof/>
                <w:webHidden/>
              </w:rPr>
              <w:tab/>
            </w:r>
            <w:r w:rsidR="0098480E" w:rsidRPr="00875880">
              <w:rPr>
                <w:rFonts w:ascii="Cambria" w:hAnsi="Cambria"/>
                <w:noProof/>
                <w:webHidden/>
              </w:rPr>
              <w:fldChar w:fldCharType="begin"/>
            </w:r>
            <w:r w:rsidR="0098480E" w:rsidRPr="00875880">
              <w:rPr>
                <w:rFonts w:ascii="Cambria" w:hAnsi="Cambria"/>
                <w:noProof/>
                <w:webHidden/>
              </w:rPr>
              <w:instrText xml:space="preserve"> PAGEREF _Toc120522751 \h </w:instrText>
            </w:r>
            <w:r w:rsidR="0098480E" w:rsidRPr="00875880">
              <w:rPr>
                <w:rFonts w:ascii="Cambria" w:hAnsi="Cambria"/>
                <w:noProof/>
                <w:webHidden/>
              </w:rPr>
            </w:r>
            <w:r w:rsidR="0098480E" w:rsidRPr="00875880">
              <w:rPr>
                <w:rFonts w:ascii="Cambria" w:hAnsi="Cambria"/>
                <w:noProof/>
                <w:webHidden/>
              </w:rPr>
              <w:fldChar w:fldCharType="separate"/>
            </w:r>
            <w:r w:rsidR="0098480E" w:rsidRPr="00875880">
              <w:rPr>
                <w:rFonts w:ascii="Cambria" w:hAnsi="Cambria"/>
                <w:noProof/>
                <w:webHidden/>
              </w:rPr>
              <w:t>3</w:t>
            </w:r>
            <w:r w:rsidR="0098480E" w:rsidRPr="00875880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98480E" w:rsidRPr="00875880" w:rsidRDefault="00240075">
          <w:pPr>
            <w:pStyle w:val="TM2"/>
            <w:tabs>
              <w:tab w:val="left" w:pos="660"/>
              <w:tab w:val="right" w:leader="dot" w:pos="9062"/>
            </w:tabs>
            <w:rPr>
              <w:rFonts w:ascii="Cambria" w:hAnsi="Cambria" w:cstheme="minorBidi"/>
              <w:noProof/>
            </w:rPr>
          </w:pPr>
          <w:hyperlink w:anchor="_Toc120522752" w:history="1">
            <w:r w:rsidR="0098480E" w:rsidRPr="00875880">
              <w:rPr>
                <w:rStyle w:val="Lienhypertexte"/>
                <w:rFonts w:ascii="Cambria" w:hAnsi="Cambria"/>
                <w:noProof/>
              </w:rPr>
              <w:t>2.</w:t>
            </w:r>
            <w:r w:rsidR="0098480E" w:rsidRPr="00875880">
              <w:rPr>
                <w:rFonts w:ascii="Cambria" w:hAnsi="Cambria" w:cstheme="minorBidi"/>
                <w:noProof/>
              </w:rPr>
              <w:tab/>
            </w:r>
            <w:r w:rsidR="0098480E" w:rsidRPr="00875880">
              <w:rPr>
                <w:rStyle w:val="Lienhypertexte"/>
                <w:rFonts w:ascii="Cambria" w:hAnsi="Cambria"/>
                <w:noProof/>
              </w:rPr>
              <w:t>Format des données</w:t>
            </w:r>
            <w:r w:rsidR="0098480E" w:rsidRPr="00875880">
              <w:rPr>
                <w:rFonts w:ascii="Cambria" w:hAnsi="Cambria"/>
                <w:noProof/>
                <w:webHidden/>
              </w:rPr>
              <w:tab/>
            </w:r>
            <w:r w:rsidR="0098480E" w:rsidRPr="00875880">
              <w:rPr>
                <w:rFonts w:ascii="Cambria" w:hAnsi="Cambria"/>
                <w:noProof/>
                <w:webHidden/>
              </w:rPr>
              <w:fldChar w:fldCharType="begin"/>
            </w:r>
            <w:r w:rsidR="0098480E" w:rsidRPr="00875880">
              <w:rPr>
                <w:rFonts w:ascii="Cambria" w:hAnsi="Cambria"/>
                <w:noProof/>
                <w:webHidden/>
              </w:rPr>
              <w:instrText xml:space="preserve"> PAGEREF _Toc120522752 \h </w:instrText>
            </w:r>
            <w:r w:rsidR="0098480E" w:rsidRPr="00875880">
              <w:rPr>
                <w:rFonts w:ascii="Cambria" w:hAnsi="Cambria"/>
                <w:noProof/>
                <w:webHidden/>
              </w:rPr>
            </w:r>
            <w:r w:rsidR="0098480E" w:rsidRPr="00875880">
              <w:rPr>
                <w:rFonts w:ascii="Cambria" w:hAnsi="Cambria"/>
                <w:noProof/>
                <w:webHidden/>
              </w:rPr>
              <w:fldChar w:fldCharType="separate"/>
            </w:r>
            <w:r w:rsidR="0098480E" w:rsidRPr="00875880">
              <w:rPr>
                <w:rFonts w:ascii="Cambria" w:hAnsi="Cambria"/>
                <w:noProof/>
                <w:webHidden/>
              </w:rPr>
              <w:t>3</w:t>
            </w:r>
            <w:r w:rsidR="0098480E" w:rsidRPr="00875880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98480E" w:rsidRPr="00875880" w:rsidRDefault="00240075">
          <w:pPr>
            <w:pStyle w:val="TM2"/>
            <w:tabs>
              <w:tab w:val="left" w:pos="660"/>
              <w:tab w:val="right" w:leader="dot" w:pos="9062"/>
            </w:tabs>
            <w:rPr>
              <w:rFonts w:ascii="Cambria" w:hAnsi="Cambria" w:cstheme="minorBidi"/>
              <w:noProof/>
            </w:rPr>
          </w:pPr>
          <w:hyperlink w:anchor="_Toc120522753" w:history="1">
            <w:r w:rsidR="0098480E" w:rsidRPr="00875880">
              <w:rPr>
                <w:rStyle w:val="Lienhypertexte"/>
                <w:rFonts w:ascii="Cambria" w:hAnsi="Cambria"/>
                <w:noProof/>
              </w:rPr>
              <w:t>3.</w:t>
            </w:r>
            <w:r w:rsidR="0098480E" w:rsidRPr="00875880">
              <w:rPr>
                <w:rFonts w:ascii="Cambria" w:hAnsi="Cambria" w:cstheme="minorBidi"/>
                <w:noProof/>
              </w:rPr>
              <w:tab/>
            </w:r>
            <w:r w:rsidR="0098480E" w:rsidRPr="00875880">
              <w:rPr>
                <w:rStyle w:val="Lienhypertexte"/>
                <w:rFonts w:ascii="Cambria" w:hAnsi="Cambria"/>
                <w:noProof/>
              </w:rPr>
              <w:t>Validation des données</w:t>
            </w:r>
            <w:r w:rsidR="0098480E" w:rsidRPr="00875880">
              <w:rPr>
                <w:rFonts w:ascii="Cambria" w:hAnsi="Cambria"/>
                <w:noProof/>
                <w:webHidden/>
              </w:rPr>
              <w:tab/>
            </w:r>
            <w:r w:rsidR="0098480E" w:rsidRPr="00875880">
              <w:rPr>
                <w:rFonts w:ascii="Cambria" w:hAnsi="Cambria"/>
                <w:noProof/>
                <w:webHidden/>
              </w:rPr>
              <w:fldChar w:fldCharType="begin"/>
            </w:r>
            <w:r w:rsidR="0098480E" w:rsidRPr="00875880">
              <w:rPr>
                <w:rFonts w:ascii="Cambria" w:hAnsi="Cambria"/>
                <w:noProof/>
                <w:webHidden/>
              </w:rPr>
              <w:instrText xml:space="preserve"> PAGEREF _Toc120522753 \h </w:instrText>
            </w:r>
            <w:r w:rsidR="0098480E" w:rsidRPr="00875880">
              <w:rPr>
                <w:rFonts w:ascii="Cambria" w:hAnsi="Cambria"/>
                <w:noProof/>
                <w:webHidden/>
              </w:rPr>
            </w:r>
            <w:r w:rsidR="0098480E" w:rsidRPr="00875880">
              <w:rPr>
                <w:rFonts w:ascii="Cambria" w:hAnsi="Cambria"/>
                <w:noProof/>
                <w:webHidden/>
              </w:rPr>
              <w:fldChar w:fldCharType="separate"/>
            </w:r>
            <w:r w:rsidR="0098480E" w:rsidRPr="00875880">
              <w:rPr>
                <w:rFonts w:ascii="Cambria" w:hAnsi="Cambria"/>
                <w:noProof/>
                <w:webHidden/>
              </w:rPr>
              <w:t>3</w:t>
            </w:r>
            <w:r w:rsidR="0098480E" w:rsidRPr="00875880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98480E" w:rsidRPr="00875880" w:rsidRDefault="00240075">
          <w:pPr>
            <w:pStyle w:val="TM2"/>
            <w:tabs>
              <w:tab w:val="left" w:pos="660"/>
              <w:tab w:val="right" w:leader="dot" w:pos="9062"/>
            </w:tabs>
            <w:rPr>
              <w:rFonts w:ascii="Cambria" w:hAnsi="Cambria" w:cstheme="minorBidi"/>
              <w:noProof/>
            </w:rPr>
          </w:pPr>
          <w:hyperlink w:anchor="_Toc120522754" w:history="1">
            <w:r w:rsidR="0098480E" w:rsidRPr="00875880">
              <w:rPr>
                <w:rStyle w:val="Lienhypertexte"/>
                <w:rFonts w:ascii="Cambria" w:hAnsi="Cambria"/>
                <w:noProof/>
              </w:rPr>
              <w:t>4.</w:t>
            </w:r>
            <w:r w:rsidR="0098480E" w:rsidRPr="00875880">
              <w:rPr>
                <w:rFonts w:ascii="Cambria" w:hAnsi="Cambria" w:cstheme="minorBidi"/>
                <w:noProof/>
              </w:rPr>
              <w:tab/>
            </w:r>
            <w:r w:rsidR="0098480E" w:rsidRPr="00875880">
              <w:rPr>
                <w:rStyle w:val="Lienhypertexte"/>
                <w:rFonts w:ascii="Cambria" w:hAnsi="Cambria"/>
                <w:noProof/>
              </w:rPr>
              <w:t>Gestion des alertes</w:t>
            </w:r>
            <w:r w:rsidR="0098480E" w:rsidRPr="00875880">
              <w:rPr>
                <w:rFonts w:ascii="Cambria" w:hAnsi="Cambria"/>
                <w:noProof/>
                <w:webHidden/>
              </w:rPr>
              <w:tab/>
            </w:r>
            <w:r w:rsidR="0098480E" w:rsidRPr="00875880">
              <w:rPr>
                <w:rFonts w:ascii="Cambria" w:hAnsi="Cambria"/>
                <w:noProof/>
                <w:webHidden/>
              </w:rPr>
              <w:fldChar w:fldCharType="begin"/>
            </w:r>
            <w:r w:rsidR="0098480E" w:rsidRPr="00875880">
              <w:rPr>
                <w:rFonts w:ascii="Cambria" w:hAnsi="Cambria"/>
                <w:noProof/>
                <w:webHidden/>
              </w:rPr>
              <w:instrText xml:space="preserve"> PAGEREF _Toc120522754 \h </w:instrText>
            </w:r>
            <w:r w:rsidR="0098480E" w:rsidRPr="00875880">
              <w:rPr>
                <w:rFonts w:ascii="Cambria" w:hAnsi="Cambria"/>
                <w:noProof/>
                <w:webHidden/>
              </w:rPr>
            </w:r>
            <w:r w:rsidR="0098480E" w:rsidRPr="00875880">
              <w:rPr>
                <w:rFonts w:ascii="Cambria" w:hAnsi="Cambria"/>
                <w:noProof/>
                <w:webHidden/>
              </w:rPr>
              <w:fldChar w:fldCharType="separate"/>
            </w:r>
            <w:r w:rsidR="0098480E" w:rsidRPr="00875880">
              <w:rPr>
                <w:rFonts w:ascii="Cambria" w:hAnsi="Cambria"/>
                <w:noProof/>
                <w:webHidden/>
              </w:rPr>
              <w:t>3</w:t>
            </w:r>
            <w:r w:rsidR="0098480E" w:rsidRPr="00875880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98480E" w:rsidRPr="00875880" w:rsidRDefault="00240075">
          <w:pPr>
            <w:pStyle w:val="TM2"/>
            <w:tabs>
              <w:tab w:val="left" w:pos="660"/>
              <w:tab w:val="right" w:leader="dot" w:pos="9062"/>
            </w:tabs>
            <w:rPr>
              <w:rFonts w:ascii="Cambria" w:hAnsi="Cambria" w:cstheme="minorBidi"/>
              <w:noProof/>
            </w:rPr>
          </w:pPr>
          <w:hyperlink w:anchor="_Toc120522755" w:history="1">
            <w:r w:rsidR="0098480E" w:rsidRPr="00875880">
              <w:rPr>
                <w:rStyle w:val="Lienhypertexte"/>
                <w:rFonts w:ascii="Cambria" w:hAnsi="Cambria"/>
                <w:noProof/>
              </w:rPr>
              <w:t>5.</w:t>
            </w:r>
            <w:r w:rsidR="0098480E" w:rsidRPr="00875880">
              <w:rPr>
                <w:rFonts w:ascii="Cambria" w:hAnsi="Cambria" w:cstheme="minorBidi"/>
                <w:noProof/>
              </w:rPr>
              <w:tab/>
            </w:r>
            <w:r w:rsidR="0098480E" w:rsidRPr="00875880">
              <w:rPr>
                <w:rStyle w:val="Lienhypertexte"/>
                <w:rFonts w:ascii="Cambria" w:hAnsi="Cambria"/>
                <w:noProof/>
              </w:rPr>
              <w:t>Saisie des données</w:t>
            </w:r>
            <w:r w:rsidR="0098480E" w:rsidRPr="00875880">
              <w:rPr>
                <w:rFonts w:ascii="Cambria" w:hAnsi="Cambria"/>
                <w:noProof/>
                <w:webHidden/>
              </w:rPr>
              <w:tab/>
            </w:r>
            <w:r w:rsidR="0098480E" w:rsidRPr="00875880">
              <w:rPr>
                <w:rFonts w:ascii="Cambria" w:hAnsi="Cambria"/>
                <w:noProof/>
                <w:webHidden/>
              </w:rPr>
              <w:fldChar w:fldCharType="begin"/>
            </w:r>
            <w:r w:rsidR="0098480E" w:rsidRPr="00875880">
              <w:rPr>
                <w:rFonts w:ascii="Cambria" w:hAnsi="Cambria"/>
                <w:noProof/>
                <w:webHidden/>
              </w:rPr>
              <w:instrText xml:space="preserve"> PAGEREF _Toc120522755 \h </w:instrText>
            </w:r>
            <w:r w:rsidR="0098480E" w:rsidRPr="00875880">
              <w:rPr>
                <w:rFonts w:ascii="Cambria" w:hAnsi="Cambria"/>
                <w:noProof/>
                <w:webHidden/>
              </w:rPr>
            </w:r>
            <w:r w:rsidR="0098480E" w:rsidRPr="00875880">
              <w:rPr>
                <w:rFonts w:ascii="Cambria" w:hAnsi="Cambria"/>
                <w:noProof/>
                <w:webHidden/>
              </w:rPr>
              <w:fldChar w:fldCharType="separate"/>
            </w:r>
            <w:r w:rsidR="0098480E" w:rsidRPr="00875880">
              <w:rPr>
                <w:rFonts w:ascii="Cambria" w:hAnsi="Cambria"/>
                <w:noProof/>
                <w:webHidden/>
              </w:rPr>
              <w:t>3</w:t>
            </w:r>
            <w:r w:rsidR="0098480E" w:rsidRPr="00875880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98480E" w:rsidRPr="00875880" w:rsidRDefault="00240075">
          <w:pPr>
            <w:pStyle w:val="TM2"/>
            <w:tabs>
              <w:tab w:val="left" w:pos="660"/>
              <w:tab w:val="right" w:leader="dot" w:pos="9062"/>
            </w:tabs>
            <w:rPr>
              <w:rFonts w:ascii="Cambria" w:hAnsi="Cambria" w:cstheme="minorBidi"/>
              <w:noProof/>
            </w:rPr>
          </w:pPr>
          <w:hyperlink w:anchor="_Toc120522756" w:history="1">
            <w:r w:rsidR="0098480E" w:rsidRPr="00875880">
              <w:rPr>
                <w:rStyle w:val="Lienhypertexte"/>
                <w:rFonts w:ascii="Cambria" w:hAnsi="Cambria"/>
                <w:noProof/>
              </w:rPr>
              <w:t>6.</w:t>
            </w:r>
            <w:r w:rsidR="0098480E" w:rsidRPr="00875880">
              <w:rPr>
                <w:rFonts w:ascii="Cambria" w:hAnsi="Cambria" w:cstheme="minorBidi"/>
                <w:noProof/>
              </w:rPr>
              <w:tab/>
            </w:r>
            <w:r w:rsidR="0098480E" w:rsidRPr="00875880">
              <w:rPr>
                <w:rStyle w:val="Lienhypertexte"/>
                <w:rFonts w:ascii="Cambria" w:hAnsi="Cambria"/>
                <w:noProof/>
              </w:rPr>
              <w:t>Utilisation du formulaire pour la saisie des données</w:t>
            </w:r>
            <w:r w:rsidR="0098480E" w:rsidRPr="00875880">
              <w:rPr>
                <w:rFonts w:ascii="Cambria" w:hAnsi="Cambria"/>
                <w:noProof/>
                <w:webHidden/>
              </w:rPr>
              <w:tab/>
            </w:r>
            <w:r w:rsidR="0098480E" w:rsidRPr="00875880">
              <w:rPr>
                <w:rFonts w:ascii="Cambria" w:hAnsi="Cambria"/>
                <w:noProof/>
                <w:webHidden/>
              </w:rPr>
              <w:fldChar w:fldCharType="begin"/>
            </w:r>
            <w:r w:rsidR="0098480E" w:rsidRPr="00875880">
              <w:rPr>
                <w:rFonts w:ascii="Cambria" w:hAnsi="Cambria"/>
                <w:noProof/>
                <w:webHidden/>
              </w:rPr>
              <w:instrText xml:space="preserve"> PAGEREF _Toc120522756 \h </w:instrText>
            </w:r>
            <w:r w:rsidR="0098480E" w:rsidRPr="00875880">
              <w:rPr>
                <w:rFonts w:ascii="Cambria" w:hAnsi="Cambria"/>
                <w:noProof/>
                <w:webHidden/>
              </w:rPr>
            </w:r>
            <w:r w:rsidR="0098480E" w:rsidRPr="00875880">
              <w:rPr>
                <w:rFonts w:ascii="Cambria" w:hAnsi="Cambria"/>
                <w:noProof/>
                <w:webHidden/>
              </w:rPr>
              <w:fldChar w:fldCharType="separate"/>
            </w:r>
            <w:r w:rsidR="0098480E" w:rsidRPr="00875880">
              <w:rPr>
                <w:rFonts w:ascii="Cambria" w:hAnsi="Cambria"/>
                <w:noProof/>
                <w:webHidden/>
              </w:rPr>
              <w:t>3</w:t>
            </w:r>
            <w:r w:rsidR="0098480E" w:rsidRPr="00875880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98480E" w:rsidRPr="00875880" w:rsidRDefault="00240075">
          <w:pPr>
            <w:pStyle w:val="TM1"/>
            <w:tabs>
              <w:tab w:val="right" w:leader="dot" w:pos="9062"/>
            </w:tabs>
            <w:rPr>
              <w:rFonts w:ascii="Cambria" w:hAnsi="Cambria" w:cstheme="minorBidi"/>
              <w:noProof/>
            </w:rPr>
          </w:pPr>
          <w:hyperlink w:anchor="_Toc120522757" w:history="1">
            <w:r w:rsidR="0098480E" w:rsidRPr="00875880">
              <w:rPr>
                <w:rStyle w:val="Lienhypertexte"/>
                <w:rFonts w:ascii="Cambria" w:hAnsi="Cambria"/>
                <w:noProof/>
              </w:rPr>
              <w:t>CHAPITRE II – TABLEAUX CROISES DYNAMIQUES</w:t>
            </w:r>
            <w:r w:rsidR="0098480E" w:rsidRPr="00875880">
              <w:rPr>
                <w:rFonts w:ascii="Cambria" w:hAnsi="Cambria"/>
                <w:noProof/>
                <w:webHidden/>
              </w:rPr>
              <w:tab/>
            </w:r>
            <w:r w:rsidR="0098480E" w:rsidRPr="00875880">
              <w:rPr>
                <w:rFonts w:ascii="Cambria" w:hAnsi="Cambria"/>
                <w:noProof/>
                <w:webHidden/>
              </w:rPr>
              <w:fldChar w:fldCharType="begin"/>
            </w:r>
            <w:r w:rsidR="0098480E" w:rsidRPr="00875880">
              <w:rPr>
                <w:rFonts w:ascii="Cambria" w:hAnsi="Cambria"/>
                <w:noProof/>
                <w:webHidden/>
              </w:rPr>
              <w:instrText xml:space="preserve"> PAGEREF _Toc120522757 \h </w:instrText>
            </w:r>
            <w:r w:rsidR="0098480E" w:rsidRPr="00875880">
              <w:rPr>
                <w:rFonts w:ascii="Cambria" w:hAnsi="Cambria"/>
                <w:noProof/>
                <w:webHidden/>
              </w:rPr>
            </w:r>
            <w:r w:rsidR="0098480E" w:rsidRPr="00875880">
              <w:rPr>
                <w:rFonts w:ascii="Cambria" w:hAnsi="Cambria"/>
                <w:noProof/>
                <w:webHidden/>
              </w:rPr>
              <w:fldChar w:fldCharType="separate"/>
            </w:r>
            <w:r w:rsidR="0098480E" w:rsidRPr="00875880">
              <w:rPr>
                <w:rFonts w:ascii="Cambria" w:hAnsi="Cambria"/>
                <w:noProof/>
                <w:webHidden/>
              </w:rPr>
              <w:t>3</w:t>
            </w:r>
            <w:r w:rsidR="0098480E" w:rsidRPr="00875880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98480E" w:rsidRPr="00875880" w:rsidRDefault="00240075">
          <w:pPr>
            <w:pStyle w:val="TM2"/>
            <w:tabs>
              <w:tab w:val="left" w:pos="660"/>
              <w:tab w:val="right" w:leader="dot" w:pos="9062"/>
            </w:tabs>
            <w:rPr>
              <w:rFonts w:ascii="Cambria" w:hAnsi="Cambria" w:cstheme="minorBidi"/>
              <w:noProof/>
            </w:rPr>
          </w:pPr>
          <w:hyperlink w:anchor="_Toc120522758" w:history="1">
            <w:r w:rsidR="0098480E" w:rsidRPr="00875880">
              <w:rPr>
                <w:rStyle w:val="Lienhypertexte"/>
                <w:rFonts w:ascii="Cambria" w:hAnsi="Cambria"/>
                <w:noProof/>
              </w:rPr>
              <w:t>1.</w:t>
            </w:r>
            <w:r w:rsidR="0098480E" w:rsidRPr="00875880">
              <w:rPr>
                <w:rFonts w:ascii="Cambria" w:hAnsi="Cambria" w:cstheme="minorBidi"/>
                <w:noProof/>
              </w:rPr>
              <w:tab/>
            </w:r>
            <w:r w:rsidR="0098480E" w:rsidRPr="00875880">
              <w:rPr>
                <w:rStyle w:val="Lienhypertexte"/>
                <w:rFonts w:ascii="Cambria" w:hAnsi="Cambria"/>
                <w:noProof/>
              </w:rPr>
              <w:t>Création d’un TCD</w:t>
            </w:r>
            <w:r w:rsidR="0098480E" w:rsidRPr="00875880">
              <w:rPr>
                <w:rFonts w:ascii="Cambria" w:hAnsi="Cambria"/>
                <w:noProof/>
                <w:webHidden/>
              </w:rPr>
              <w:tab/>
            </w:r>
            <w:r w:rsidR="0098480E" w:rsidRPr="00875880">
              <w:rPr>
                <w:rFonts w:ascii="Cambria" w:hAnsi="Cambria"/>
                <w:noProof/>
                <w:webHidden/>
              </w:rPr>
              <w:fldChar w:fldCharType="begin"/>
            </w:r>
            <w:r w:rsidR="0098480E" w:rsidRPr="00875880">
              <w:rPr>
                <w:rFonts w:ascii="Cambria" w:hAnsi="Cambria"/>
                <w:noProof/>
                <w:webHidden/>
              </w:rPr>
              <w:instrText xml:space="preserve"> PAGEREF _Toc120522758 \h </w:instrText>
            </w:r>
            <w:r w:rsidR="0098480E" w:rsidRPr="00875880">
              <w:rPr>
                <w:rFonts w:ascii="Cambria" w:hAnsi="Cambria"/>
                <w:noProof/>
                <w:webHidden/>
              </w:rPr>
            </w:r>
            <w:r w:rsidR="0098480E" w:rsidRPr="00875880">
              <w:rPr>
                <w:rFonts w:ascii="Cambria" w:hAnsi="Cambria"/>
                <w:noProof/>
                <w:webHidden/>
              </w:rPr>
              <w:fldChar w:fldCharType="separate"/>
            </w:r>
            <w:r w:rsidR="0098480E" w:rsidRPr="00875880">
              <w:rPr>
                <w:rFonts w:ascii="Cambria" w:hAnsi="Cambria"/>
                <w:noProof/>
                <w:webHidden/>
              </w:rPr>
              <w:t>3</w:t>
            </w:r>
            <w:r w:rsidR="0098480E" w:rsidRPr="00875880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98480E" w:rsidRPr="00875880" w:rsidRDefault="00240075">
          <w:pPr>
            <w:pStyle w:val="TM2"/>
            <w:tabs>
              <w:tab w:val="left" w:pos="660"/>
              <w:tab w:val="right" w:leader="dot" w:pos="9062"/>
            </w:tabs>
            <w:rPr>
              <w:rFonts w:ascii="Cambria" w:hAnsi="Cambria" w:cstheme="minorBidi"/>
              <w:noProof/>
            </w:rPr>
          </w:pPr>
          <w:hyperlink w:anchor="_Toc120522759" w:history="1">
            <w:r w:rsidR="0098480E" w:rsidRPr="00875880">
              <w:rPr>
                <w:rStyle w:val="Lienhypertexte"/>
                <w:rFonts w:ascii="Cambria" w:hAnsi="Cambria"/>
                <w:noProof/>
              </w:rPr>
              <w:t>2.</w:t>
            </w:r>
            <w:r w:rsidR="0098480E" w:rsidRPr="00875880">
              <w:rPr>
                <w:rFonts w:ascii="Cambria" w:hAnsi="Cambria" w:cstheme="minorBidi"/>
                <w:noProof/>
              </w:rPr>
              <w:tab/>
            </w:r>
            <w:r w:rsidR="0098480E" w:rsidRPr="00875880">
              <w:rPr>
                <w:rStyle w:val="Lienhypertexte"/>
                <w:rFonts w:ascii="Cambria" w:hAnsi="Cambria"/>
                <w:noProof/>
              </w:rPr>
              <w:t>Champs calculés</w:t>
            </w:r>
            <w:r w:rsidR="0098480E" w:rsidRPr="00875880">
              <w:rPr>
                <w:rFonts w:ascii="Cambria" w:hAnsi="Cambria"/>
                <w:noProof/>
                <w:webHidden/>
              </w:rPr>
              <w:tab/>
            </w:r>
            <w:r w:rsidR="0098480E" w:rsidRPr="00875880">
              <w:rPr>
                <w:rFonts w:ascii="Cambria" w:hAnsi="Cambria"/>
                <w:noProof/>
                <w:webHidden/>
              </w:rPr>
              <w:fldChar w:fldCharType="begin"/>
            </w:r>
            <w:r w:rsidR="0098480E" w:rsidRPr="00875880">
              <w:rPr>
                <w:rFonts w:ascii="Cambria" w:hAnsi="Cambria"/>
                <w:noProof/>
                <w:webHidden/>
              </w:rPr>
              <w:instrText xml:space="preserve"> PAGEREF _Toc120522759 \h </w:instrText>
            </w:r>
            <w:r w:rsidR="0098480E" w:rsidRPr="00875880">
              <w:rPr>
                <w:rFonts w:ascii="Cambria" w:hAnsi="Cambria"/>
                <w:noProof/>
                <w:webHidden/>
              </w:rPr>
            </w:r>
            <w:r w:rsidR="0098480E" w:rsidRPr="00875880">
              <w:rPr>
                <w:rFonts w:ascii="Cambria" w:hAnsi="Cambria"/>
                <w:noProof/>
                <w:webHidden/>
              </w:rPr>
              <w:fldChar w:fldCharType="separate"/>
            </w:r>
            <w:r w:rsidR="0098480E" w:rsidRPr="00875880">
              <w:rPr>
                <w:rFonts w:ascii="Cambria" w:hAnsi="Cambria"/>
                <w:noProof/>
                <w:webHidden/>
              </w:rPr>
              <w:t>3</w:t>
            </w:r>
            <w:r w:rsidR="0098480E" w:rsidRPr="00875880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98480E" w:rsidRPr="00875880" w:rsidRDefault="00240075">
          <w:pPr>
            <w:pStyle w:val="TM2"/>
            <w:tabs>
              <w:tab w:val="left" w:pos="660"/>
              <w:tab w:val="right" w:leader="dot" w:pos="9062"/>
            </w:tabs>
            <w:rPr>
              <w:rFonts w:ascii="Cambria" w:hAnsi="Cambria" w:cstheme="minorBidi"/>
              <w:noProof/>
            </w:rPr>
          </w:pPr>
          <w:hyperlink w:anchor="_Toc120522760" w:history="1">
            <w:r w:rsidR="0098480E" w:rsidRPr="00875880">
              <w:rPr>
                <w:rStyle w:val="Lienhypertexte"/>
                <w:rFonts w:ascii="Cambria" w:hAnsi="Cambria"/>
                <w:noProof/>
              </w:rPr>
              <w:t>3.</w:t>
            </w:r>
            <w:r w:rsidR="0098480E" w:rsidRPr="00875880">
              <w:rPr>
                <w:rFonts w:ascii="Cambria" w:hAnsi="Cambria" w:cstheme="minorBidi"/>
                <w:noProof/>
              </w:rPr>
              <w:tab/>
            </w:r>
            <w:r w:rsidR="0098480E" w:rsidRPr="00875880">
              <w:rPr>
                <w:rStyle w:val="Lienhypertexte"/>
                <w:rFonts w:ascii="Cambria" w:hAnsi="Cambria"/>
                <w:noProof/>
              </w:rPr>
              <w:t>Mise en forme</w:t>
            </w:r>
            <w:r w:rsidR="0098480E" w:rsidRPr="00875880">
              <w:rPr>
                <w:rFonts w:ascii="Cambria" w:hAnsi="Cambria"/>
                <w:noProof/>
                <w:webHidden/>
              </w:rPr>
              <w:tab/>
            </w:r>
            <w:r w:rsidR="0098480E" w:rsidRPr="00875880">
              <w:rPr>
                <w:rFonts w:ascii="Cambria" w:hAnsi="Cambria"/>
                <w:noProof/>
                <w:webHidden/>
              </w:rPr>
              <w:fldChar w:fldCharType="begin"/>
            </w:r>
            <w:r w:rsidR="0098480E" w:rsidRPr="00875880">
              <w:rPr>
                <w:rFonts w:ascii="Cambria" w:hAnsi="Cambria"/>
                <w:noProof/>
                <w:webHidden/>
              </w:rPr>
              <w:instrText xml:space="preserve"> PAGEREF _Toc120522760 \h </w:instrText>
            </w:r>
            <w:r w:rsidR="0098480E" w:rsidRPr="00875880">
              <w:rPr>
                <w:rFonts w:ascii="Cambria" w:hAnsi="Cambria"/>
                <w:noProof/>
                <w:webHidden/>
              </w:rPr>
            </w:r>
            <w:r w:rsidR="0098480E" w:rsidRPr="00875880">
              <w:rPr>
                <w:rFonts w:ascii="Cambria" w:hAnsi="Cambria"/>
                <w:noProof/>
                <w:webHidden/>
              </w:rPr>
              <w:fldChar w:fldCharType="separate"/>
            </w:r>
            <w:r w:rsidR="0098480E" w:rsidRPr="00875880">
              <w:rPr>
                <w:rFonts w:ascii="Cambria" w:hAnsi="Cambria"/>
                <w:noProof/>
                <w:webHidden/>
              </w:rPr>
              <w:t>3</w:t>
            </w:r>
            <w:r w:rsidR="0098480E" w:rsidRPr="00875880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98480E" w:rsidRPr="00875880" w:rsidRDefault="00240075">
          <w:pPr>
            <w:pStyle w:val="TM2"/>
            <w:tabs>
              <w:tab w:val="left" w:pos="660"/>
              <w:tab w:val="right" w:leader="dot" w:pos="9062"/>
            </w:tabs>
            <w:rPr>
              <w:rFonts w:ascii="Cambria" w:hAnsi="Cambria" w:cstheme="minorBidi"/>
              <w:noProof/>
            </w:rPr>
          </w:pPr>
          <w:hyperlink w:anchor="_Toc120522761" w:history="1">
            <w:r w:rsidR="0098480E" w:rsidRPr="00875880">
              <w:rPr>
                <w:rStyle w:val="Lienhypertexte"/>
                <w:rFonts w:ascii="Cambria" w:hAnsi="Cambria"/>
                <w:noProof/>
              </w:rPr>
              <w:t>4.</w:t>
            </w:r>
            <w:r w:rsidR="0098480E" w:rsidRPr="00875880">
              <w:rPr>
                <w:rFonts w:ascii="Cambria" w:hAnsi="Cambria" w:cstheme="minorBidi"/>
                <w:noProof/>
              </w:rPr>
              <w:tab/>
            </w:r>
            <w:r w:rsidR="0098480E" w:rsidRPr="00875880">
              <w:rPr>
                <w:rStyle w:val="Lienhypertexte"/>
                <w:rFonts w:ascii="Cambria" w:hAnsi="Cambria"/>
                <w:noProof/>
              </w:rPr>
              <w:t>Filtre et Tri</w:t>
            </w:r>
            <w:r w:rsidR="0098480E" w:rsidRPr="00875880">
              <w:rPr>
                <w:rFonts w:ascii="Cambria" w:hAnsi="Cambria"/>
                <w:noProof/>
                <w:webHidden/>
              </w:rPr>
              <w:tab/>
            </w:r>
            <w:r w:rsidR="0098480E" w:rsidRPr="00875880">
              <w:rPr>
                <w:rFonts w:ascii="Cambria" w:hAnsi="Cambria"/>
                <w:noProof/>
                <w:webHidden/>
              </w:rPr>
              <w:fldChar w:fldCharType="begin"/>
            </w:r>
            <w:r w:rsidR="0098480E" w:rsidRPr="00875880">
              <w:rPr>
                <w:rFonts w:ascii="Cambria" w:hAnsi="Cambria"/>
                <w:noProof/>
                <w:webHidden/>
              </w:rPr>
              <w:instrText xml:space="preserve"> PAGEREF _Toc120522761 \h </w:instrText>
            </w:r>
            <w:r w:rsidR="0098480E" w:rsidRPr="00875880">
              <w:rPr>
                <w:rFonts w:ascii="Cambria" w:hAnsi="Cambria"/>
                <w:noProof/>
                <w:webHidden/>
              </w:rPr>
            </w:r>
            <w:r w:rsidR="0098480E" w:rsidRPr="00875880">
              <w:rPr>
                <w:rFonts w:ascii="Cambria" w:hAnsi="Cambria"/>
                <w:noProof/>
                <w:webHidden/>
              </w:rPr>
              <w:fldChar w:fldCharType="separate"/>
            </w:r>
            <w:r w:rsidR="0098480E" w:rsidRPr="00875880">
              <w:rPr>
                <w:rFonts w:ascii="Cambria" w:hAnsi="Cambria"/>
                <w:noProof/>
                <w:webHidden/>
              </w:rPr>
              <w:t>3</w:t>
            </w:r>
            <w:r w:rsidR="0098480E" w:rsidRPr="00875880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98480E" w:rsidRPr="00875880" w:rsidRDefault="00240075">
          <w:pPr>
            <w:pStyle w:val="TM2"/>
            <w:tabs>
              <w:tab w:val="left" w:pos="660"/>
              <w:tab w:val="right" w:leader="dot" w:pos="9062"/>
            </w:tabs>
            <w:rPr>
              <w:rFonts w:ascii="Cambria" w:hAnsi="Cambria" w:cstheme="minorBidi"/>
              <w:noProof/>
            </w:rPr>
          </w:pPr>
          <w:hyperlink w:anchor="_Toc120522762" w:history="1">
            <w:r w:rsidR="0098480E" w:rsidRPr="00875880">
              <w:rPr>
                <w:rStyle w:val="Lienhypertexte"/>
                <w:rFonts w:ascii="Cambria" w:hAnsi="Cambria"/>
                <w:noProof/>
              </w:rPr>
              <w:t>5.</w:t>
            </w:r>
            <w:r w:rsidR="0098480E" w:rsidRPr="00875880">
              <w:rPr>
                <w:rFonts w:ascii="Cambria" w:hAnsi="Cambria" w:cstheme="minorBidi"/>
                <w:noProof/>
              </w:rPr>
              <w:tab/>
            </w:r>
            <w:r w:rsidR="0098480E" w:rsidRPr="00875880">
              <w:rPr>
                <w:rStyle w:val="Lienhypertexte"/>
                <w:rFonts w:ascii="Cambria" w:hAnsi="Cambria"/>
                <w:noProof/>
              </w:rPr>
              <w:t>Graphiques croisés dynamiques</w:t>
            </w:r>
            <w:r w:rsidR="0098480E" w:rsidRPr="00875880">
              <w:rPr>
                <w:rFonts w:ascii="Cambria" w:hAnsi="Cambria"/>
                <w:noProof/>
                <w:webHidden/>
              </w:rPr>
              <w:tab/>
            </w:r>
            <w:r w:rsidR="0098480E" w:rsidRPr="00875880">
              <w:rPr>
                <w:rFonts w:ascii="Cambria" w:hAnsi="Cambria"/>
                <w:noProof/>
                <w:webHidden/>
              </w:rPr>
              <w:fldChar w:fldCharType="begin"/>
            </w:r>
            <w:r w:rsidR="0098480E" w:rsidRPr="00875880">
              <w:rPr>
                <w:rFonts w:ascii="Cambria" w:hAnsi="Cambria"/>
                <w:noProof/>
                <w:webHidden/>
              </w:rPr>
              <w:instrText xml:space="preserve"> PAGEREF _Toc120522762 \h </w:instrText>
            </w:r>
            <w:r w:rsidR="0098480E" w:rsidRPr="00875880">
              <w:rPr>
                <w:rFonts w:ascii="Cambria" w:hAnsi="Cambria"/>
                <w:noProof/>
                <w:webHidden/>
              </w:rPr>
            </w:r>
            <w:r w:rsidR="0098480E" w:rsidRPr="00875880">
              <w:rPr>
                <w:rFonts w:ascii="Cambria" w:hAnsi="Cambria"/>
                <w:noProof/>
                <w:webHidden/>
              </w:rPr>
              <w:fldChar w:fldCharType="separate"/>
            </w:r>
            <w:r w:rsidR="0098480E" w:rsidRPr="00875880">
              <w:rPr>
                <w:rFonts w:ascii="Cambria" w:hAnsi="Cambria"/>
                <w:noProof/>
                <w:webHidden/>
              </w:rPr>
              <w:t>3</w:t>
            </w:r>
            <w:r w:rsidR="0098480E" w:rsidRPr="00875880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98480E" w:rsidRPr="00875880" w:rsidRDefault="0098480E">
          <w:pPr>
            <w:rPr>
              <w:rFonts w:ascii="Cambria" w:hAnsi="Cambria"/>
            </w:rPr>
          </w:pPr>
          <w:r w:rsidRPr="00875880">
            <w:rPr>
              <w:rFonts w:ascii="Cambria" w:hAnsi="Cambria"/>
              <w:b/>
              <w:bCs/>
            </w:rPr>
            <w:fldChar w:fldCharType="end"/>
          </w:r>
        </w:p>
      </w:sdtContent>
    </w:sdt>
    <w:p w:rsidR="0098480E" w:rsidRPr="00875880" w:rsidRDefault="0098480E">
      <w:pPr>
        <w:rPr>
          <w:rFonts w:ascii="Cambria" w:hAnsi="Cambria"/>
        </w:rPr>
      </w:pPr>
      <w:r w:rsidRPr="00875880">
        <w:rPr>
          <w:rFonts w:ascii="Cambria" w:hAnsi="Cambria"/>
        </w:rPr>
        <w:br w:type="page"/>
      </w:r>
    </w:p>
    <w:p w:rsidR="00803B3A" w:rsidRPr="00875880" w:rsidRDefault="00F9617D" w:rsidP="0098480E">
      <w:pPr>
        <w:pStyle w:val="Titre1"/>
        <w:rPr>
          <w:rFonts w:ascii="Cambria" w:hAnsi="Cambria"/>
        </w:rPr>
      </w:pPr>
      <w:bookmarkStart w:id="0" w:name="_Toc120522750"/>
      <w:r w:rsidRPr="00875880">
        <w:rPr>
          <w:rFonts w:ascii="Cambria" w:hAnsi="Cambria"/>
        </w:rPr>
        <w:lastRenderedPageBreak/>
        <w:t>CHAPITRE I – MISE EN PLACE DE LA BASE DE DONNEE</w:t>
      </w:r>
      <w:bookmarkEnd w:id="0"/>
    </w:p>
    <w:p w:rsidR="00F9617D" w:rsidRPr="00875880" w:rsidRDefault="00F9617D" w:rsidP="0098480E">
      <w:pPr>
        <w:pStyle w:val="Paragraphedeliste"/>
        <w:numPr>
          <w:ilvl w:val="0"/>
          <w:numId w:val="2"/>
        </w:numPr>
        <w:outlineLvl w:val="1"/>
        <w:rPr>
          <w:rFonts w:ascii="Cambria" w:hAnsi="Cambria"/>
        </w:rPr>
      </w:pPr>
      <w:bookmarkStart w:id="1" w:name="_Toc120522751"/>
      <w:r w:rsidRPr="00875880">
        <w:rPr>
          <w:rFonts w:ascii="Cambria" w:hAnsi="Cambria"/>
        </w:rPr>
        <w:t>Saisie des variables</w:t>
      </w:r>
      <w:bookmarkEnd w:id="1"/>
    </w:p>
    <w:p w:rsidR="00F9617D" w:rsidRPr="00875880" w:rsidRDefault="00F9617D" w:rsidP="0098480E">
      <w:pPr>
        <w:pStyle w:val="Paragraphedeliste"/>
        <w:numPr>
          <w:ilvl w:val="0"/>
          <w:numId w:val="2"/>
        </w:numPr>
        <w:outlineLvl w:val="1"/>
        <w:rPr>
          <w:rFonts w:ascii="Cambria" w:hAnsi="Cambria"/>
        </w:rPr>
      </w:pPr>
      <w:bookmarkStart w:id="2" w:name="_Toc120522752"/>
      <w:r w:rsidRPr="00875880">
        <w:rPr>
          <w:rFonts w:ascii="Cambria" w:hAnsi="Cambria"/>
        </w:rPr>
        <w:t>Format des données</w:t>
      </w:r>
      <w:bookmarkEnd w:id="2"/>
    </w:p>
    <w:p w:rsidR="00F9617D" w:rsidRPr="00875880" w:rsidRDefault="00F9617D" w:rsidP="0098480E">
      <w:pPr>
        <w:pStyle w:val="Paragraphedeliste"/>
        <w:numPr>
          <w:ilvl w:val="0"/>
          <w:numId w:val="2"/>
        </w:numPr>
        <w:outlineLvl w:val="1"/>
        <w:rPr>
          <w:rFonts w:ascii="Cambria" w:hAnsi="Cambria"/>
        </w:rPr>
      </w:pPr>
      <w:bookmarkStart w:id="3" w:name="_Toc120522753"/>
      <w:r w:rsidRPr="00875880">
        <w:rPr>
          <w:rFonts w:ascii="Cambria" w:hAnsi="Cambria"/>
        </w:rPr>
        <w:t>Validation des données</w:t>
      </w:r>
      <w:bookmarkEnd w:id="3"/>
    </w:p>
    <w:p w:rsidR="00F9617D" w:rsidRPr="00875880" w:rsidRDefault="00F9617D" w:rsidP="0098480E">
      <w:pPr>
        <w:pStyle w:val="Paragraphedeliste"/>
        <w:numPr>
          <w:ilvl w:val="0"/>
          <w:numId w:val="2"/>
        </w:numPr>
        <w:outlineLvl w:val="1"/>
        <w:rPr>
          <w:rFonts w:ascii="Cambria" w:hAnsi="Cambria"/>
        </w:rPr>
      </w:pPr>
      <w:bookmarkStart w:id="4" w:name="_Toc120522754"/>
      <w:r w:rsidRPr="00875880">
        <w:rPr>
          <w:rFonts w:ascii="Cambria" w:hAnsi="Cambria"/>
        </w:rPr>
        <w:t>Gestion des alertes</w:t>
      </w:r>
      <w:bookmarkEnd w:id="4"/>
    </w:p>
    <w:p w:rsidR="00F9617D" w:rsidRPr="00875880" w:rsidRDefault="00F9617D" w:rsidP="0098480E">
      <w:pPr>
        <w:pStyle w:val="Paragraphedeliste"/>
        <w:numPr>
          <w:ilvl w:val="0"/>
          <w:numId w:val="2"/>
        </w:numPr>
        <w:outlineLvl w:val="1"/>
        <w:rPr>
          <w:rFonts w:ascii="Cambria" w:hAnsi="Cambria"/>
        </w:rPr>
      </w:pPr>
      <w:bookmarkStart w:id="5" w:name="_Toc120522755"/>
      <w:r w:rsidRPr="00875880">
        <w:rPr>
          <w:rFonts w:ascii="Cambria" w:hAnsi="Cambria"/>
        </w:rPr>
        <w:t>Saisie des données</w:t>
      </w:r>
      <w:bookmarkEnd w:id="5"/>
    </w:p>
    <w:p w:rsidR="00F9617D" w:rsidRPr="00875880" w:rsidRDefault="00F9617D" w:rsidP="0098480E">
      <w:pPr>
        <w:pStyle w:val="Paragraphedeliste"/>
        <w:numPr>
          <w:ilvl w:val="0"/>
          <w:numId w:val="2"/>
        </w:numPr>
        <w:outlineLvl w:val="1"/>
        <w:rPr>
          <w:rFonts w:ascii="Cambria" w:hAnsi="Cambria"/>
        </w:rPr>
      </w:pPr>
      <w:bookmarkStart w:id="6" w:name="_Toc120522756"/>
      <w:r w:rsidRPr="00875880">
        <w:rPr>
          <w:rFonts w:ascii="Cambria" w:hAnsi="Cambria"/>
        </w:rPr>
        <w:t>Utilisation du formulaire pour la saisie des données</w:t>
      </w:r>
      <w:bookmarkEnd w:id="6"/>
    </w:p>
    <w:p w:rsidR="0080257B" w:rsidRPr="00875880" w:rsidRDefault="0080257B">
      <w:pPr>
        <w:rPr>
          <w:rFonts w:ascii="Cambria" w:eastAsiaTheme="majorEastAsia" w:hAnsi="Cambria" w:cstheme="majorBidi"/>
          <w:color w:val="2F5496" w:themeColor="accent1" w:themeShade="BF"/>
          <w:sz w:val="32"/>
          <w:szCs w:val="32"/>
        </w:rPr>
      </w:pPr>
      <w:bookmarkStart w:id="7" w:name="_Toc120522757"/>
      <w:r w:rsidRPr="00875880">
        <w:rPr>
          <w:rFonts w:ascii="Cambria" w:hAnsi="Cambria"/>
        </w:rPr>
        <w:br w:type="page"/>
      </w:r>
    </w:p>
    <w:p w:rsidR="0098480E" w:rsidRPr="00875880" w:rsidRDefault="0098480E" w:rsidP="0098480E">
      <w:pPr>
        <w:pStyle w:val="Titre1"/>
        <w:rPr>
          <w:rFonts w:ascii="Cambria" w:hAnsi="Cambria"/>
        </w:rPr>
      </w:pPr>
      <w:r w:rsidRPr="00875880">
        <w:rPr>
          <w:rFonts w:ascii="Cambria" w:hAnsi="Cambria"/>
        </w:rPr>
        <w:lastRenderedPageBreak/>
        <w:t>CHAPITRE II – TABLEAUX CROISES DYNAMIQUES</w:t>
      </w:r>
      <w:bookmarkEnd w:id="7"/>
    </w:p>
    <w:p w:rsidR="0098480E" w:rsidRPr="00875880" w:rsidRDefault="0098480E" w:rsidP="000E047B">
      <w:pPr>
        <w:pStyle w:val="Paragraphedeliste"/>
        <w:numPr>
          <w:ilvl w:val="0"/>
          <w:numId w:val="3"/>
        </w:numPr>
        <w:ind w:left="360"/>
        <w:outlineLvl w:val="1"/>
        <w:rPr>
          <w:rFonts w:ascii="Cambria" w:hAnsi="Cambria"/>
        </w:rPr>
      </w:pPr>
      <w:bookmarkStart w:id="8" w:name="_Toc120522758"/>
      <w:r w:rsidRPr="00875880">
        <w:rPr>
          <w:rFonts w:ascii="Cambria" w:hAnsi="Cambria"/>
        </w:rPr>
        <w:t>Création d’un TCD</w:t>
      </w:r>
      <w:bookmarkEnd w:id="8"/>
    </w:p>
    <w:p w:rsidR="0098480E" w:rsidRPr="00875880" w:rsidRDefault="0098480E" w:rsidP="000E047B">
      <w:pPr>
        <w:pStyle w:val="Paragraphedeliste"/>
        <w:numPr>
          <w:ilvl w:val="1"/>
          <w:numId w:val="3"/>
        </w:numPr>
        <w:ind w:left="1080"/>
        <w:outlineLvl w:val="1"/>
        <w:rPr>
          <w:rFonts w:ascii="Cambria" w:hAnsi="Cambria"/>
        </w:rPr>
      </w:pPr>
      <w:r w:rsidRPr="00875880">
        <w:rPr>
          <w:rFonts w:ascii="Cambria" w:hAnsi="Cambria"/>
        </w:rPr>
        <w:t xml:space="preserve">Ajout d’une ligne supplémentaire </w:t>
      </w:r>
    </w:p>
    <w:p w:rsidR="0098480E" w:rsidRPr="00875880" w:rsidRDefault="0098480E" w:rsidP="00285973">
      <w:pPr>
        <w:pStyle w:val="Paragraphedeliste"/>
        <w:numPr>
          <w:ilvl w:val="0"/>
          <w:numId w:val="4"/>
        </w:numPr>
        <w:spacing w:line="480" w:lineRule="auto"/>
        <w:ind w:left="708"/>
        <w:rPr>
          <w:rFonts w:ascii="Cambria" w:hAnsi="Cambria"/>
        </w:rPr>
      </w:pPr>
      <w:r w:rsidRPr="00875880">
        <w:rPr>
          <w:rFonts w:ascii="Cambria" w:hAnsi="Cambria"/>
        </w:rPr>
        <w:t>Analyse – Données – changer la source</w:t>
      </w:r>
    </w:p>
    <w:p w:rsidR="0098480E" w:rsidRPr="00875880" w:rsidRDefault="0098480E" w:rsidP="000E047B">
      <w:pPr>
        <w:pStyle w:val="Paragraphedeliste"/>
        <w:numPr>
          <w:ilvl w:val="0"/>
          <w:numId w:val="3"/>
        </w:numPr>
        <w:ind w:left="360"/>
        <w:outlineLvl w:val="1"/>
        <w:rPr>
          <w:rFonts w:ascii="Cambria" w:hAnsi="Cambria"/>
        </w:rPr>
      </w:pPr>
      <w:bookmarkStart w:id="9" w:name="_Toc120522759"/>
      <w:r w:rsidRPr="00875880">
        <w:rPr>
          <w:rFonts w:ascii="Cambria" w:hAnsi="Cambria"/>
        </w:rPr>
        <w:t>Champs calculés</w:t>
      </w:r>
      <w:bookmarkEnd w:id="9"/>
      <w:r w:rsidR="000E047B" w:rsidRPr="00875880">
        <w:rPr>
          <w:rFonts w:ascii="Cambria" w:hAnsi="Cambria"/>
        </w:rPr>
        <w:t xml:space="preserve"> (Indicateurs)</w:t>
      </w:r>
    </w:p>
    <w:p w:rsidR="000E047B" w:rsidRPr="00875880" w:rsidRDefault="0080257B" w:rsidP="0080257B">
      <w:pPr>
        <w:pStyle w:val="Paragraphedeliste"/>
        <w:numPr>
          <w:ilvl w:val="0"/>
          <w:numId w:val="4"/>
        </w:numPr>
        <w:rPr>
          <w:rFonts w:ascii="Cambria" w:hAnsi="Cambria"/>
        </w:rPr>
      </w:pPr>
      <w:r w:rsidRPr="00875880">
        <w:rPr>
          <w:rFonts w:ascii="Cambria" w:hAnsi="Cambria"/>
        </w:rPr>
        <w:t>Paramètre</w:t>
      </w:r>
      <w:r w:rsidR="00E77583" w:rsidRPr="00875880">
        <w:rPr>
          <w:rFonts w:ascii="Cambria" w:hAnsi="Cambria"/>
        </w:rPr>
        <w:t xml:space="preserve"> des champs de valeurs</w:t>
      </w:r>
    </w:p>
    <w:p w:rsidR="00E77583" w:rsidRPr="00875880" w:rsidRDefault="00E77583" w:rsidP="000E047B">
      <w:pPr>
        <w:rPr>
          <w:rFonts w:ascii="Cambria" w:hAnsi="Cambria"/>
        </w:rPr>
      </w:pPr>
      <w:r w:rsidRPr="00875880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205437</wp:posOffset>
                </wp:positionH>
                <wp:positionV relativeFrom="paragraph">
                  <wp:posOffset>2299197</wp:posOffset>
                </wp:positionV>
                <wp:extent cx="2798859" cy="302150"/>
                <wp:effectExtent l="0" t="0" r="2095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8859" cy="302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7A0D1" id="Rectangle 3" o:spid="_x0000_s1026" style="position:absolute;margin-left:16.2pt;margin-top:181.05pt;width:220.4pt;height:2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/yJlwIAAIUFAAAOAAAAZHJzL2Uyb0RvYy54bWysVN9PGzEMfp+0/yHK+7hroQMqrqgCdZqE&#10;AAETz2ku6Z2Ui7Mk7bX762fnflAxtIdpfbjGsf3Z/mL76nrfGLZTPtRgCz45yTlTVkJZ203Bf7ys&#10;vlxwFqKwpTBgVcEPKvDrxedPV62bqylUYErlGYLYMG9dwasY3TzLgqxUI8IJOGVRqcE3IqLoN1np&#10;RYvojcmmef41a8GXzoNUIeDtbafki4SvtZLxQeugIjMFx9xi+vr0XdM3W1yJ+cYLV9WyT0P8QxaN&#10;qC0GHaFuRRRs6+s/oJpaegig44mEJgOta6lSDVjNJH9XzXMlnEq1IDnBjTSF/wcr73ePntVlwU85&#10;s6LBJ3pC0oTdGMVOiZ7WhTlaPbtH30sBj1TrXvuG/rEKtk+UHkZK1T4yiZfT88uLi9klZxJ1p/l0&#10;MkucZ2/ezof4TUHD6FBwj9ETk2J3FyJGRNPBhIJZWNXGpGczli4CmLqkuyT4zfrGeLYT+N6rVY4/&#10;qgExjsxQIteMKutqSad4MIowjH1SGimh7FMmqRnVCCukVDZOOlUlStVFmx0Ho/YljxQ6ARKyxixH&#10;7B5gsOxABuwu596eXFXq5dE5/1tinfPokSKDjaNzU1vwHwEYrKqP3NkPJHXUEEtrKA/YMB66SQpO&#10;rmp8tzsR4qPwODo4ZLgO4gN+tIG24NCfOKvA//ronuyxo1HLWYujWPDwcyu84sx8t9jrl5OzM5rd&#10;JJzNzqco+GPN+lhjt80N4OtPcPE4mY5kH81w1B6aV9waS4qKKmElxi64jH4QbmK3InDvSLVcJjOc&#10;VyfinX12ksCJVerLl/2r8K5v3ohtfw/D2Ir5ux7ubMnTwnIbQdepwd947fnGWU+N0+8lWibHcrJ6&#10;256L3wAAAP//AwBQSwMEFAAGAAgAAAAhAImhpjTeAAAACgEAAA8AAABkcnMvZG93bnJldi54bWxM&#10;j09PwzAMxe9IfIfISNxY2m5aoTSdEGInDsCYxNVrTFut+aMk3cq3x5zYybb8/N7P9WY2ozhRiIOz&#10;CvJFBoJs6/RgOwX7z+3dPYiY0GocnSUFPxRh01xf1Vhpd7YfdNqlTrCJjRUq6FPylZSx7clgXDhP&#10;lnffLhhMPIZO6oBnNjejLLJsLQ0OlhN69PTcU3vcTYYx/Pju9fR23H/l8za86NeIXanU7c389Agi&#10;0Zz+xfCHzzfQMNPBTVZHMSpYFitWcl0XOQgWrMplAeLATfZQgmxqeflC8wsAAP//AwBQSwECLQAU&#10;AAYACAAAACEAtoM4kv4AAADhAQAAEwAAAAAAAAAAAAAAAAAAAAAAW0NvbnRlbnRfVHlwZXNdLnht&#10;bFBLAQItABQABgAIAAAAIQA4/SH/1gAAAJQBAAALAAAAAAAAAAAAAAAAAC8BAABfcmVscy8ucmVs&#10;c1BLAQItABQABgAIAAAAIQCPr/yJlwIAAIUFAAAOAAAAAAAAAAAAAAAAAC4CAABkcnMvZTJvRG9j&#10;LnhtbFBLAQItABQABgAIAAAAIQCJoaY03gAAAAoBAAAPAAAAAAAAAAAAAAAAAPEEAABkcnMvZG93&#10;bnJldi54bWxQSwUGAAAAAAQABADzAAAA/AUAAAAA&#10;" filled="f" strokecolor="red" strokeweight="1pt"/>
            </w:pict>
          </mc:Fallback>
        </mc:AlternateContent>
      </w:r>
      <w:r w:rsidRPr="00875880">
        <w:rPr>
          <w:rFonts w:ascii="Cambria" w:hAnsi="Cambria"/>
          <w:noProof/>
        </w:rPr>
        <w:drawing>
          <wp:inline distT="0" distB="0" distL="0" distR="0">
            <wp:extent cx="3220278" cy="3091068"/>
            <wp:effectExtent l="19050" t="19050" r="18415" b="146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écran 2022-11-28 1150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630" cy="309332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80257B" w:rsidRPr="00875880" w:rsidRDefault="0080257B" w:rsidP="0080257B">
      <w:pPr>
        <w:pStyle w:val="Paragraphedeliste"/>
        <w:numPr>
          <w:ilvl w:val="0"/>
          <w:numId w:val="4"/>
        </w:numPr>
        <w:rPr>
          <w:rFonts w:ascii="Cambria" w:hAnsi="Cambria"/>
        </w:rPr>
      </w:pPr>
      <w:r w:rsidRPr="00875880">
        <w:rPr>
          <w:rFonts w:ascii="Cambria" w:hAnsi="Cambria"/>
        </w:rPr>
        <w:t xml:space="preserve">Proportions par rapport </w:t>
      </w:r>
      <w:proofErr w:type="spellStart"/>
      <w:r w:rsidRPr="00875880">
        <w:rPr>
          <w:rFonts w:ascii="Cambria" w:hAnsi="Cambria"/>
        </w:rPr>
        <w:t>rapport</w:t>
      </w:r>
      <w:proofErr w:type="spellEnd"/>
      <w:r w:rsidRPr="00875880">
        <w:rPr>
          <w:rFonts w:ascii="Cambria" w:hAnsi="Cambria"/>
        </w:rPr>
        <w:t xml:space="preserve"> à la somme totale</w:t>
      </w:r>
    </w:p>
    <w:p w:rsidR="0080257B" w:rsidRPr="00875880" w:rsidRDefault="00E6207F" w:rsidP="0080257B">
      <w:pPr>
        <w:rPr>
          <w:rFonts w:ascii="Cambria" w:hAnsi="Cambria"/>
        </w:rPr>
      </w:pPr>
      <w:r w:rsidRPr="00875880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133654</wp:posOffset>
                </wp:positionH>
                <wp:positionV relativeFrom="paragraph">
                  <wp:posOffset>1166495</wp:posOffset>
                </wp:positionV>
                <wp:extent cx="3212244" cy="230450"/>
                <wp:effectExtent l="0" t="0" r="2667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2244" cy="230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EA620" id="Rectangle 5" o:spid="_x0000_s1026" style="position:absolute;margin-left:10.5pt;margin-top:91.85pt;width:252.95pt;height:1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BhOmwIAAI8FAAAOAAAAZHJzL2Uyb0RvYy54bWysVE1v2zAMvQ/YfxB0X+24ybYGdYqgRYYB&#10;RVu0HXpWZCkxIIsapcTJfv0o+aNBV+wwzAdZFMlH8Ynk5dWhMWyv0NdgSz45yzlTVkJV203Jfzyv&#10;Pn3lzAdhK2HAqpIfledXi48fLls3VwVswVQKGYFYP29dybchuHmWeblVjfBn4JQlpQZsRCARN1mF&#10;oiX0xmRFnn/OWsDKIUjlPZ3edEq+SPhaKxnutfYqMFNyultIK6Z1HddscSnmGxRuW8v+GuIfbtGI&#10;2lLQEepGBMF2WP8B1dQSwYMOZxKaDLSupUo5UDaT/E02T1vhVMqFyPFupMn/P1h5t39AVlcln3Fm&#10;RUNP9EikCbsxis0iPa3zc7J6cg/YS562MdeDxib+KQt2SJQeR0rVITBJh+fFpCimU84k6YrzfDpL&#10;nGev3g59+KagYXFTcqToiUmxv/WBIpLpYBKDWVjVxqRnM5a1VHMXOWFGlQdTV1GbBNysrw2yvaCX&#10;X61y+mI2hHZiRpKxdBhz7LJKu3A0KmIY+6g0kUN5FF2EWJZqhBVSKhsmnWorKtVFm50GGzxS6AQY&#10;kTXdcsTuAQbLDmTA7u7c20dXlap6dO5T/5vz6JEigw2jc1NbwPcyM5RVH7mzH0jqqIksraE6Uukg&#10;dD3lnVzV9IK3wocHgdRE1G40GMI9LdoAvRT0O862gL/eO4/2VNuk5aylpiy5/7kTqDgz3y1V/cVk&#10;Oo1dnITp7EtBAp5q1qcau2uugV5/QiPIybSN9sEMW43QvND8WMaopBJWUuySy4CDcB26YUETSKrl&#10;MplR5zoRbu2TkxE8shor9PnwItD1ZRyoAe5gaGAxf1PNnW30tLDcBdB1KvVXXnu+qetT4fQTKo6V&#10;UzlZvc7RxW8AAAD//wMAUEsDBBQABgAIAAAAIQDGGxUT3gAAAAoBAAAPAAAAZHJzL2Rvd25yZXYu&#10;eG1sTI/BTsMwEETvSPyDtUjcqFMjmjTEqQAJIVAPUMrdTbZJVHsdxW4S/p7lBMfdGc28KTazs2LE&#10;IXSeNCwXCQikytcdNRr2n883GYgQDdXGekIN3xhgU15eFCav/UQfOO5iIziEQm40tDH2uZShatGZ&#10;sPA9EmtHPzgT+RwaWQ9m4nBnpUqSlXSmI25oTY9PLVan3dlpePeno7RfSr2ljy8qfXXZ1Ixbra+v&#10;5od7EBHn+GeGX3xGh5KZDv5MdRBWg1rylMj/7DYFwYY7tVqDOLDCxSDLQv6fUP4AAAD//wMAUEsB&#10;Ai0AFAAGAAgAAAAhALaDOJL+AAAA4QEAABMAAAAAAAAAAAAAAAAAAAAAAFtDb250ZW50X1R5cGVz&#10;XS54bWxQSwECLQAUAAYACAAAACEAOP0h/9YAAACUAQAACwAAAAAAAAAAAAAAAAAvAQAAX3JlbHMv&#10;LnJlbHNQSwECLQAUAAYACAAAACEA6SgYTpsCAACPBQAADgAAAAAAAAAAAAAAAAAuAgAAZHJzL2Uy&#10;b0RvYy54bWxQSwECLQAUAAYACAAAACEAxhsVE94AAAAKAQAADwAAAAAAAAAAAAAAAAD1BAAAZHJz&#10;L2Rvd25yZXYueG1sUEsFBgAAAAAEAAQA8wAAAAAGAAAAAA==&#10;" filled="f" strokecolor="red" strokeweight="1.5pt"/>
            </w:pict>
          </mc:Fallback>
        </mc:AlternateContent>
      </w:r>
      <w:r w:rsidR="0080257B" w:rsidRPr="00875880">
        <w:rPr>
          <w:rFonts w:ascii="Cambria" w:hAnsi="Cambria"/>
          <w:noProof/>
        </w:rPr>
        <w:drawing>
          <wp:inline distT="0" distB="0" distL="0" distR="0">
            <wp:extent cx="3499595" cy="3872285"/>
            <wp:effectExtent l="0" t="0" r="571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écran 2022-11-28 1214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871" cy="391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7B" w:rsidRPr="00875880" w:rsidRDefault="008A5F56" w:rsidP="008A5F56">
      <w:pPr>
        <w:pStyle w:val="Paragraphedeliste"/>
        <w:numPr>
          <w:ilvl w:val="0"/>
          <w:numId w:val="4"/>
        </w:numPr>
        <w:rPr>
          <w:rFonts w:ascii="Cambria" w:hAnsi="Cambria"/>
        </w:rPr>
      </w:pPr>
      <w:r w:rsidRPr="00875880">
        <w:rPr>
          <w:rFonts w:ascii="Cambria" w:hAnsi="Cambria"/>
        </w:rPr>
        <w:lastRenderedPageBreak/>
        <w:t>Cumule</w:t>
      </w:r>
    </w:p>
    <w:p w:rsidR="008A5F56" w:rsidRPr="00875880" w:rsidRDefault="008A5F56" w:rsidP="008A5F56">
      <w:pPr>
        <w:rPr>
          <w:rFonts w:ascii="Cambria" w:hAnsi="Cambria"/>
        </w:rPr>
      </w:pPr>
      <w:r w:rsidRPr="00875880">
        <w:rPr>
          <w:rFonts w:ascii="Cambria" w:hAnsi="Cambria"/>
          <w:noProof/>
        </w:rPr>
        <w:drawing>
          <wp:inline distT="0" distB="0" distL="0" distR="0">
            <wp:extent cx="3079748" cy="3427012"/>
            <wp:effectExtent l="0" t="0" r="6985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’écran 2022-11-28 1226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987" cy="347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EF" w:rsidRPr="00875880" w:rsidRDefault="00D747EF" w:rsidP="00D747EF">
      <w:pPr>
        <w:pStyle w:val="Paragraphedeliste"/>
        <w:numPr>
          <w:ilvl w:val="0"/>
          <w:numId w:val="4"/>
        </w:numPr>
        <w:rPr>
          <w:rFonts w:ascii="Cambria" w:hAnsi="Cambria"/>
        </w:rPr>
      </w:pPr>
      <w:r w:rsidRPr="00875880">
        <w:rPr>
          <w:rFonts w:ascii="Cambria" w:hAnsi="Cambria"/>
        </w:rPr>
        <w:t>Format des nombres</w:t>
      </w:r>
    </w:p>
    <w:p w:rsidR="00D747EF" w:rsidRPr="00875880" w:rsidRDefault="00D747EF" w:rsidP="00D747EF">
      <w:pPr>
        <w:rPr>
          <w:rFonts w:ascii="Cambria" w:hAnsi="Cambria"/>
        </w:rPr>
      </w:pPr>
    </w:p>
    <w:p w:rsidR="0098480E" w:rsidRPr="00875880" w:rsidRDefault="0098480E" w:rsidP="000E047B">
      <w:pPr>
        <w:pStyle w:val="Paragraphedeliste"/>
        <w:numPr>
          <w:ilvl w:val="0"/>
          <w:numId w:val="3"/>
        </w:numPr>
        <w:ind w:left="360"/>
        <w:outlineLvl w:val="1"/>
        <w:rPr>
          <w:rFonts w:ascii="Cambria" w:hAnsi="Cambria"/>
        </w:rPr>
      </w:pPr>
      <w:bookmarkStart w:id="10" w:name="_Toc120522760"/>
      <w:r w:rsidRPr="00875880">
        <w:rPr>
          <w:rFonts w:ascii="Cambria" w:hAnsi="Cambria"/>
        </w:rPr>
        <w:t>Mise en forme</w:t>
      </w:r>
      <w:bookmarkEnd w:id="10"/>
    </w:p>
    <w:p w:rsidR="0098480E" w:rsidRDefault="0098480E" w:rsidP="000E047B">
      <w:pPr>
        <w:pStyle w:val="Paragraphedeliste"/>
        <w:numPr>
          <w:ilvl w:val="0"/>
          <w:numId w:val="3"/>
        </w:numPr>
        <w:ind w:left="360"/>
        <w:outlineLvl w:val="1"/>
        <w:rPr>
          <w:rFonts w:ascii="Cambria" w:hAnsi="Cambria"/>
        </w:rPr>
      </w:pPr>
      <w:bookmarkStart w:id="11" w:name="_Toc120522761"/>
      <w:r w:rsidRPr="00875880">
        <w:rPr>
          <w:rFonts w:ascii="Cambria" w:hAnsi="Cambria"/>
        </w:rPr>
        <w:t>Filtre et Tri</w:t>
      </w:r>
      <w:bookmarkEnd w:id="11"/>
    </w:p>
    <w:p w:rsidR="008D4F13" w:rsidRPr="00875880" w:rsidRDefault="00D628F9" w:rsidP="000E047B">
      <w:pPr>
        <w:pStyle w:val="Paragraphedeliste"/>
        <w:numPr>
          <w:ilvl w:val="0"/>
          <w:numId w:val="3"/>
        </w:numPr>
        <w:ind w:left="360"/>
        <w:outlineLvl w:val="1"/>
        <w:rPr>
          <w:rFonts w:ascii="Cambria" w:hAnsi="Cambria"/>
        </w:rPr>
      </w:pPr>
      <w:r>
        <w:rPr>
          <w:rFonts w:ascii="Cambria" w:hAnsi="Cambria"/>
        </w:rPr>
        <w:t xml:space="preserve">Création de </w:t>
      </w:r>
      <w:bookmarkStart w:id="12" w:name="_GoBack"/>
      <w:r>
        <w:rPr>
          <w:rFonts w:ascii="Cambria" w:hAnsi="Cambria"/>
        </w:rPr>
        <w:t xml:space="preserve">tableau </w:t>
      </w:r>
      <w:bookmarkEnd w:id="12"/>
      <w:r>
        <w:rPr>
          <w:rFonts w:ascii="Cambria" w:hAnsi="Cambria"/>
        </w:rPr>
        <w:t>croisé à partir de plusieurs sources de données</w:t>
      </w:r>
    </w:p>
    <w:p w:rsidR="0098480E" w:rsidRPr="00875880" w:rsidRDefault="0098480E" w:rsidP="000E047B">
      <w:pPr>
        <w:pStyle w:val="Paragraphedeliste"/>
        <w:numPr>
          <w:ilvl w:val="0"/>
          <w:numId w:val="3"/>
        </w:numPr>
        <w:ind w:left="360"/>
        <w:outlineLvl w:val="1"/>
        <w:rPr>
          <w:rFonts w:ascii="Cambria" w:hAnsi="Cambria"/>
        </w:rPr>
      </w:pPr>
      <w:bookmarkStart w:id="13" w:name="_Toc120522762"/>
      <w:r w:rsidRPr="00875880">
        <w:rPr>
          <w:rFonts w:ascii="Cambria" w:hAnsi="Cambria"/>
        </w:rPr>
        <w:t>Graphiques croisés dynamiques</w:t>
      </w:r>
      <w:bookmarkEnd w:id="13"/>
    </w:p>
    <w:sectPr w:rsidR="0098480E" w:rsidRPr="008758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34E18"/>
    <w:multiLevelType w:val="hybridMultilevel"/>
    <w:tmpl w:val="8BF81F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51C00"/>
    <w:multiLevelType w:val="hybridMultilevel"/>
    <w:tmpl w:val="BFEC60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04A2C"/>
    <w:multiLevelType w:val="hybridMultilevel"/>
    <w:tmpl w:val="80B2C2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A13A27"/>
    <w:multiLevelType w:val="hybridMultilevel"/>
    <w:tmpl w:val="C8A614B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7D"/>
    <w:rsid w:val="000E047B"/>
    <w:rsid w:val="001D66FD"/>
    <w:rsid w:val="00240075"/>
    <w:rsid w:val="00285973"/>
    <w:rsid w:val="00395C4E"/>
    <w:rsid w:val="00606033"/>
    <w:rsid w:val="0080257B"/>
    <w:rsid w:val="00803B3A"/>
    <w:rsid w:val="00875880"/>
    <w:rsid w:val="008A5F56"/>
    <w:rsid w:val="008D4F13"/>
    <w:rsid w:val="0098480E"/>
    <w:rsid w:val="00D27E12"/>
    <w:rsid w:val="00D60C46"/>
    <w:rsid w:val="00D628F9"/>
    <w:rsid w:val="00D747EF"/>
    <w:rsid w:val="00E6207F"/>
    <w:rsid w:val="00E77583"/>
    <w:rsid w:val="00F9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BE66E"/>
  <w15:chartTrackingRefBased/>
  <w15:docId w15:val="{EAA84F99-B218-42F0-9FFA-34C88D18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4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617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84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8480E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98480E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8480E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98480E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9848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26A9A-AF09-4D61-BA6B-7D298E68A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2022-11-18T11:45:00Z</dcterms:created>
  <dcterms:modified xsi:type="dcterms:W3CDTF">2022-12-07T15:43:00Z</dcterms:modified>
</cp:coreProperties>
</file>