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sz w:val="24"/>
          <w:szCs w:val="24"/>
          <w:lang w:val="en-NL" w:eastAsia="en-US"/>
          <w14:ligatures w14:val="standardContextual"/>
        </w:rPr>
        <w:id w:val="20804764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B5EF05" w14:textId="7F6AB0C6" w:rsidR="0086512E" w:rsidRDefault="0086512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EA8E97F" wp14:editId="3112A49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6183E76C775C14EAE50187368703B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89F77F8" w14:textId="13E303AF" w:rsidR="0086512E" w:rsidRDefault="0086512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Disaster recovery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14A8B17F04FF14E98405C0EC16B675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8CA472C" w14:textId="7226E498" w:rsidR="0086512E" w:rsidRDefault="00605B8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05B85">
                <w:rPr>
                  <w:color w:val="4472C4" w:themeColor="accent1"/>
                  <w:sz w:val="28"/>
                  <w:szCs w:val="28"/>
                </w:rPr>
                <w:t>Niek Vlam - S1171370</w:t>
              </w:r>
            </w:p>
          </w:sdtContent>
        </w:sdt>
        <w:p w14:paraId="03195A46" w14:textId="77777777" w:rsidR="0086512E" w:rsidRDefault="0086512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407A7D" wp14:editId="4BA7D4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98A5E1" w14:textId="2F889CD4" w:rsidR="0086512E" w:rsidRPr="00FC0EBD" w:rsidRDefault="00E8289E" w:rsidP="00FC0EB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C0EB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407A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98A5E1" w14:textId="2F889CD4" w:rsidR="0086512E" w:rsidRPr="00FC0EBD" w:rsidRDefault="00E8289E" w:rsidP="00FC0EB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FC0EB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1,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08254E7" wp14:editId="22FFE40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006E61" w14:textId="49055C79" w:rsidR="0086512E" w:rsidRDefault="0086512E">
          <w:r>
            <w:br w:type="page"/>
          </w:r>
        </w:p>
      </w:sdtContent>
    </w:sdt>
    <w:p w14:paraId="5535ABFB" w14:textId="09944C17" w:rsidR="00C17EC2" w:rsidRDefault="0008349C" w:rsidP="00371C4E">
      <w:pPr>
        <w:pStyle w:val="Heading1"/>
        <w:rPr>
          <w:lang w:val="nl-NL"/>
        </w:rPr>
      </w:pPr>
      <w:r>
        <w:rPr>
          <w:lang w:val="nl-NL"/>
        </w:rPr>
        <w:lastRenderedPageBreak/>
        <w:t>Disaster Recovery</w:t>
      </w:r>
    </w:p>
    <w:p w14:paraId="0D839DFE" w14:textId="7DFEFB5C" w:rsidR="0008349C" w:rsidRDefault="001C2A72" w:rsidP="0008349C">
      <w:pPr>
        <w:rPr>
          <w:lang w:val="nl-NL"/>
        </w:rPr>
      </w:pPr>
      <w:r>
        <w:rPr>
          <w:lang w:val="nl-NL"/>
        </w:rPr>
        <w:t xml:space="preserve">Binnen dit document beschrijf ik hoe je de IAC Docker Swarm omgeving </w:t>
      </w:r>
      <w:r w:rsidR="002E72AF">
        <w:rPr>
          <w:lang w:val="nl-NL"/>
        </w:rPr>
        <w:t>bij een</w:t>
      </w:r>
      <w:r w:rsidR="003A0978">
        <w:rPr>
          <w:lang w:val="nl-NL"/>
        </w:rPr>
        <w:t xml:space="preserve"> </w:t>
      </w:r>
      <w:r w:rsidR="001A6A61">
        <w:rPr>
          <w:lang w:val="nl-NL"/>
        </w:rPr>
        <w:t>crash kan herstellen.</w:t>
      </w:r>
      <w:r w:rsidR="00D90B6C">
        <w:rPr>
          <w:lang w:val="nl-NL"/>
        </w:rPr>
        <w:t xml:space="preserve"> Er zijn drie </w:t>
      </w:r>
      <w:r w:rsidR="00106FE1">
        <w:rPr>
          <w:lang w:val="nl-NL"/>
        </w:rPr>
        <w:t>niveaus</w:t>
      </w:r>
      <w:r w:rsidR="00D90B6C">
        <w:rPr>
          <w:lang w:val="nl-NL"/>
        </w:rPr>
        <w:t xml:space="preserve"> waarop de omgeving kan crashen</w:t>
      </w:r>
      <w:r w:rsidR="00EA0938">
        <w:rPr>
          <w:lang w:val="nl-NL"/>
        </w:rPr>
        <w:t>:</w:t>
      </w:r>
    </w:p>
    <w:p w14:paraId="5CA8815B" w14:textId="2A7C9A5B" w:rsidR="00EA0938" w:rsidRDefault="009D187D" w:rsidP="009D187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r w:rsidR="00D75FA5">
        <w:rPr>
          <w:lang w:val="nl-NL"/>
        </w:rPr>
        <w:t>host machines zelf</w:t>
      </w:r>
    </w:p>
    <w:p w14:paraId="190E8E71" w14:textId="56CBF5F3" w:rsidR="002135CF" w:rsidRDefault="00316801" w:rsidP="009D187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r w:rsidR="000C1DBA">
        <w:rPr>
          <w:lang w:val="nl-NL"/>
        </w:rPr>
        <w:t>Docker Swarm</w:t>
      </w:r>
      <w:r w:rsidR="003416CB">
        <w:rPr>
          <w:lang w:val="nl-NL"/>
        </w:rPr>
        <w:t xml:space="preserve"> Cluster</w:t>
      </w:r>
    </w:p>
    <w:p w14:paraId="51DC9884" w14:textId="21E3EA7A" w:rsidR="003416CB" w:rsidRDefault="00C73B27" w:rsidP="009D187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applicatie</w:t>
      </w:r>
    </w:p>
    <w:p w14:paraId="678C77BC" w14:textId="77777777" w:rsidR="00F6169C" w:rsidRDefault="00F6169C" w:rsidP="00F6169C">
      <w:pPr>
        <w:rPr>
          <w:lang w:val="nl-NL"/>
        </w:rPr>
      </w:pPr>
    </w:p>
    <w:p w14:paraId="0F4CF7A4" w14:textId="2A822A1F" w:rsidR="00A31CF7" w:rsidRDefault="003F2881" w:rsidP="003F2881">
      <w:pPr>
        <w:pStyle w:val="Heading2"/>
        <w:rPr>
          <w:lang w:val="nl-NL"/>
        </w:rPr>
      </w:pPr>
      <w:r>
        <w:rPr>
          <w:lang w:val="nl-NL"/>
        </w:rPr>
        <w:t>De host machines zelf</w:t>
      </w:r>
    </w:p>
    <w:p w14:paraId="07ACC1C8" w14:textId="1E2DF18D" w:rsidR="003F2881" w:rsidRDefault="000461E9" w:rsidP="003F2881">
      <w:pPr>
        <w:rPr>
          <w:lang w:val="nl-NL"/>
        </w:rPr>
      </w:pPr>
      <w:r>
        <w:rPr>
          <w:lang w:val="nl-NL"/>
        </w:rPr>
        <w:t xml:space="preserve">Op het moment dat de host machines zelf crashen </w:t>
      </w:r>
      <w:r w:rsidR="00E25E79">
        <w:rPr>
          <w:lang w:val="nl-NL"/>
        </w:rPr>
        <w:t xml:space="preserve">moeten er eerst </w:t>
      </w:r>
      <w:r w:rsidR="00355CA3">
        <w:rPr>
          <w:lang w:val="nl-NL"/>
        </w:rPr>
        <w:t xml:space="preserve">2 of meer </w:t>
      </w:r>
      <w:r w:rsidR="00235B10">
        <w:rPr>
          <w:lang w:val="nl-NL"/>
        </w:rPr>
        <w:t>machines opgezet worden.</w:t>
      </w:r>
      <w:r w:rsidR="00272E91">
        <w:rPr>
          <w:lang w:val="nl-NL"/>
        </w:rPr>
        <w:t xml:space="preserve"> </w:t>
      </w:r>
      <w:r w:rsidR="00E45629">
        <w:rPr>
          <w:lang w:val="nl-NL"/>
        </w:rPr>
        <w:t xml:space="preserve">De machines hiervoor </w:t>
      </w:r>
      <w:r w:rsidR="00A30602">
        <w:rPr>
          <w:lang w:val="nl-NL"/>
        </w:rPr>
        <w:t xml:space="preserve">moeten </w:t>
      </w:r>
      <w:r w:rsidR="002A068A">
        <w:rPr>
          <w:lang w:val="nl-NL"/>
        </w:rPr>
        <w:t>in ieder</w:t>
      </w:r>
      <w:r w:rsidR="00774931">
        <w:rPr>
          <w:lang w:val="nl-NL"/>
        </w:rPr>
        <w:t xml:space="preserve"> </w:t>
      </w:r>
      <w:r w:rsidR="002A068A">
        <w:rPr>
          <w:lang w:val="nl-NL"/>
        </w:rPr>
        <w:t xml:space="preserve">geval </w:t>
      </w:r>
      <w:r w:rsidR="00A30602">
        <w:rPr>
          <w:lang w:val="nl-NL"/>
        </w:rPr>
        <w:t>de volgende configuratie</w:t>
      </w:r>
      <w:r w:rsidR="004B252B">
        <w:rPr>
          <w:lang w:val="nl-NL"/>
        </w:rPr>
        <w:t xml:space="preserve"> hebben: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3"/>
        <w:gridCol w:w="4507"/>
      </w:tblGrid>
      <w:tr w:rsidR="00D301CA" w:rsidRPr="00D301CA" w14:paraId="5BAB219D" w14:textId="77777777" w:rsidTr="00FC678D">
        <w:trPr>
          <w:trHeight w:val="300"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22508" w14:textId="77777777" w:rsidR="00D301CA" w:rsidRPr="00D301CA" w:rsidRDefault="00D301CA" w:rsidP="00D301CA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301CA">
              <w:rPr>
                <w:rFonts w:ascii="Calibri" w:eastAsia="Times New Roman" w:hAnsi="Calibri" w:cs="Calibri"/>
                <w:b/>
                <w:bCs/>
                <w:kern w:val="0"/>
                <w:lang w:val="en-US" w:eastAsia="en-GB"/>
                <w14:ligatures w14:val="none"/>
              </w:rPr>
              <w:t>Naam:</w:t>
            </w:r>
            <w:r w:rsidRPr="00D301CA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38BE7" w14:textId="7D4E2395" w:rsidR="00D301CA" w:rsidRPr="00D301CA" w:rsidRDefault="00847397" w:rsidP="00D301CA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nl-NL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nl-NL" w:eastAsia="en-GB"/>
                <w14:ligatures w14:val="none"/>
              </w:rPr>
              <w:t>Besturingssysteem</w:t>
            </w:r>
          </w:p>
        </w:tc>
      </w:tr>
      <w:tr w:rsidR="00D301CA" w:rsidRPr="00D301CA" w14:paraId="77FB3B42" w14:textId="77777777" w:rsidTr="00FC678D">
        <w:trPr>
          <w:trHeight w:val="300"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57840" w14:textId="77777777" w:rsidR="00D301CA" w:rsidRPr="00D301CA" w:rsidRDefault="00D301CA" w:rsidP="00D301CA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301CA">
              <w:rPr>
                <w:rFonts w:ascii="Calibri" w:eastAsia="Times New Roman" w:hAnsi="Calibri" w:cs="Calibri"/>
                <w:kern w:val="0"/>
                <w:lang w:val="en-US" w:eastAsia="en-GB"/>
                <w14:ligatures w14:val="none"/>
              </w:rPr>
              <w:t>dockerswarm-manager-1</w:t>
            </w:r>
            <w:r w:rsidRPr="00D301CA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2FE86" w14:textId="6ED4A3B6" w:rsidR="00D301CA" w:rsidRPr="00094442" w:rsidRDefault="00094442" w:rsidP="00094442">
            <w:pPr>
              <w:rPr>
                <w:lang w:val="nl-NL"/>
              </w:rPr>
            </w:pPr>
            <w:r>
              <w:rPr>
                <w:lang w:val="nl-NL"/>
              </w:rPr>
              <w:t>Ubuntu 22.04</w:t>
            </w:r>
          </w:p>
        </w:tc>
      </w:tr>
      <w:tr w:rsidR="00FC678D" w:rsidRPr="00D301CA" w14:paraId="1D905C86" w14:textId="77777777" w:rsidTr="00FC678D">
        <w:trPr>
          <w:trHeight w:val="300"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D5858" w14:textId="38E5DFB7" w:rsidR="00FC678D" w:rsidRPr="00D301CA" w:rsidRDefault="00FC678D" w:rsidP="00FC678D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301CA">
              <w:rPr>
                <w:rFonts w:ascii="Calibri" w:eastAsia="Times New Roman" w:hAnsi="Calibri" w:cs="Calibri"/>
                <w:kern w:val="0"/>
                <w:lang w:val="en-US" w:eastAsia="en-GB"/>
                <w14:ligatures w14:val="none"/>
              </w:rPr>
              <w:t>dockerswarm-worker-</w:t>
            </w:r>
            <w:r w:rsidR="006023A8">
              <w:rPr>
                <w:rFonts w:ascii="Calibri" w:eastAsia="Times New Roman" w:hAnsi="Calibri" w:cs="Calibri"/>
                <w:kern w:val="0"/>
                <w:lang w:val="en-US" w:eastAsia="en-GB"/>
                <w14:ligatures w14:val="none"/>
              </w:rPr>
              <w:t>x</w:t>
            </w:r>
          </w:p>
        </w:tc>
        <w:tc>
          <w:tcPr>
            <w:tcW w:w="4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33476" w14:textId="265FC487" w:rsidR="00FC678D" w:rsidRPr="00D301CA" w:rsidRDefault="00FC678D" w:rsidP="00FC678D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lang w:val="nl-NL"/>
              </w:rPr>
              <w:t>Ubuntu 22.04</w:t>
            </w:r>
          </w:p>
        </w:tc>
      </w:tr>
    </w:tbl>
    <w:p w14:paraId="786E84A1" w14:textId="39F187A3" w:rsidR="004B252B" w:rsidRDefault="00416E59" w:rsidP="003F2881">
      <w:pPr>
        <w:rPr>
          <w:lang w:val="nl-NL"/>
        </w:rPr>
      </w:pPr>
      <w:r>
        <w:rPr>
          <w:lang w:val="nl-NL"/>
        </w:rPr>
        <w:t>Er kunnen meerdere worker hosts aangemaakt worden</w:t>
      </w:r>
      <w:r w:rsidR="00E828CC">
        <w:rPr>
          <w:lang w:val="nl-NL"/>
        </w:rPr>
        <w:t>.</w:t>
      </w:r>
      <w:r>
        <w:rPr>
          <w:lang w:val="nl-NL"/>
        </w:rPr>
        <w:t xml:space="preserve"> </w:t>
      </w:r>
      <w:r w:rsidR="00245837">
        <w:rPr>
          <w:lang w:val="nl-NL"/>
        </w:rPr>
        <w:t xml:space="preserve">De IP-adressen </w:t>
      </w:r>
      <w:r w:rsidR="00262423">
        <w:rPr>
          <w:lang w:val="nl-NL"/>
        </w:rPr>
        <w:t xml:space="preserve">van </w:t>
      </w:r>
      <w:r w:rsidR="00DE5E45">
        <w:rPr>
          <w:lang w:val="nl-NL"/>
        </w:rPr>
        <w:t>alle</w:t>
      </w:r>
      <w:r w:rsidR="00262423">
        <w:rPr>
          <w:lang w:val="nl-NL"/>
        </w:rPr>
        <w:t xml:space="preserve"> </w:t>
      </w:r>
      <w:r w:rsidR="00245837">
        <w:rPr>
          <w:lang w:val="nl-NL"/>
        </w:rPr>
        <w:t>machine</w:t>
      </w:r>
      <w:r w:rsidR="00262423">
        <w:rPr>
          <w:lang w:val="nl-NL"/>
        </w:rPr>
        <w:t>s</w:t>
      </w:r>
      <w:r w:rsidR="00245837">
        <w:rPr>
          <w:lang w:val="nl-NL"/>
        </w:rPr>
        <w:t xml:space="preserve"> maken niet uit</w:t>
      </w:r>
      <w:r w:rsidR="00A26D95">
        <w:rPr>
          <w:lang w:val="nl-NL"/>
        </w:rPr>
        <w:t xml:space="preserve">, aangezien we </w:t>
      </w:r>
      <w:r w:rsidR="00281770">
        <w:rPr>
          <w:lang w:val="nl-NL"/>
        </w:rPr>
        <w:t xml:space="preserve">de </w:t>
      </w:r>
      <w:r w:rsidR="00EC65AB">
        <w:rPr>
          <w:lang w:val="nl-NL"/>
        </w:rPr>
        <w:t xml:space="preserve">Docker Swarm </w:t>
      </w:r>
      <w:r w:rsidR="00A90EEF">
        <w:rPr>
          <w:lang w:val="nl-NL"/>
        </w:rPr>
        <w:t xml:space="preserve">in het volgende hoofdstuk </w:t>
      </w:r>
      <w:r w:rsidR="00EC65AB">
        <w:rPr>
          <w:lang w:val="nl-NL"/>
        </w:rPr>
        <w:t xml:space="preserve">zelf </w:t>
      </w:r>
      <w:r w:rsidR="0099095F">
        <w:rPr>
          <w:lang w:val="nl-NL"/>
        </w:rPr>
        <w:t>opzetten o.b.v. de nieuwe IP-adressen.</w:t>
      </w:r>
    </w:p>
    <w:p w14:paraId="3B5B1442" w14:textId="77777777" w:rsidR="00636849" w:rsidRDefault="00636849" w:rsidP="003F2881">
      <w:pPr>
        <w:rPr>
          <w:lang w:val="nl-NL"/>
        </w:rPr>
      </w:pPr>
    </w:p>
    <w:p w14:paraId="13AA244B" w14:textId="725FB49E" w:rsidR="00636849" w:rsidRDefault="00636849" w:rsidP="003F2881">
      <w:pPr>
        <w:rPr>
          <w:lang w:val="nl-NL"/>
        </w:rPr>
      </w:pPr>
      <w:r>
        <w:rPr>
          <w:lang w:val="nl-NL"/>
        </w:rPr>
        <w:t>Hierna moet SSH</w:t>
      </w:r>
      <w:r w:rsidR="001E0C9C">
        <w:rPr>
          <w:lang w:val="nl-NL"/>
        </w:rPr>
        <w:t>-</w:t>
      </w:r>
      <w:r>
        <w:rPr>
          <w:lang w:val="nl-NL"/>
        </w:rPr>
        <w:t>toegang opgezet worden tot alle machines.</w:t>
      </w:r>
      <w:r w:rsidR="0047604D">
        <w:rPr>
          <w:lang w:val="nl-NL"/>
        </w:rPr>
        <w:t xml:space="preserve"> Hoe je dit doet verschilt per machine waar je op draait</w:t>
      </w:r>
      <w:r w:rsidR="000D7D38">
        <w:rPr>
          <w:lang w:val="nl-NL"/>
        </w:rPr>
        <w:t xml:space="preserve">, maar je moet de public </w:t>
      </w:r>
      <w:r w:rsidR="005C0786">
        <w:rPr>
          <w:lang w:val="nl-NL"/>
        </w:rPr>
        <w:t>SSH-</w:t>
      </w:r>
      <w:r w:rsidR="000D7D38">
        <w:rPr>
          <w:lang w:val="nl-NL"/>
        </w:rPr>
        <w:t>key van jouw eigen machine kopiëren</w:t>
      </w:r>
      <w:r w:rsidR="00B85DF9">
        <w:rPr>
          <w:lang w:val="nl-NL"/>
        </w:rPr>
        <w:t xml:space="preserve"> en plakken in</w:t>
      </w:r>
      <w:r w:rsidR="000D7D38">
        <w:rPr>
          <w:lang w:val="nl-NL"/>
        </w:rPr>
        <w:t xml:space="preserve"> de </w:t>
      </w:r>
      <w:r w:rsidR="00316E3F">
        <w:rPr>
          <w:lang w:val="nl-NL"/>
        </w:rPr>
        <w:t xml:space="preserve">“~/.ssh/authorised_keys” </w:t>
      </w:r>
      <w:r w:rsidR="003D4E2A">
        <w:rPr>
          <w:lang w:val="nl-NL"/>
        </w:rPr>
        <w:t>file op de remote omgeving.</w:t>
      </w:r>
    </w:p>
    <w:p w14:paraId="1230C48A" w14:textId="77777777" w:rsidR="00C04455" w:rsidRDefault="00C04455" w:rsidP="003F2881">
      <w:pPr>
        <w:rPr>
          <w:lang w:val="nl-NL"/>
        </w:rPr>
      </w:pPr>
    </w:p>
    <w:p w14:paraId="7179FE64" w14:textId="0F2CB7D5" w:rsidR="00C04455" w:rsidRDefault="00C04455" w:rsidP="003F2881">
      <w:pPr>
        <w:rPr>
          <w:lang w:val="nl-NL"/>
        </w:rPr>
      </w:pPr>
      <w:r>
        <w:rPr>
          <w:lang w:val="nl-NL"/>
        </w:rPr>
        <w:t>Als je de</w:t>
      </w:r>
      <w:r w:rsidR="00B433A6">
        <w:rPr>
          <w:lang w:val="nl-NL"/>
        </w:rPr>
        <w:t>ze</w:t>
      </w:r>
      <w:r>
        <w:rPr>
          <w:lang w:val="nl-NL"/>
        </w:rPr>
        <w:t xml:space="preserve"> IAC</w:t>
      </w:r>
      <w:r w:rsidR="00A8384A">
        <w:rPr>
          <w:lang w:val="nl-NL"/>
        </w:rPr>
        <w:t>-</w:t>
      </w:r>
      <w:r>
        <w:rPr>
          <w:lang w:val="nl-NL"/>
        </w:rPr>
        <w:t xml:space="preserve">omgeving op een Macbook </w:t>
      </w:r>
      <w:r w:rsidR="00286E4E">
        <w:rPr>
          <w:lang w:val="nl-NL"/>
        </w:rPr>
        <w:t xml:space="preserve">lokaal </w:t>
      </w:r>
      <w:r w:rsidR="002A335E">
        <w:rPr>
          <w:lang w:val="nl-NL"/>
        </w:rPr>
        <w:t xml:space="preserve">draait </w:t>
      </w:r>
      <w:r w:rsidR="00394DA7">
        <w:rPr>
          <w:lang w:val="nl-NL"/>
        </w:rPr>
        <w:t xml:space="preserve">en je de crash daar tegenkomt, </w:t>
      </w:r>
      <w:r w:rsidR="00FA7D96">
        <w:rPr>
          <w:lang w:val="nl-NL"/>
        </w:rPr>
        <w:t xml:space="preserve">kun je </w:t>
      </w:r>
      <w:r w:rsidR="00051562">
        <w:rPr>
          <w:lang w:val="nl-NL"/>
        </w:rPr>
        <w:t>“make setup-vms” uitvoeren om 3 virtuele machines op te zette</w:t>
      </w:r>
      <w:r w:rsidR="004F084E">
        <w:rPr>
          <w:lang w:val="nl-NL"/>
        </w:rPr>
        <w:t>n</w:t>
      </w:r>
      <w:r w:rsidR="00C042B2">
        <w:rPr>
          <w:lang w:val="nl-NL"/>
        </w:rPr>
        <w:t>.</w:t>
      </w:r>
      <w:r w:rsidR="00A01C7D">
        <w:rPr>
          <w:lang w:val="nl-NL"/>
        </w:rPr>
        <w:t xml:space="preserve"> </w:t>
      </w:r>
      <w:r w:rsidR="00DD2AAB">
        <w:rPr>
          <w:lang w:val="nl-NL"/>
        </w:rPr>
        <w:t>Hierbij wordt</w:t>
      </w:r>
      <w:r w:rsidR="00A01C7D">
        <w:rPr>
          <w:lang w:val="nl-NL"/>
        </w:rPr>
        <w:t xml:space="preserve"> de</w:t>
      </w:r>
      <w:r w:rsidR="00BF4A81">
        <w:rPr>
          <w:lang w:val="nl-NL"/>
        </w:rPr>
        <w:t xml:space="preserve"> toegang via SSH ook direct mogelijk </w:t>
      </w:r>
      <w:r w:rsidR="0095078F">
        <w:rPr>
          <w:lang w:val="nl-NL"/>
        </w:rPr>
        <w:t>gemaakt.</w:t>
      </w:r>
    </w:p>
    <w:p w14:paraId="04AC9011" w14:textId="77777777" w:rsidR="00381D84" w:rsidRDefault="00381D84" w:rsidP="003F2881">
      <w:pPr>
        <w:rPr>
          <w:lang w:val="nl-NL"/>
        </w:rPr>
      </w:pPr>
    </w:p>
    <w:p w14:paraId="372130F5" w14:textId="054CE466" w:rsidR="00381D84" w:rsidRDefault="00DC3A99" w:rsidP="00761497">
      <w:pPr>
        <w:pStyle w:val="Heading2"/>
        <w:rPr>
          <w:lang w:val="nl-NL"/>
        </w:rPr>
      </w:pPr>
      <w:r>
        <w:rPr>
          <w:lang w:val="nl-NL"/>
        </w:rPr>
        <w:t>Docker Swarm</w:t>
      </w:r>
      <w:r w:rsidR="00286914">
        <w:rPr>
          <w:lang w:val="nl-NL"/>
        </w:rPr>
        <w:t xml:space="preserve"> Cluster</w:t>
      </w:r>
      <w:r w:rsidR="001D07F8">
        <w:rPr>
          <w:lang w:val="nl-NL"/>
        </w:rPr>
        <w:t xml:space="preserve"> crash</w:t>
      </w:r>
    </w:p>
    <w:p w14:paraId="4998DF49" w14:textId="77777777" w:rsidR="003A5858" w:rsidRDefault="00B50800" w:rsidP="00286914">
      <w:pPr>
        <w:rPr>
          <w:lang w:val="nl-NL"/>
        </w:rPr>
      </w:pPr>
      <w:r>
        <w:rPr>
          <w:lang w:val="nl-NL"/>
        </w:rPr>
        <w:t xml:space="preserve">Als de </w:t>
      </w:r>
      <w:r w:rsidR="00151675">
        <w:rPr>
          <w:lang w:val="nl-NL"/>
        </w:rPr>
        <w:t xml:space="preserve">machines </w:t>
      </w:r>
      <w:r w:rsidR="009C2C2C">
        <w:rPr>
          <w:lang w:val="nl-NL"/>
        </w:rPr>
        <w:t xml:space="preserve">met het Ubuntu besturingssysteem </w:t>
      </w:r>
      <w:r w:rsidR="0001367C">
        <w:rPr>
          <w:lang w:val="nl-NL"/>
        </w:rPr>
        <w:t xml:space="preserve">eenmaal draaien </w:t>
      </w:r>
      <w:r w:rsidR="00580C73">
        <w:rPr>
          <w:lang w:val="nl-NL"/>
        </w:rPr>
        <w:t xml:space="preserve">en je SSH-toegang hebt tot de machines kun je </w:t>
      </w:r>
      <w:r w:rsidR="00C16D12">
        <w:rPr>
          <w:lang w:val="nl-NL"/>
        </w:rPr>
        <w:t>de Docker Swarm opnieuw opzetten.</w:t>
      </w:r>
      <w:r w:rsidR="00AB2E62">
        <w:rPr>
          <w:lang w:val="nl-NL"/>
        </w:rPr>
        <w:t xml:space="preserve"> Dit doe je door </w:t>
      </w:r>
      <w:r w:rsidR="00F144D1">
        <w:rPr>
          <w:lang w:val="nl-NL"/>
        </w:rPr>
        <w:t>de juiste IP-adressen in de inventory.yml</w:t>
      </w:r>
      <w:r w:rsidR="005E0579">
        <w:rPr>
          <w:lang w:val="nl-NL"/>
        </w:rPr>
        <w:t xml:space="preserve"> te verwerken en daarna “make </w:t>
      </w:r>
      <w:r w:rsidR="00837A26">
        <w:rPr>
          <w:lang w:val="nl-NL"/>
        </w:rPr>
        <w:t xml:space="preserve">setup-cluster” uit te voeren. </w:t>
      </w:r>
      <w:r w:rsidR="003A5858">
        <w:rPr>
          <w:lang w:val="nl-NL"/>
        </w:rPr>
        <w:t>Zie een voorbeeld van een inventory.yml file hieronder:</w:t>
      </w:r>
    </w:p>
    <w:p w14:paraId="00A75CA2" w14:textId="4346DFB4" w:rsidR="003A5858" w:rsidRDefault="003A5858" w:rsidP="00286914">
      <w:pPr>
        <w:rPr>
          <w:lang w:val="nl-NL"/>
        </w:rPr>
      </w:pPr>
      <w:r w:rsidRPr="003A5858">
        <w:rPr>
          <w:noProof/>
          <w:lang w:val="nl-NL"/>
        </w:rPr>
        <w:drawing>
          <wp:inline distT="0" distB="0" distL="0" distR="0" wp14:anchorId="1100D64F" wp14:editId="682A5270">
            <wp:extent cx="28956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DE30" w14:textId="2A72CA8A" w:rsidR="00DF72C3" w:rsidRPr="00B939E3" w:rsidRDefault="00213E5C">
      <w:pPr>
        <w:rPr>
          <w:lang w:val="nl-NL"/>
        </w:rPr>
      </w:pPr>
      <w:r>
        <w:rPr>
          <w:lang w:val="nl-NL"/>
        </w:rPr>
        <w:t xml:space="preserve">Dit commando zal automatisch de cluster opzetten op basis van de IP-adressen die je in je inventory.yml </w:t>
      </w:r>
      <w:r w:rsidR="00D673E0">
        <w:rPr>
          <w:lang w:val="nl-NL"/>
        </w:rPr>
        <w:t>hebt ingevuld.</w:t>
      </w:r>
      <w:r w:rsidR="00061392">
        <w:rPr>
          <w:lang w:val="nl-NL"/>
        </w:rPr>
        <w:t xml:space="preserve"> Als dit commando klaar is zal de Docker Swarm cluster productie klaar zijn.</w:t>
      </w:r>
      <w:r w:rsidR="00DF72C3">
        <w:rPr>
          <w:lang w:val="nl-NL"/>
        </w:rPr>
        <w:br w:type="page"/>
      </w:r>
    </w:p>
    <w:p w14:paraId="24A701AB" w14:textId="000D7889" w:rsidR="00BC33D4" w:rsidRDefault="006E0EB8" w:rsidP="00851CDE">
      <w:pPr>
        <w:pStyle w:val="Heading2"/>
        <w:rPr>
          <w:lang w:val="nl-NL"/>
        </w:rPr>
      </w:pPr>
      <w:r>
        <w:rPr>
          <w:lang w:val="nl-NL"/>
        </w:rPr>
        <w:lastRenderedPageBreak/>
        <w:t>Applicatie</w:t>
      </w:r>
      <w:r w:rsidR="00B855CC">
        <w:rPr>
          <w:lang w:val="nl-NL"/>
        </w:rPr>
        <w:t xml:space="preserve"> crash</w:t>
      </w:r>
    </w:p>
    <w:p w14:paraId="416860A0" w14:textId="3B7435A6" w:rsidR="001D2E18" w:rsidRDefault="00B31119" w:rsidP="00F45469">
      <w:pPr>
        <w:rPr>
          <w:lang w:val="nl-NL"/>
        </w:rPr>
      </w:pPr>
      <w:r>
        <w:rPr>
          <w:lang w:val="nl-NL"/>
        </w:rPr>
        <w:t>Binnen de IAC</w:t>
      </w:r>
      <w:r w:rsidR="0018639A">
        <w:rPr>
          <w:lang w:val="nl-NL"/>
        </w:rPr>
        <w:t>-</w:t>
      </w:r>
      <w:r>
        <w:rPr>
          <w:lang w:val="nl-NL"/>
        </w:rPr>
        <w:t xml:space="preserve">omgeving kan een klant </w:t>
      </w:r>
      <w:r w:rsidR="001D2E18">
        <w:rPr>
          <w:lang w:val="nl-NL"/>
        </w:rPr>
        <w:t>de volgende omgevingen opzetten:</w:t>
      </w:r>
    </w:p>
    <w:p w14:paraId="28DFCC69" w14:textId="077BD727" w:rsidR="00F45469" w:rsidRDefault="00257931" w:rsidP="00F437D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</w:t>
      </w:r>
      <w:r w:rsidR="00C93529" w:rsidRPr="00F437D9">
        <w:rPr>
          <w:lang w:val="nl-NL"/>
        </w:rPr>
        <w:t>eb + database</w:t>
      </w:r>
      <w:r w:rsidR="00F2692D">
        <w:rPr>
          <w:lang w:val="nl-NL"/>
        </w:rPr>
        <w:t xml:space="preserve"> (Live)</w:t>
      </w:r>
    </w:p>
    <w:p w14:paraId="0AE6EEC4" w14:textId="17310EB2" w:rsidR="00C51FAE" w:rsidRDefault="00D4556D" w:rsidP="00F437D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Web </w:t>
      </w:r>
      <w:r w:rsidR="00E30E42">
        <w:rPr>
          <w:lang w:val="nl-NL"/>
        </w:rPr>
        <w:t>(Test)</w:t>
      </w:r>
    </w:p>
    <w:p w14:paraId="7B06F08C" w14:textId="77777777" w:rsidR="00BC0A63" w:rsidRDefault="00BC0A63" w:rsidP="00BC0A63">
      <w:pPr>
        <w:rPr>
          <w:lang w:val="nl-NL"/>
        </w:rPr>
      </w:pPr>
    </w:p>
    <w:p w14:paraId="2AF27AB7" w14:textId="667BAAED" w:rsidR="00AC52BC" w:rsidRDefault="0053052D" w:rsidP="00BC0A63">
      <w:pPr>
        <w:rPr>
          <w:lang w:val="nl-NL"/>
        </w:rPr>
      </w:pPr>
      <w:r>
        <w:rPr>
          <w:lang w:val="nl-NL"/>
        </w:rPr>
        <w:t xml:space="preserve">Hierbij kan een klant een eigen </w:t>
      </w:r>
      <w:r w:rsidR="00193BDA">
        <w:rPr>
          <w:lang w:val="nl-NL"/>
        </w:rPr>
        <w:t>webapplicatie</w:t>
      </w:r>
      <w:r w:rsidR="000C3FB5">
        <w:rPr>
          <w:lang w:val="nl-NL"/>
        </w:rPr>
        <w:t xml:space="preserve"> </w:t>
      </w:r>
      <w:r w:rsidR="00B5332F">
        <w:rPr>
          <w:lang w:val="nl-NL"/>
        </w:rPr>
        <w:t xml:space="preserve">opzetten, waarbij het niet uitmaakt welke techniek wordt gebruikt. </w:t>
      </w:r>
      <w:r w:rsidR="00672F2C">
        <w:rPr>
          <w:lang w:val="nl-NL"/>
        </w:rPr>
        <w:t xml:space="preserve">Zolang de klant een </w:t>
      </w:r>
      <w:r w:rsidR="001456E2">
        <w:rPr>
          <w:lang w:val="nl-NL"/>
        </w:rPr>
        <w:t xml:space="preserve">eigen Docker Image </w:t>
      </w:r>
      <w:r w:rsidR="00A1457E">
        <w:rPr>
          <w:lang w:val="nl-NL"/>
        </w:rPr>
        <w:t xml:space="preserve">heeft met zowel de applicatie als de </w:t>
      </w:r>
      <w:r w:rsidR="00375A51">
        <w:rPr>
          <w:lang w:val="nl-NL"/>
        </w:rPr>
        <w:t>webtechniek</w:t>
      </w:r>
      <w:r w:rsidR="0085461A">
        <w:rPr>
          <w:lang w:val="nl-NL"/>
        </w:rPr>
        <w:t xml:space="preserve"> zelf </w:t>
      </w:r>
      <w:r w:rsidR="00214EA7">
        <w:rPr>
          <w:lang w:val="nl-NL"/>
        </w:rPr>
        <w:t xml:space="preserve">kan </w:t>
      </w:r>
      <w:r w:rsidR="00A52145">
        <w:rPr>
          <w:lang w:val="nl-NL"/>
        </w:rPr>
        <w:t>de service</w:t>
      </w:r>
      <w:r w:rsidR="00214EA7">
        <w:rPr>
          <w:lang w:val="nl-NL"/>
        </w:rPr>
        <w:t xml:space="preserve"> gehost worden.</w:t>
      </w:r>
    </w:p>
    <w:p w14:paraId="5556C7A9" w14:textId="77777777" w:rsidR="00F1567C" w:rsidRDefault="00F1567C" w:rsidP="00BC0A63">
      <w:pPr>
        <w:rPr>
          <w:lang w:val="nl-NL"/>
        </w:rPr>
      </w:pPr>
    </w:p>
    <w:p w14:paraId="670998AA" w14:textId="432BAC65" w:rsidR="004E339D" w:rsidRDefault="004E339D" w:rsidP="00BC0A63">
      <w:pPr>
        <w:rPr>
          <w:lang w:val="nl-NL"/>
        </w:rPr>
      </w:pPr>
      <w:r>
        <w:rPr>
          <w:lang w:val="nl-NL"/>
        </w:rPr>
        <w:t xml:space="preserve">De database </w:t>
      </w:r>
      <w:r w:rsidR="00831D13">
        <w:rPr>
          <w:lang w:val="nl-NL"/>
        </w:rPr>
        <w:t xml:space="preserve">data </w:t>
      </w:r>
      <w:r w:rsidR="00837E16">
        <w:rPr>
          <w:lang w:val="nl-NL"/>
        </w:rPr>
        <w:t xml:space="preserve">wordt opgeslagen op basis van de klantnaam </w:t>
      </w:r>
      <w:r w:rsidR="00817062">
        <w:rPr>
          <w:lang w:val="nl-NL"/>
        </w:rPr>
        <w:t>+ omgeving.</w:t>
      </w:r>
      <w:r w:rsidR="00612D21">
        <w:rPr>
          <w:lang w:val="nl-NL"/>
        </w:rPr>
        <w:t xml:space="preserve"> Zo zal de data van “Herman” </w:t>
      </w:r>
      <w:r w:rsidR="004566C7">
        <w:rPr>
          <w:lang w:val="nl-NL"/>
        </w:rPr>
        <w:t xml:space="preserve">in de productieomgeving </w:t>
      </w:r>
      <w:r w:rsidR="005E23F3">
        <w:rPr>
          <w:lang w:val="nl-NL"/>
        </w:rPr>
        <w:t>onder een “herman_live” volume vallen.</w:t>
      </w:r>
      <w:r w:rsidR="00F66420">
        <w:rPr>
          <w:lang w:val="nl-NL"/>
        </w:rPr>
        <w:t xml:space="preserve"> Deze data wordt automatisch herstelt </w:t>
      </w:r>
      <w:r w:rsidR="00B9579B">
        <w:rPr>
          <w:lang w:val="nl-NL"/>
        </w:rPr>
        <w:t>bij het opstarten</w:t>
      </w:r>
      <w:r w:rsidR="00F66420">
        <w:rPr>
          <w:lang w:val="nl-NL"/>
        </w:rPr>
        <w:t xml:space="preserve"> van </w:t>
      </w:r>
      <w:r w:rsidR="008B0A61">
        <w:rPr>
          <w:lang w:val="nl-NL"/>
        </w:rPr>
        <w:t xml:space="preserve">een applicatie </w:t>
      </w:r>
      <w:r w:rsidR="00B057BB">
        <w:rPr>
          <w:lang w:val="nl-NL"/>
        </w:rPr>
        <w:t>op basis van dezelfde omgeving</w:t>
      </w:r>
      <w:r w:rsidR="00F66420">
        <w:rPr>
          <w:lang w:val="nl-NL"/>
        </w:rPr>
        <w:t>.</w:t>
      </w:r>
    </w:p>
    <w:p w14:paraId="72AE4790" w14:textId="77777777" w:rsidR="004F7545" w:rsidRDefault="004F7545" w:rsidP="00BC0A63">
      <w:pPr>
        <w:rPr>
          <w:lang w:val="nl-NL"/>
        </w:rPr>
      </w:pPr>
    </w:p>
    <w:p w14:paraId="44B895D8" w14:textId="415E7290" w:rsidR="004F7545" w:rsidRDefault="004F7545" w:rsidP="00BC0A63">
      <w:pPr>
        <w:rPr>
          <w:lang w:val="nl-NL"/>
        </w:rPr>
      </w:pPr>
      <w:r>
        <w:rPr>
          <w:lang w:val="nl-NL"/>
        </w:rPr>
        <w:t>De kans dat</w:t>
      </w:r>
      <w:r w:rsidR="00017039">
        <w:rPr>
          <w:lang w:val="nl-NL"/>
        </w:rPr>
        <w:t xml:space="preserve"> een applicatie</w:t>
      </w:r>
      <w:r>
        <w:rPr>
          <w:lang w:val="nl-NL"/>
        </w:rPr>
        <w:t xml:space="preserve"> crasht is klein, aangezien </w:t>
      </w:r>
      <w:r w:rsidR="00283FB2">
        <w:rPr>
          <w:lang w:val="nl-NL"/>
        </w:rPr>
        <w:t xml:space="preserve">er gebruik wordt gemaakt van </w:t>
      </w:r>
      <w:r w:rsidR="00F27EC6">
        <w:rPr>
          <w:lang w:val="nl-NL"/>
        </w:rPr>
        <w:t>replicatie</w:t>
      </w:r>
      <w:r w:rsidR="00022956">
        <w:rPr>
          <w:lang w:val="nl-NL"/>
        </w:rPr>
        <w:t xml:space="preserve">, maar </w:t>
      </w:r>
      <w:r w:rsidR="00250135">
        <w:rPr>
          <w:lang w:val="nl-NL"/>
        </w:rPr>
        <w:t>het kan voorkomen.</w:t>
      </w:r>
      <w:r w:rsidR="00F80CA1">
        <w:rPr>
          <w:lang w:val="nl-NL"/>
        </w:rPr>
        <w:t xml:space="preserve"> </w:t>
      </w:r>
      <w:r w:rsidR="0050220B">
        <w:rPr>
          <w:lang w:val="nl-NL"/>
        </w:rPr>
        <w:t xml:space="preserve">Hieronder staan de stappen die de klant moet doorlopen om </w:t>
      </w:r>
      <w:r w:rsidR="001E61E1">
        <w:rPr>
          <w:lang w:val="nl-NL"/>
        </w:rPr>
        <w:t>een</w:t>
      </w:r>
      <w:r w:rsidR="0050220B">
        <w:rPr>
          <w:lang w:val="nl-NL"/>
        </w:rPr>
        <w:t xml:space="preserve"> </w:t>
      </w:r>
      <w:r w:rsidR="00FB19D2">
        <w:rPr>
          <w:lang w:val="nl-NL"/>
        </w:rPr>
        <w:t xml:space="preserve">volledige </w:t>
      </w:r>
      <w:r w:rsidR="0050220B">
        <w:rPr>
          <w:lang w:val="nl-NL"/>
        </w:rPr>
        <w:t>omgeving opnieuw op te zetten.</w:t>
      </w:r>
    </w:p>
    <w:p w14:paraId="5EBE305F" w14:textId="77777777" w:rsidR="00D3457D" w:rsidRDefault="00D3457D" w:rsidP="00BC0A63">
      <w:pPr>
        <w:rPr>
          <w:lang w:val="nl-NL"/>
        </w:rPr>
      </w:pPr>
    </w:p>
    <w:p w14:paraId="322D0547" w14:textId="28FCC6DA" w:rsidR="00854B44" w:rsidRDefault="00202459" w:rsidP="00202459">
      <w:pPr>
        <w:pStyle w:val="Heading3"/>
        <w:rPr>
          <w:lang w:val="nl-NL"/>
        </w:rPr>
      </w:pPr>
      <w:r>
        <w:rPr>
          <w:lang w:val="nl-NL"/>
        </w:rPr>
        <w:t>Selfservice:</w:t>
      </w:r>
    </w:p>
    <w:p w14:paraId="6F9B9C53" w14:textId="0D3118E9" w:rsidR="00586839" w:rsidRDefault="00AE061F" w:rsidP="00BC0A63">
      <w:pPr>
        <w:rPr>
          <w:lang w:val="nl-NL"/>
        </w:rPr>
      </w:pPr>
      <w:r>
        <w:rPr>
          <w:lang w:val="nl-NL"/>
        </w:rPr>
        <w:t xml:space="preserve">Om deze omgeving opnieuw op te zetten kan het </w:t>
      </w:r>
      <w:r w:rsidR="00DC6E99">
        <w:rPr>
          <w:lang w:val="nl-NL"/>
        </w:rPr>
        <w:t>“</w:t>
      </w:r>
      <w:r w:rsidR="002C1760">
        <w:rPr>
          <w:lang w:val="nl-NL"/>
        </w:rPr>
        <w:t>./selfservice</w:t>
      </w:r>
      <w:r w:rsidR="005C69FC">
        <w:rPr>
          <w:lang w:val="nl-NL"/>
        </w:rPr>
        <w:t>” script uitgevoerd worden.</w:t>
      </w:r>
      <w:r w:rsidR="00A37F29">
        <w:rPr>
          <w:lang w:val="nl-NL"/>
        </w:rPr>
        <w:t xml:space="preserve"> Dit script zal eerst </w:t>
      </w:r>
      <w:r w:rsidR="00A03296">
        <w:rPr>
          <w:lang w:val="nl-NL"/>
        </w:rPr>
        <w:t>om de klant zijn naam vrage</w:t>
      </w:r>
      <w:r w:rsidR="00B16D31">
        <w:rPr>
          <w:lang w:val="nl-NL"/>
        </w:rPr>
        <w:t xml:space="preserve">n. Deze naam bepaald </w:t>
      </w:r>
      <w:r w:rsidR="00C73DD7">
        <w:rPr>
          <w:lang w:val="nl-NL"/>
        </w:rPr>
        <w:t xml:space="preserve">de omgeving die opgezet wordt. </w:t>
      </w:r>
      <w:r w:rsidR="00A72C2D">
        <w:rPr>
          <w:lang w:val="nl-NL"/>
        </w:rPr>
        <w:t xml:space="preserve">Bij het herstellen van een applicatie is het dus belangrijk dat dezelfde naam ingevuld wordt als </w:t>
      </w:r>
      <w:r w:rsidR="00BA58C0">
        <w:rPr>
          <w:lang w:val="nl-NL"/>
        </w:rPr>
        <w:t xml:space="preserve">van </w:t>
      </w:r>
      <w:r w:rsidR="005C4811">
        <w:rPr>
          <w:lang w:val="nl-NL"/>
        </w:rPr>
        <w:t>voor de crash</w:t>
      </w:r>
      <w:r w:rsidR="007F13CC">
        <w:rPr>
          <w:lang w:val="nl-NL"/>
        </w:rPr>
        <w:t>.</w:t>
      </w:r>
    </w:p>
    <w:p w14:paraId="1E74A1B6" w14:textId="77777777" w:rsidR="00586839" w:rsidRDefault="00586839" w:rsidP="00BC0A63">
      <w:pPr>
        <w:rPr>
          <w:lang w:val="nl-NL"/>
        </w:rPr>
      </w:pPr>
    </w:p>
    <w:p w14:paraId="3D07EF1A" w14:textId="3E956DB2" w:rsidR="00586839" w:rsidRDefault="00586839" w:rsidP="000503FA">
      <w:pPr>
        <w:pStyle w:val="Heading3"/>
        <w:rPr>
          <w:lang w:val="nl-NL"/>
        </w:rPr>
      </w:pPr>
      <w:r>
        <w:rPr>
          <w:lang w:val="nl-NL"/>
        </w:rPr>
        <w:t>Verwijderen</w:t>
      </w:r>
      <w:r w:rsidR="008A1781">
        <w:rPr>
          <w:lang w:val="nl-NL"/>
        </w:rPr>
        <w:t xml:space="preserve"> van de oude omgeving</w:t>
      </w:r>
      <w:r w:rsidR="005B4055">
        <w:rPr>
          <w:lang w:val="nl-NL"/>
        </w:rPr>
        <w:t xml:space="preserve"> (indien nodig)</w:t>
      </w:r>
      <w:r w:rsidR="008A1781">
        <w:rPr>
          <w:lang w:val="nl-NL"/>
        </w:rPr>
        <w:t>:</w:t>
      </w:r>
    </w:p>
    <w:p w14:paraId="4D28844E" w14:textId="1C6D85EB" w:rsidR="00854B44" w:rsidRDefault="00EE7D00" w:rsidP="00BC0A63">
      <w:pPr>
        <w:rPr>
          <w:lang w:val="nl-NL"/>
        </w:rPr>
      </w:pPr>
      <w:r>
        <w:rPr>
          <w:lang w:val="nl-NL"/>
        </w:rPr>
        <w:t xml:space="preserve">Hierna </w:t>
      </w:r>
      <w:r w:rsidR="00F7572E">
        <w:rPr>
          <w:lang w:val="nl-NL"/>
        </w:rPr>
        <w:t xml:space="preserve">kun je </w:t>
      </w:r>
      <w:r w:rsidR="007D4A07">
        <w:rPr>
          <w:lang w:val="nl-NL"/>
        </w:rPr>
        <w:t xml:space="preserve">kiezen </w:t>
      </w:r>
      <w:r w:rsidR="002B0644">
        <w:rPr>
          <w:lang w:val="nl-NL"/>
        </w:rPr>
        <w:t xml:space="preserve">voor het verwijderen van de </w:t>
      </w:r>
      <w:r w:rsidR="002878C7">
        <w:rPr>
          <w:lang w:val="nl-NL"/>
        </w:rPr>
        <w:t xml:space="preserve">omgeving. Dit zal nodig zijn op het moment dat </w:t>
      </w:r>
      <w:r w:rsidR="00184F0A">
        <w:rPr>
          <w:lang w:val="nl-NL"/>
        </w:rPr>
        <w:t>een deel van de applicatie is gecrasht,</w:t>
      </w:r>
      <w:r w:rsidR="0082407D">
        <w:rPr>
          <w:lang w:val="nl-NL"/>
        </w:rPr>
        <w:t xml:space="preserve"> maar niet de service zelf.</w:t>
      </w:r>
      <w:r w:rsidR="001B470D">
        <w:rPr>
          <w:lang w:val="nl-NL"/>
        </w:rPr>
        <w:t xml:space="preserve"> </w:t>
      </w:r>
      <w:r w:rsidR="008868A1">
        <w:rPr>
          <w:lang w:val="nl-NL"/>
        </w:rPr>
        <w:t>Denk hierbij aan</w:t>
      </w:r>
      <w:r w:rsidR="000439A3">
        <w:rPr>
          <w:lang w:val="nl-NL"/>
        </w:rPr>
        <w:t xml:space="preserve"> </w:t>
      </w:r>
      <w:r w:rsidR="007E5BB6">
        <w:rPr>
          <w:lang w:val="nl-NL"/>
        </w:rPr>
        <w:t xml:space="preserve">een crash binnen </w:t>
      </w:r>
      <w:r w:rsidR="000439A3">
        <w:rPr>
          <w:lang w:val="nl-NL"/>
        </w:rPr>
        <w:t xml:space="preserve">het Nginx proces zelf </w:t>
      </w:r>
      <w:r w:rsidR="00EC2F9D">
        <w:rPr>
          <w:lang w:val="nl-NL"/>
        </w:rPr>
        <w:t>in</w:t>
      </w:r>
      <w:r w:rsidR="000439A3">
        <w:rPr>
          <w:lang w:val="nl-NL"/>
        </w:rPr>
        <w:t xml:space="preserve"> een container</w:t>
      </w:r>
      <w:r w:rsidR="0016656F">
        <w:rPr>
          <w:lang w:val="nl-NL"/>
        </w:rPr>
        <w:t>, waardoor de container nog steeds online is.</w:t>
      </w:r>
      <w:r w:rsidR="0018385A">
        <w:rPr>
          <w:lang w:val="nl-NL"/>
        </w:rPr>
        <w:t xml:space="preserve"> Zodra je kiest voor het verwijderen van de omgeving zal hij op basis van de klantnaam + omgeving</w:t>
      </w:r>
      <w:r w:rsidR="009D75CA">
        <w:rPr>
          <w:lang w:val="nl-NL"/>
        </w:rPr>
        <w:t xml:space="preserve"> </w:t>
      </w:r>
      <w:r w:rsidR="0018385A">
        <w:rPr>
          <w:lang w:val="nl-NL"/>
        </w:rPr>
        <w:t>keuze de juiste omgeving verwijderen.</w:t>
      </w:r>
    </w:p>
    <w:p w14:paraId="0F288E83" w14:textId="77777777" w:rsidR="006D13A8" w:rsidRDefault="006D13A8" w:rsidP="00BC0A63">
      <w:pPr>
        <w:rPr>
          <w:lang w:val="nl-NL"/>
        </w:rPr>
      </w:pPr>
    </w:p>
    <w:p w14:paraId="0F023B5B" w14:textId="3D9B13AE" w:rsidR="006D13A8" w:rsidRPr="00712123" w:rsidRDefault="00E34965" w:rsidP="00E406FC">
      <w:pPr>
        <w:pStyle w:val="Heading3"/>
        <w:rPr>
          <w:lang w:val="nl-NL"/>
        </w:rPr>
      </w:pPr>
      <w:r w:rsidRPr="00712123">
        <w:rPr>
          <w:lang w:val="nl-NL"/>
        </w:rPr>
        <w:t>Opzetten nieuwe omgeving:</w:t>
      </w:r>
    </w:p>
    <w:p w14:paraId="48C794B3" w14:textId="03F16330" w:rsidR="00EE55DB" w:rsidRDefault="000F7906" w:rsidP="00BE103C">
      <w:pPr>
        <w:rPr>
          <w:lang w:val="nl-NL"/>
        </w:rPr>
      </w:pPr>
      <w:r w:rsidRPr="00712123">
        <w:rPr>
          <w:lang w:val="nl-NL"/>
        </w:rPr>
        <w:t xml:space="preserve">Voer </w:t>
      </w:r>
      <w:r w:rsidR="0037636E" w:rsidRPr="00712123">
        <w:rPr>
          <w:lang w:val="nl-NL"/>
        </w:rPr>
        <w:t xml:space="preserve">het selfservice script weer uit </w:t>
      </w:r>
      <w:r w:rsidR="007E3E2B" w:rsidRPr="00712123">
        <w:rPr>
          <w:lang w:val="nl-NL"/>
        </w:rPr>
        <w:t xml:space="preserve">en kies nu voor </w:t>
      </w:r>
      <w:r w:rsidR="00712123">
        <w:rPr>
          <w:lang w:val="nl-NL"/>
        </w:rPr>
        <w:t xml:space="preserve">het opzetten van een nieuwe omgeving. </w:t>
      </w:r>
      <w:r w:rsidR="00AB1BAF">
        <w:rPr>
          <w:lang w:val="nl-NL"/>
        </w:rPr>
        <w:t>Hieronder een overzicht van de vragen die gesteld</w:t>
      </w:r>
      <w:r w:rsidR="00925934">
        <w:rPr>
          <w:lang w:val="nl-NL"/>
        </w:rPr>
        <w:t xml:space="preserve"> worden</w:t>
      </w:r>
      <w:r w:rsidR="00AB1BAF">
        <w:rPr>
          <w:lang w:val="nl-NL"/>
        </w:rPr>
        <w:t>:</w:t>
      </w:r>
    </w:p>
    <w:p w14:paraId="610E21AC" w14:textId="7C15592F" w:rsidR="00BE103C" w:rsidRPr="00BE103C" w:rsidRDefault="00BE103C" w:rsidP="00BE103C">
      <w:pPr>
        <w:rPr>
          <w:lang w:val="nl-NL"/>
        </w:rPr>
      </w:pPr>
      <w:r w:rsidRPr="00BE103C">
        <w:rPr>
          <w:lang w:val="nl-NL"/>
        </w:rPr>
        <w:drawing>
          <wp:inline distT="0" distB="0" distL="0" distR="0" wp14:anchorId="5A0B696B" wp14:editId="3E0C2312">
            <wp:extent cx="3854702" cy="207554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042" cy="209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1BC5" w14:textId="559CFF1F" w:rsidR="00F91BDC" w:rsidRPr="00712123" w:rsidRDefault="00EF5947" w:rsidP="00BC0A63">
      <w:pPr>
        <w:rPr>
          <w:lang w:val="nl-NL"/>
        </w:rPr>
      </w:pPr>
      <w:r>
        <w:rPr>
          <w:lang w:val="nl-NL"/>
        </w:rPr>
        <w:lastRenderedPageBreak/>
        <w:t>Hierbij kan een klant zelf zijn eisen invullen</w:t>
      </w:r>
      <w:r w:rsidR="00214461">
        <w:rPr>
          <w:lang w:val="nl-NL"/>
        </w:rPr>
        <w:t xml:space="preserve">, waaronder de applicatie </w:t>
      </w:r>
      <w:r w:rsidR="00BD3C97">
        <w:rPr>
          <w:lang w:val="nl-NL"/>
        </w:rPr>
        <w:t>Docker Image zelf</w:t>
      </w:r>
      <w:r>
        <w:rPr>
          <w:lang w:val="nl-NL"/>
        </w:rPr>
        <w:t xml:space="preserve">. </w:t>
      </w:r>
      <w:r w:rsidR="00ED74CF">
        <w:rPr>
          <w:lang w:val="nl-NL"/>
        </w:rPr>
        <w:t xml:space="preserve">De </w:t>
      </w:r>
      <w:r w:rsidR="002F54B5">
        <w:rPr>
          <w:lang w:val="nl-NL"/>
        </w:rPr>
        <w:t xml:space="preserve">data tussen de haakjes </w:t>
      </w:r>
      <w:r w:rsidR="000673EF">
        <w:rPr>
          <w:lang w:val="nl-NL"/>
        </w:rPr>
        <w:t>zijn</w:t>
      </w:r>
      <w:r w:rsidR="00502EC4">
        <w:rPr>
          <w:lang w:val="nl-NL"/>
        </w:rPr>
        <w:t xml:space="preserve"> de</w:t>
      </w:r>
      <w:r w:rsidR="000673EF">
        <w:rPr>
          <w:lang w:val="nl-NL"/>
        </w:rPr>
        <w:t xml:space="preserve"> standaard </w:t>
      </w:r>
      <w:r w:rsidR="00544460">
        <w:rPr>
          <w:lang w:val="nl-NL"/>
        </w:rPr>
        <w:t>opties</w:t>
      </w:r>
      <w:r w:rsidR="000673EF">
        <w:rPr>
          <w:lang w:val="nl-NL"/>
        </w:rPr>
        <w:t xml:space="preserve"> </w:t>
      </w:r>
      <w:r w:rsidR="005F7C08">
        <w:rPr>
          <w:lang w:val="nl-NL"/>
        </w:rPr>
        <w:t>voor</w:t>
      </w:r>
      <w:r w:rsidR="000673EF">
        <w:rPr>
          <w:lang w:val="nl-NL"/>
        </w:rPr>
        <w:t xml:space="preserve"> de vragen. </w:t>
      </w:r>
      <w:r w:rsidR="005A70FE">
        <w:rPr>
          <w:lang w:val="nl-NL"/>
        </w:rPr>
        <w:t xml:space="preserve">Wanneer </w:t>
      </w:r>
      <w:r w:rsidR="00BC2BBA">
        <w:rPr>
          <w:lang w:val="nl-NL"/>
        </w:rPr>
        <w:t xml:space="preserve">deze stappen zijn doorlopen </w:t>
      </w:r>
      <w:r w:rsidR="00EB4E10">
        <w:rPr>
          <w:lang w:val="nl-NL"/>
        </w:rPr>
        <w:t xml:space="preserve">worden </w:t>
      </w:r>
      <w:r w:rsidR="007007B5">
        <w:rPr>
          <w:lang w:val="nl-NL"/>
        </w:rPr>
        <w:t>de</w:t>
      </w:r>
      <w:r w:rsidR="00BC2BBA">
        <w:rPr>
          <w:lang w:val="nl-NL"/>
        </w:rPr>
        <w:t xml:space="preserve"> </w:t>
      </w:r>
      <w:r w:rsidR="00405DD6">
        <w:rPr>
          <w:lang w:val="nl-NL"/>
        </w:rPr>
        <w:t>benodigde services op</w:t>
      </w:r>
      <w:r w:rsidR="0027224F">
        <w:rPr>
          <w:lang w:val="nl-NL"/>
        </w:rPr>
        <w:t>gestart</w:t>
      </w:r>
      <w:r w:rsidR="00405DD6">
        <w:rPr>
          <w:lang w:val="nl-NL"/>
        </w:rPr>
        <w:t xml:space="preserve"> en </w:t>
      </w:r>
      <w:r w:rsidR="004A1557">
        <w:rPr>
          <w:lang w:val="nl-NL"/>
        </w:rPr>
        <w:t xml:space="preserve">de applicatie </w:t>
      </w:r>
      <w:r w:rsidR="00983B7E">
        <w:rPr>
          <w:lang w:val="nl-NL"/>
        </w:rPr>
        <w:t>online</w:t>
      </w:r>
      <w:r w:rsidR="004647E7">
        <w:rPr>
          <w:lang w:val="nl-NL"/>
        </w:rPr>
        <w:t xml:space="preserve"> gezet</w:t>
      </w:r>
      <w:r w:rsidR="00983B7E">
        <w:rPr>
          <w:lang w:val="nl-NL"/>
        </w:rPr>
        <w:t>.</w:t>
      </w:r>
      <w:r w:rsidR="003A26AC">
        <w:rPr>
          <w:lang w:val="nl-NL"/>
        </w:rPr>
        <w:t xml:space="preserve"> Deze applicatie is nu te bereiken door het IP-adres van </w:t>
      </w:r>
      <w:r w:rsidR="00067510">
        <w:rPr>
          <w:lang w:val="nl-NL"/>
        </w:rPr>
        <w:t xml:space="preserve">één van de machines binnen het cluster </w:t>
      </w:r>
      <w:r w:rsidR="00740D0A">
        <w:rPr>
          <w:lang w:val="nl-NL"/>
        </w:rPr>
        <w:t>in de webbrowser te openen met</w:t>
      </w:r>
      <w:r w:rsidR="00000473">
        <w:rPr>
          <w:lang w:val="nl-NL"/>
        </w:rPr>
        <w:t xml:space="preserve">, </w:t>
      </w:r>
      <w:r w:rsidR="0007088C">
        <w:rPr>
          <w:lang w:val="nl-NL"/>
        </w:rPr>
        <w:t>als</w:t>
      </w:r>
      <w:r w:rsidR="00000473">
        <w:rPr>
          <w:lang w:val="nl-NL"/>
        </w:rPr>
        <w:t xml:space="preserve"> het geen 80 is,</w:t>
      </w:r>
      <w:r w:rsidR="00740D0A">
        <w:rPr>
          <w:lang w:val="nl-NL"/>
        </w:rPr>
        <w:t xml:space="preserve"> de juiste poort.</w:t>
      </w:r>
      <w:r w:rsidR="00E04A9B">
        <w:rPr>
          <w:lang w:val="nl-NL"/>
        </w:rPr>
        <w:t xml:space="preserve"> De klant wordt automatisch naar de juiste </w:t>
      </w:r>
      <w:r w:rsidR="00954F29">
        <w:rPr>
          <w:lang w:val="nl-NL"/>
        </w:rPr>
        <w:t>service geleid</w:t>
      </w:r>
      <w:r w:rsidR="00C012C7">
        <w:rPr>
          <w:lang w:val="nl-NL"/>
        </w:rPr>
        <w:t>.</w:t>
      </w:r>
    </w:p>
    <w:sectPr w:rsidR="00F91BDC" w:rsidRPr="00712123" w:rsidSect="0086512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758"/>
    <w:multiLevelType w:val="hybridMultilevel"/>
    <w:tmpl w:val="12E2C56E"/>
    <w:lvl w:ilvl="0" w:tplc="828A8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419DC"/>
    <w:multiLevelType w:val="hybridMultilevel"/>
    <w:tmpl w:val="817CF704"/>
    <w:lvl w:ilvl="0" w:tplc="F04898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502716">
    <w:abstractNumId w:val="0"/>
  </w:num>
  <w:num w:numId="2" w16cid:durableId="197540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C2"/>
    <w:rsid w:val="00000473"/>
    <w:rsid w:val="00012DD3"/>
    <w:rsid w:val="0001367C"/>
    <w:rsid w:val="00017039"/>
    <w:rsid w:val="0002141F"/>
    <w:rsid w:val="00022956"/>
    <w:rsid w:val="00025D6F"/>
    <w:rsid w:val="00026501"/>
    <w:rsid w:val="0004092E"/>
    <w:rsid w:val="000431E5"/>
    <w:rsid w:val="000439A3"/>
    <w:rsid w:val="00044A97"/>
    <w:rsid w:val="000461E9"/>
    <w:rsid w:val="000503FA"/>
    <w:rsid w:val="00051562"/>
    <w:rsid w:val="00056EBE"/>
    <w:rsid w:val="00061392"/>
    <w:rsid w:val="000673EF"/>
    <w:rsid w:val="00067510"/>
    <w:rsid w:val="0007088C"/>
    <w:rsid w:val="0008349C"/>
    <w:rsid w:val="00084D72"/>
    <w:rsid w:val="000862FC"/>
    <w:rsid w:val="00091153"/>
    <w:rsid w:val="00094442"/>
    <w:rsid w:val="000A5A43"/>
    <w:rsid w:val="000B1EDF"/>
    <w:rsid w:val="000B62EF"/>
    <w:rsid w:val="000C1DBA"/>
    <w:rsid w:val="000C3FB5"/>
    <w:rsid w:val="000D00BA"/>
    <w:rsid w:val="000D3429"/>
    <w:rsid w:val="000D7D38"/>
    <w:rsid w:val="000E713A"/>
    <w:rsid w:val="000F7906"/>
    <w:rsid w:val="001021AD"/>
    <w:rsid w:val="00104BA9"/>
    <w:rsid w:val="001056C2"/>
    <w:rsid w:val="00106FE1"/>
    <w:rsid w:val="0011148C"/>
    <w:rsid w:val="00116350"/>
    <w:rsid w:val="00120086"/>
    <w:rsid w:val="00135486"/>
    <w:rsid w:val="0014412D"/>
    <w:rsid w:val="001444D6"/>
    <w:rsid w:val="001456E2"/>
    <w:rsid w:val="00151675"/>
    <w:rsid w:val="00151CBF"/>
    <w:rsid w:val="001533DA"/>
    <w:rsid w:val="001559EA"/>
    <w:rsid w:val="001626B1"/>
    <w:rsid w:val="0016656F"/>
    <w:rsid w:val="00171058"/>
    <w:rsid w:val="00171D7B"/>
    <w:rsid w:val="0017767C"/>
    <w:rsid w:val="001837EB"/>
    <w:rsid w:val="0018385A"/>
    <w:rsid w:val="00184F0A"/>
    <w:rsid w:val="0018639A"/>
    <w:rsid w:val="00193BDA"/>
    <w:rsid w:val="001A641E"/>
    <w:rsid w:val="001A6A61"/>
    <w:rsid w:val="001B470D"/>
    <w:rsid w:val="001C2A72"/>
    <w:rsid w:val="001C4544"/>
    <w:rsid w:val="001D07F8"/>
    <w:rsid w:val="001D2E18"/>
    <w:rsid w:val="001D536E"/>
    <w:rsid w:val="001E0C9C"/>
    <w:rsid w:val="001E61E1"/>
    <w:rsid w:val="001E61FE"/>
    <w:rsid w:val="00202459"/>
    <w:rsid w:val="00202ED4"/>
    <w:rsid w:val="002135CF"/>
    <w:rsid w:val="00213E5C"/>
    <w:rsid w:val="00214461"/>
    <w:rsid w:val="00214EA7"/>
    <w:rsid w:val="00222B57"/>
    <w:rsid w:val="00225F23"/>
    <w:rsid w:val="00227CA2"/>
    <w:rsid w:val="00235B10"/>
    <w:rsid w:val="00242D27"/>
    <w:rsid w:val="00244CE3"/>
    <w:rsid w:val="00245837"/>
    <w:rsid w:val="00250135"/>
    <w:rsid w:val="00254D96"/>
    <w:rsid w:val="002550A7"/>
    <w:rsid w:val="00257931"/>
    <w:rsid w:val="00262423"/>
    <w:rsid w:val="002706AB"/>
    <w:rsid w:val="0027224F"/>
    <w:rsid w:val="00272E91"/>
    <w:rsid w:val="00281770"/>
    <w:rsid w:val="00283FB2"/>
    <w:rsid w:val="00284F21"/>
    <w:rsid w:val="00286914"/>
    <w:rsid w:val="00286E4E"/>
    <w:rsid w:val="002878C7"/>
    <w:rsid w:val="00287D32"/>
    <w:rsid w:val="002A068A"/>
    <w:rsid w:val="002A335E"/>
    <w:rsid w:val="002A5914"/>
    <w:rsid w:val="002B0644"/>
    <w:rsid w:val="002B08BD"/>
    <w:rsid w:val="002B45C5"/>
    <w:rsid w:val="002C1760"/>
    <w:rsid w:val="002E72AF"/>
    <w:rsid w:val="002F54B5"/>
    <w:rsid w:val="0031531B"/>
    <w:rsid w:val="00316801"/>
    <w:rsid w:val="00316E3F"/>
    <w:rsid w:val="0031781D"/>
    <w:rsid w:val="003259B7"/>
    <w:rsid w:val="003416CB"/>
    <w:rsid w:val="00344D58"/>
    <w:rsid w:val="00345D83"/>
    <w:rsid w:val="00355CA3"/>
    <w:rsid w:val="00371C4E"/>
    <w:rsid w:val="00375A51"/>
    <w:rsid w:val="0037636E"/>
    <w:rsid w:val="00381D84"/>
    <w:rsid w:val="00392E69"/>
    <w:rsid w:val="00394DA7"/>
    <w:rsid w:val="003970A9"/>
    <w:rsid w:val="003A0978"/>
    <w:rsid w:val="003A26AC"/>
    <w:rsid w:val="003A3C26"/>
    <w:rsid w:val="003A5858"/>
    <w:rsid w:val="003A7AEA"/>
    <w:rsid w:val="003A7D36"/>
    <w:rsid w:val="003B5556"/>
    <w:rsid w:val="003B681A"/>
    <w:rsid w:val="003D4E2A"/>
    <w:rsid w:val="003E6D80"/>
    <w:rsid w:val="003F2881"/>
    <w:rsid w:val="003F696C"/>
    <w:rsid w:val="00403CF2"/>
    <w:rsid w:val="00405DD6"/>
    <w:rsid w:val="00416E59"/>
    <w:rsid w:val="00417F58"/>
    <w:rsid w:val="00420855"/>
    <w:rsid w:val="0042502A"/>
    <w:rsid w:val="004353A9"/>
    <w:rsid w:val="004462D4"/>
    <w:rsid w:val="004524EA"/>
    <w:rsid w:val="004541A5"/>
    <w:rsid w:val="004566C7"/>
    <w:rsid w:val="004647E7"/>
    <w:rsid w:val="0047604D"/>
    <w:rsid w:val="00487444"/>
    <w:rsid w:val="0049505B"/>
    <w:rsid w:val="004A1557"/>
    <w:rsid w:val="004A56B4"/>
    <w:rsid w:val="004B252B"/>
    <w:rsid w:val="004C7BCA"/>
    <w:rsid w:val="004D1D95"/>
    <w:rsid w:val="004D2AA7"/>
    <w:rsid w:val="004D49B7"/>
    <w:rsid w:val="004D79F2"/>
    <w:rsid w:val="004E339D"/>
    <w:rsid w:val="004F084E"/>
    <w:rsid w:val="004F6F15"/>
    <w:rsid w:val="004F7545"/>
    <w:rsid w:val="005021A6"/>
    <w:rsid w:val="0050220B"/>
    <w:rsid w:val="00502EC4"/>
    <w:rsid w:val="00505E75"/>
    <w:rsid w:val="00516DD2"/>
    <w:rsid w:val="00520249"/>
    <w:rsid w:val="0053052D"/>
    <w:rsid w:val="0053104E"/>
    <w:rsid w:val="0054386A"/>
    <w:rsid w:val="00544460"/>
    <w:rsid w:val="00544D77"/>
    <w:rsid w:val="005461F2"/>
    <w:rsid w:val="00573FFA"/>
    <w:rsid w:val="00577875"/>
    <w:rsid w:val="00580540"/>
    <w:rsid w:val="00580C73"/>
    <w:rsid w:val="00586839"/>
    <w:rsid w:val="005917D6"/>
    <w:rsid w:val="00593988"/>
    <w:rsid w:val="005A70FE"/>
    <w:rsid w:val="005B1F16"/>
    <w:rsid w:val="005B4055"/>
    <w:rsid w:val="005C0786"/>
    <w:rsid w:val="005C4811"/>
    <w:rsid w:val="005C69FC"/>
    <w:rsid w:val="005D0BE3"/>
    <w:rsid w:val="005E0579"/>
    <w:rsid w:val="005E1423"/>
    <w:rsid w:val="005E23F3"/>
    <w:rsid w:val="005F7C08"/>
    <w:rsid w:val="006023A8"/>
    <w:rsid w:val="00603B2E"/>
    <w:rsid w:val="00605B85"/>
    <w:rsid w:val="006063BE"/>
    <w:rsid w:val="0061086E"/>
    <w:rsid w:val="00612D21"/>
    <w:rsid w:val="00615732"/>
    <w:rsid w:val="00620D3B"/>
    <w:rsid w:val="00630FE2"/>
    <w:rsid w:val="00636849"/>
    <w:rsid w:val="00646F7F"/>
    <w:rsid w:val="0066034E"/>
    <w:rsid w:val="00672C3B"/>
    <w:rsid w:val="00672F2C"/>
    <w:rsid w:val="006831CE"/>
    <w:rsid w:val="00696B6A"/>
    <w:rsid w:val="006C2CCC"/>
    <w:rsid w:val="006C49CC"/>
    <w:rsid w:val="006D13A8"/>
    <w:rsid w:val="006E0EB8"/>
    <w:rsid w:val="006E4CDA"/>
    <w:rsid w:val="006E7691"/>
    <w:rsid w:val="006F5833"/>
    <w:rsid w:val="007007B5"/>
    <w:rsid w:val="00707437"/>
    <w:rsid w:val="00712123"/>
    <w:rsid w:val="00716A19"/>
    <w:rsid w:val="007321EE"/>
    <w:rsid w:val="00740D0A"/>
    <w:rsid w:val="00750BDD"/>
    <w:rsid w:val="007530E5"/>
    <w:rsid w:val="007612EE"/>
    <w:rsid w:val="00761497"/>
    <w:rsid w:val="007619CE"/>
    <w:rsid w:val="00774931"/>
    <w:rsid w:val="007763E5"/>
    <w:rsid w:val="00783A18"/>
    <w:rsid w:val="00790DE3"/>
    <w:rsid w:val="007955FB"/>
    <w:rsid w:val="007A323E"/>
    <w:rsid w:val="007A5BCB"/>
    <w:rsid w:val="007A7A92"/>
    <w:rsid w:val="007B3DFB"/>
    <w:rsid w:val="007B42DD"/>
    <w:rsid w:val="007C1E52"/>
    <w:rsid w:val="007C423C"/>
    <w:rsid w:val="007D4A07"/>
    <w:rsid w:val="007E3E2B"/>
    <w:rsid w:val="007E54F6"/>
    <w:rsid w:val="007E5BB6"/>
    <w:rsid w:val="007F13CC"/>
    <w:rsid w:val="00807DA9"/>
    <w:rsid w:val="00817062"/>
    <w:rsid w:val="008204F7"/>
    <w:rsid w:val="00821BE4"/>
    <w:rsid w:val="0082407D"/>
    <w:rsid w:val="00831D13"/>
    <w:rsid w:val="00834A09"/>
    <w:rsid w:val="00834ACE"/>
    <w:rsid w:val="008373B7"/>
    <w:rsid w:val="00837A26"/>
    <w:rsid w:val="00837E16"/>
    <w:rsid w:val="00845DC1"/>
    <w:rsid w:val="00847397"/>
    <w:rsid w:val="00851CDE"/>
    <w:rsid w:val="0085461A"/>
    <w:rsid w:val="00854B44"/>
    <w:rsid w:val="0086069C"/>
    <w:rsid w:val="00862551"/>
    <w:rsid w:val="0086512E"/>
    <w:rsid w:val="008722AF"/>
    <w:rsid w:val="008868A1"/>
    <w:rsid w:val="008874C1"/>
    <w:rsid w:val="00896BED"/>
    <w:rsid w:val="008A0A00"/>
    <w:rsid w:val="008A1781"/>
    <w:rsid w:val="008A4BD9"/>
    <w:rsid w:val="008B0A61"/>
    <w:rsid w:val="008C6F47"/>
    <w:rsid w:val="008C7902"/>
    <w:rsid w:val="008D0147"/>
    <w:rsid w:val="008D167A"/>
    <w:rsid w:val="009115E9"/>
    <w:rsid w:val="009155FE"/>
    <w:rsid w:val="00917FFD"/>
    <w:rsid w:val="00925934"/>
    <w:rsid w:val="009275D1"/>
    <w:rsid w:val="0095078F"/>
    <w:rsid w:val="00951572"/>
    <w:rsid w:val="009526FB"/>
    <w:rsid w:val="00953EF8"/>
    <w:rsid w:val="00954F29"/>
    <w:rsid w:val="00983A47"/>
    <w:rsid w:val="00983B7E"/>
    <w:rsid w:val="009853F5"/>
    <w:rsid w:val="00986101"/>
    <w:rsid w:val="00987FE3"/>
    <w:rsid w:val="0099095F"/>
    <w:rsid w:val="0099143B"/>
    <w:rsid w:val="009A12C8"/>
    <w:rsid w:val="009A2A3F"/>
    <w:rsid w:val="009B5947"/>
    <w:rsid w:val="009B77C2"/>
    <w:rsid w:val="009C0134"/>
    <w:rsid w:val="009C03A9"/>
    <w:rsid w:val="009C2C2C"/>
    <w:rsid w:val="009C59D4"/>
    <w:rsid w:val="009C7649"/>
    <w:rsid w:val="009D021E"/>
    <w:rsid w:val="009D187D"/>
    <w:rsid w:val="009D75CA"/>
    <w:rsid w:val="009E7CBC"/>
    <w:rsid w:val="009F3607"/>
    <w:rsid w:val="00A01545"/>
    <w:rsid w:val="00A01C7D"/>
    <w:rsid w:val="00A0225F"/>
    <w:rsid w:val="00A03296"/>
    <w:rsid w:val="00A1387E"/>
    <w:rsid w:val="00A13CEB"/>
    <w:rsid w:val="00A1457E"/>
    <w:rsid w:val="00A15865"/>
    <w:rsid w:val="00A16D25"/>
    <w:rsid w:val="00A2460B"/>
    <w:rsid w:val="00A26D95"/>
    <w:rsid w:val="00A30602"/>
    <w:rsid w:val="00A31CF7"/>
    <w:rsid w:val="00A334B1"/>
    <w:rsid w:val="00A37F29"/>
    <w:rsid w:val="00A4228C"/>
    <w:rsid w:val="00A46727"/>
    <w:rsid w:val="00A52145"/>
    <w:rsid w:val="00A646C9"/>
    <w:rsid w:val="00A6630B"/>
    <w:rsid w:val="00A71E4E"/>
    <w:rsid w:val="00A72001"/>
    <w:rsid w:val="00A725FE"/>
    <w:rsid w:val="00A72C2D"/>
    <w:rsid w:val="00A8384A"/>
    <w:rsid w:val="00A84C50"/>
    <w:rsid w:val="00A90D7D"/>
    <w:rsid w:val="00A90EEF"/>
    <w:rsid w:val="00A942C7"/>
    <w:rsid w:val="00AB1BAF"/>
    <w:rsid w:val="00AB2E62"/>
    <w:rsid w:val="00AB50E4"/>
    <w:rsid w:val="00AC52BC"/>
    <w:rsid w:val="00AC78BA"/>
    <w:rsid w:val="00AD4C4C"/>
    <w:rsid w:val="00AD4D97"/>
    <w:rsid w:val="00AE061F"/>
    <w:rsid w:val="00AE791C"/>
    <w:rsid w:val="00B057BB"/>
    <w:rsid w:val="00B0629A"/>
    <w:rsid w:val="00B16D31"/>
    <w:rsid w:val="00B31119"/>
    <w:rsid w:val="00B433A6"/>
    <w:rsid w:val="00B50800"/>
    <w:rsid w:val="00B5332F"/>
    <w:rsid w:val="00B56BEE"/>
    <w:rsid w:val="00B855CC"/>
    <w:rsid w:val="00B85DF9"/>
    <w:rsid w:val="00B939E3"/>
    <w:rsid w:val="00B9579B"/>
    <w:rsid w:val="00B9718E"/>
    <w:rsid w:val="00BA5010"/>
    <w:rsid w:val="00BA58C0"/>
    <w:rsid w:val="00BB405D"/>
    <w:rsid w:val="00BB5686"/>
    <w:rsid w:val="00BC0A63"/>
    <w:rsid w:val="00BC143A"/>
    <w:rsid w:val="00BC2BBA"/>
    <w:rsid w:val="00BC33D4"/>
    <w:rsid w:val="00BC6FCC"/>
    <w:rsid w:val="00BD3C97"/>
    <w:rsid w:val="00BD7904"/>
    <w:rsid w:val="00BE103C"/>
    <w:rsid w:val="00BE33E1"/>
    <w:rsid w:val="00BE72CE"/>
    <w:rsid w:val="00BF4A81"/>
    <w:rsid w:val="00C012C7"/>
    <w:rsid w:val="00C042B2"/>
    <w:rsid w:val="00C04455"/>
    <w:rsid w:val="00C16D12"/>
    <w:rsid w:val="00C17EC2"/>
    <w:rsid w:val="00C21BEC"/>
    <w:rsid w:val="00C51FAE"/>
    <w:rsid w:val="00C5276F"/>
    <w:rsid w:val="00C54DA9"/>
    <w:rsid w:val="00C57556"/>
    <w:rsid w:val="00C73B27"/>
    <w:rsid w:val="00C73DD7"/>
    <w:rsid w:val="00C8158A"/>
    <w:rsid w:val="00C8743C"/>
    <w:rsid w:val="00C9181D"/>
    <w:rsid w:val="00C93529"/>
    <w:rsid w:val="00C94EDC"/>
    <w:rsid w:val="00CA3949"/>
    <w:rsid w:val="00CA45EA"/>
    <w:rsid w:val="00CD2550"/>
    <w:rsid w:val="00CE2A55"/>
    <w:rsid w:val="00CE489D"/>
    <w:rsid w:val="00D01D9C"/>
    <w:rsid w:val="00D06D7D"/>
    <w:rsid w:val="00D105EA"/>
    <w:rsid w:val="00D301CA"/>
    <w:rsid w:val="00D3457D"/>
    <w:rsid w:val="00D41C44"/>
    <w:rsid w:val="00D4556D"/>
    <w:rsid w:val="00D46A76"/>
    <w:rsid w:val="00D47D1F"/>
    <w:rsid w:val="00D624CD"/>
    <w:rsid w:val="00D673E0"/>
    <w:rsid w:val="00D7005B"/>
    <w:rsid w:val="00D75FA5"/>
    <w:rsid w:val="00D813AA"/>
    <w:rsid w:val="00D90B6C"/>
    <w:rsid w:val="00D92164"/>
    <w:rsid w:val="00DA0A22"/>
    <w:rsid w:val="00DA1C45"/>
    <w:rsid w:val="00DA2F07"/>
    <w:rsid w:val="00DB1787"/>
    <w:rsid w:val="00DC3A99"/>
    <w:rsid w:val="00DC6E99"/>
    <w:rsid w:val="00DD1D18"/>
    <w:rsid w:val="00DD2AAB"/>
    <w:rsid w:val="00DE5E45"/>
    <w:rsid w:val="00DF6338"/>
    <w:rsid w:val="00DF72C3"/>
    <w:rsid w:val="00E04A9B"/>
    <w:rsid w:val="00E25E79"/>
    <w:rsid w:val="00E27406"/>
    <w:rsid w:val="00E30E42"/>
    <w:rsid w:val="00E34965"/>
    <w:rsid w:val="00E406FC"/>
    <w:rsid w:val="00E45629"/>
    <w:rsid w:val="00E61C1E"/>
    <w:rsid w:val="00E675B3"/>
    <w:rsid w:val="00E67BD8"/>
    <w:rsid w:val="00E7191C"/>
    <w:rsid w:val="00E72561"/>
    <w:rsid w:val="00E75C0D"/>
    <w:rsid w:val="00E768F1"/>
    <w:rsid w:val="00E8289E"/>
    <w:rsid w:val="00E828CC"/>
    <w:rsid w:val="00E82962"/>
    <w:rsid w:val="00E86BC0"/>
    <w:rsid w:val="00E913A3"/>
    <w:rsid w:val="00E96D95"/>
    <w:rsid w:val="00EA0938"/>
    <w:rsid w:val="00EA48C4"/>
    <w:rsid w:val="00EB2AFA"/>
    <w:rsid w:val="00EB307C"/>
    <w:rsid w:val="00EB4E10"/>
    <w:rsid w:val="00EC2F9D"/>
    <w:rsid w:val="00EC65AB"/>
    <w:rsid w:val="00ED0ED4"/>
    <w:rsid w:val="00ED74CF"/>
    <w:rsid w:val="00EE0415"/>
    <w:rsid w:val="00EE55DB"/>
    <w:rsid w:val="00EE60C0"/>
    <w:rsid w:val="00EE7D00"/>
    <w:rsid w:val="00EF13E4"/>
    <w:rsid w:val="00EF1ECC"/>
    <w:rsid w:val="00EF3342"/>
    <w:rsid w:val="00EF5947"/>
    <w:rsid w:val="00F01D46"/>
    <w:rsid w:val="00F144D1"/>
    <w:rsid w:val="00F1567C"/>
    <w:rsid w:val="00F256B3"/>
    <w:rsid w:val="00F2692D"/>
    <w:rsid w:val="00F27EC6"/>
    <w:rsid w:val="00F34A16"/>
    <w:rsid w:val="00F437D9"/>
    <w:rsid w:val="00F45469"/>
    <w:rsid w:val="00F6169C"/>
    <w:rsid w:val="00F62877"/>
    <w:rsid w:val="00F65F98"/>
    <w:rsid w:val="00F66420"/>
    <w:rsid w:val="00F7572E"/>
    <w:rsid w:val="00F75F15"/>
    <w:rsid w:val="00F76AEF"/>
    <w:rsid w:val="00F77453"/>
    <w:rsid w:val="00F80CA1"/>
    <w:rsid w:val="00F9192D"/>
    <w:rsid w:val="00F91BDC"/>
    <w:rsid w:val="00FA64C0"/>
    <w:rsid w:val="00FA7D96"/>
    <w:rsid w:val="00FB19D2"/>
    <w:rsid w:val="00FC0EBD"/>
    <w:rsid w:val="00FC678D"/>
    <w:rsid w:val="00FE15DE"/>
    <w:rsid w:val="00FE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6D0E0"/>
  <w15:chartTrackingRefBased/>
  <w15:docId w15:val="{74781545-18AB-F341-8F3B-7836BE42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8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3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512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512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7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18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2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D301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D301CA"/>
  </w:style>
  <w:style w:type="character" w:customStyle="1" w:styleId="eop">
    <w:name w:val="eop"/>
    <w:basedOn w:val="DefaultParagraphFont"/>
    <w:rsid w:val="00D301CA"/>
  </w:style>
  <w:style w:type="character" w:customStyle="1" w:styleId="Heading3Char">
    <w:name w:val="Heading 3 Char"/>
    <w:basedOn w:val="DefaultParagraphFont"/>
    <w:link w:val="Heading3"/>
    <w:uiPriority w:val="9"/>
    <w:rsid w:val="000503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183E76C775C14EAE50187368703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160C0-D0DE-6B45-A77B-653DAE4577E0}"/>
      </w:docPartPr>
      <w:docPartBody>
        <w:p w:rsidR="00AB57E3" w:rsidRDefault="00421E38" w:rsidP="00421E38">
          <w:pPr>
            <w:pStyle w:val="A6183E76C775C14EAE50187368703B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14A8B17F04FF14E98405C0EC16B6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897F6-D01B-9549-912D-B4E3BFA717B4}"/>
      </w:docPartPr>
      <w:docPartBody>
        <w:p w:rsidR="00AB57E3" w:rsidRDefault="00421E38" w:rsidP="00421E38">
          <w:pPr>
            <w:pStyle w:val="D14A8B17F04FF14E98405C0EC16B675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38"/>
    <w:rsid w:val="00421E38"/>
    <w:rsid w:val="0074510C"/>
    <w:rsid w:val="00AB57E3"/>
    <w:rsid w:val="00DC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83E76C775C14EAE50187368703B0C">
    <w:name w:val="A6183E76C775C14EAE50187368703B0C"/>
    <w:rsid w:val="00421E38"/>
  </w:style>
  <w:style w:type="paragraph" w:customStyle="1" w:styleId="D14A8B17F04FF14E98405C0EC16B6755">
    <w:name w:val="D14A8B17F04FF14E98405C0EC16B6755"/>
    <w:rsid w:val="00421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610</Words>
  <Characters>3483</Characters>
  <Application>Microsoft Office Word</Application>
  <DocSecurity>0</DocSecurity>
  <Lines>29</Lines>
  <Paragraphs>8</Paragraphs>
  <ScaleCrop>false</ScaleCrop>
  <Company>Niek Vlam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plan</dc:title>
  <dc:subject>Niek Vlam - S1171370</dc:subject>
  <dc:creator>Niek Vlam (student)</dc:creator>
  <cp:keywords/>
  <dc:description/>
  <cp:lastModifiedBy>Niek Vlam (student)</cp:lastModifiedBy>
  <cp:revision>831</cp:revision>
  <dcterms:created xsi:type="dcterms:W3CDTF">2023-04-02T13:16:00Z</dcterms:created>
  <dcterms:modified xsi:type="dcterms:W3CDTF">2023-04-02T14:48:00Z</dcterms:modified>
</cp:coreProperties>
</file>