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59AABFDA" w:rsidR="00656680" w:rsidRPr="00AD530B" w:rsidRDefault="00B87A3D"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2836 Cimmaron Road Santa Ana, CA 92704</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2BACA2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B87A3D">
        <w:rPr>
          <w:rFonts w:asciiTheme="minorHAnsi" w:hAnsiTheme="minorHAnsi"/>
          <w:b/>
          <w:bCs/>
          <w:color w:val="auto"/>
          <w:sz w:val="20"/>
          <w:szCs w:val="20"/>
        </w:rPr>
        <w:t>07/23/2023 16:05:37</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F8A0BFC"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87A3D">
        <w:rPr>
          <w:rFonts w:asciiTheme="minorHAnsi" w:hAnsiTheme="minorHAnsi"/>
          <w:b/>
          <w:bCs/>
          <w:color w:val="auto"/>
          <w:sz w:val="20"/>
          <w:szCs w:val="20"/>
        </w:rPr>
        <w:t>Marcel Zabriskie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68A993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87A3D">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87A3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2023-07-23T14:05:00Z</dcterms:created>
  <dcterms:modified xsi:type="dcterms:W3CDTF">2023-07-23T14:05:00Z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