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9110F" w14:textId="560C843A" w:rsidR="000E2B7E" w:rsidRDefault="001D35A4" w:rsidP="001D35A4">
      <w:pPr>
        <w:pStyle w:val="Heading1"/>
      </w:pPr>
      <w:r>
        <w:t>Executive Summary</w:t>
      </w:r>
    </w:p>
    <w:p w14:paraId="4072EC76" w14:textId="56ED5835" w:rsidR="001D72F6" w:rsidRDefault="001D72F6" w:rsidP="001D35A4">
      <w:r>
        <w:t>The Traffic Based Route Guidance System and a proposed Traffic Based Route Guidance System+, present several significant ethical issues related to algorithm selections, data quality and user privacy. The use of multiple search algorithms including Breadth First Search, Depth First Search and Greedy Best First Search introduce concerns regarding accuracy and user expectations as these methods do not always produce optimal routes. Additionally, the application relies on outdated traffic data from 2006 and simplified modelling assumptions such as fixed constants of speed limit and intersection delays, which reduce reliability of travel time predictions (Floridi et al., 2018). The proposed mobile version of the application, Traffic Based Route Guidance System+, raises further ethical concerns regarding the collection and handling of sensitive location data, which can expose personal behaviours and create risks related to data misuse or breaches (Zuboff, 2019).</w:t>
      </w:r>
      <w:r w:rsidR="00682494"/>
      <w:r w:rsidR="006C3751"/>
      <w:r/>
      <w:r w:rsidR="00135FD1"/>
      <w:r w:rsidR="005D3DF7"/>
      <w:r w:rsidR="009F6BD1"/>
      <w:r w:rsidR="00CD6B79"/>
      <w:r w:rsidR="007342A7"/>
      <w:r w:rsidR="00CD6B79"/>
      <w:r w:rsidR="007342A7"/>
      <w:r w:rsidR="00CD6B79"/>
      <w:r w:rsidR="000B0BCF"/>
      <w:r w:rsidR="00E02531"/>
      <w:r w:rsidR="0069089F"/>
      <w:r w:rsidR="0069089F"/>
      <w:r w:rsidR="0069089F"/>
      <w:r w:rsidR="00DC3CD7"/>
      <w:r w:rsidR="00035357"/>
    </w:p>
    <w:p w14:paraId="4C2D6168" w14:textId="0240E3AC" w:rsidR="001D35A4" w:rsidRDefault="00035357" w:rsidP="001D35A4">
      <w:r>
        <w:t>The analysis concludes that these issues can undermine user trust and lead to wrongly informed decision making if not addressed. It is recommended that TBRGS prioritise cost aware algorithms such as A* and Dijkstra, improve transparency by communicating application limits and assumptions and enhance data quality through updated data sets and dynamic variables. For the mobile version of the application, a privacy first approach should be adopted, including minimal data collection, opt in consent mechanisms and secure data handling practices to ensure compliance with relevant privacy regulations (Office of the Australian Information Commissioner, 2023). Overall, the prioritisation of accuracy, transparency and user privacy will enable the application to operate ethically while improving user reliability and confidence.</w:t>
      </w:r>
      <w:r w:rsidR="0069089F"/>
      <w:r/>
      <w:proofErr w:type="gramStart"/>
      <w:r/>
      <w:proofErr w:type="gramEnd"/>
      <w:r/>
      <w:r w:rsidR="00F554AA"/>
      <w:r/>
      <w:r w:rsidR="00EB2059"/>
      <w:r w:rsidR="00EE5D7A"/>
      <w:r w:rsidR="00EB2059"/>
      <w:r w:rsidR="001B4F52"/>
      <w:r w:rsidR="0069089F"/>
      <w:r w:rsidR="001B4F52"/>
      <w:r w:rsidR="00F66130"/>
      <w:r w:rsidR="0069089F"/>
      <w:r w:rsidR="00F66130"/>
      <w:r w:rsidR="0069089F"/>
      <w:r w:rsidR="00F66130"/>
      <w:r w:rsidR="00CB0020"/>
      <w:r w:rsidR="00F66130"/>
      <w:r w:rsidR="004E184E"/>
      <w:r w:rsidR="0069089F"/>
      <w:r w:rsidR="00E54749"/>
      <w:r w:rsidR="004B415C"/>
      <w:r w:rsidR="00CF4152"/>
      <w:r w:rsidR="007342A7"/>
    </w:p>
    <w:p w14:paraId="72199A31" w14:textId="742BB2C7" w:rsidR="00EF31ED" w:rsidRPr="00EF31ED" w:rsidRDefault="001D35A4" w:rsidP="009947F3">
      <w:pPr>
        <w:pStyle w:val="Heading1"/>
      </w:pPr>
      <w:r>
        <w:t>Introduction</w:t>
      </w:r>
    </w:p>
    <w:p w14:paraId="71B7C094" w14:textId="454840A5" w:rsidR="0042117F" w:rsidRDefault="0042117F" w:rsidP="001D35A4">
      <w:r>
        <w:t>The Traffic Based Route Guidance System (TBRGS) is a desktop application design to predict traffic flow across 39 SCATS inter</w:t>
      </w:r>
      <w:r w:rsidR="00AA1F1D">
        <w:t>section in the Boroondara area. The application</w:t>
      </w:r>
      <w:r w:rsidR="00FE792C">
        <w:t xml:space="preserve"> makes use of three machine learning models, Long </w:t>
      </w:r>
      <w:proofErr w:type="gramStart"/>
      <w:r w:rsidR="00FE792C">
        <w:t>Short Term</w:t>
      </w:r>
      <w:proofErr w:type="gramEnd"/>
      <w:r w:rsidR="00FE792C">
        <w:t xml:space="preserve"> Memory (LSTM), Gated Recurrent Unit (GRU) and Extr</w:t>
      </w:r>
      <w:r w:rsidR="0082227F">
        <w:t>eme Gradient Boosting (</w:t>
      </w:r>
      <w:proofErr w:type="spellStart"/>
      <w:r w:rsidR="0082227F">
        <w:t>XGBoost</w:t>
      </w:r>
      <w:proofErr w:type="spellEnd"/>
      <w:r w:rsidR="0082227F">
        <w:t xml:space="preserve">), trained on traffic data from October 2006. </w:t>
      </w:r>
      <w:r w:rsidR="00557FCB">
        <w:t xml:space="preserve">The predicted traffic flow values </w:t>
      </w:r>
      <w:r w:rsidR="00F57796">
        <w:t xml:space="preserve">are </w:t>
      </w:r>
      <w:r w:rsidR="00557FCB">
        <w:t xml:space="preserve">used in calculating </w:t>
      </w:r>
      <w:r w:rsidR="00F57796">
        <w:t>estimated travel times between two intersection whic</w:t>
      </w:r>
      <w:r w:rsidR="00405D92">
        <w:t>h is then used as edge costs withing a graph representation of the road network.</w:t>
      </w:r>
    </w:p>
    <w:p w14:paraId="445FD6CA" w14:textId="247D433C" w:rsidR="00405D92" w:rsidRDefault="00405D92" w:rsidP="001D35A4">
      <w:r>
        <w:t xml:space="preserve">To generate route options TBRGS employs six search algorithms, Breadth First Search (BFS), </w:t>
      </w:r>
      <w:r w:rsidR="004E350E">
        <w:t>Depth First Search (DFS), Greedy Best First Search (GBFS), A*, Dijkstra and Bidirectional A*. These algorithms vary</w:t>
      </w:r>
      <w:r w:rsidR="00CF7732">
        <w:t xml:space="preserve"> significantly in their ability to produce optimal solutions. Algorithms such as A* and Dijkstra </w:t>
      </w:r>
      <w:r w:rsidR="00171C6D">
        <w:t xml:space="preserve">are designed to guarantee optimal routes </w:t>
      </w:r>
      <w:r w:rsidR="00B35529">
        <w:t>under</w:t>
      </w:r>
      <w:r w:rsidR="00171C6D">
        <w:t xml:space="preserve"> appropriate conditions, while other algorithms pr</w:t>
      </w:r>
      <w:r w:rsidR="00B35529">
        <w:t xml:space="preserve">ioritise computational </w:t>
      </w:r>
      <w:r w:rsidR="00CC0004">
        <w:t>or nothing at all. This approach introduces inconsistencies in how routes are evaluated and present to users.</w:t>
      </w:r>
    </w:p>
    <w:p w14:paraId="4BC98C2A" w14:textId="1077BD95" w:rsidR="00CC0004" w:rsidRDefault="00C80BB8" w:rsidP="001D35A4">
      <w:r>
        <w:t>Beyond the current application, a po</w:t>
      </w:r>
      <w:r w:rsidR="00A25E11">
        <w:t>tential successor, TBRGS+, could be implemented as a mobile application. This version would likely incorporate real time location data</w:t>
      </w:r>
      <w:r w:rsidR="0076441B">
        <w:t xml:space="preserve">, personalise features and dynamic routing </w:t>
      </w:r>
      <w:proofErr w:type="gramStart"/>
      <w:r w:rsidR="00B160AA">
        <w:t>similar to</w:t>
      </w:r>
      <w:proofErr w:type="gramEnd"/>
      <w:r w:rsidR="00B160AA">
        <w:t xml:space="preserve"> modern navigation apps like Google or Apple maps. While these features </w:t>
      </w:r>
      <w:r w:rsidR="002E7725">
        <w:t>improve the</w:t>
      </w:r>
      <w:r w:rsidR="00981FC6">
        <w:t xml:space="preserve"> user</w:t>
      </w:r>
      <w:r w:rsidR="002E7725">
        <w:t>’s</w:t>
      </w:r>
      <w:r w:rsidR="00981FC6">
        <w:t xml:space="preserve"> experience, they also introduce additional ethical considerations regarding user privacy, </w:t>
      </w:r>
      <w:r w:rsidR="004C69C5">
        <w:t>consent,</w:t>
      </w:r>
      <w:r w:rsidR="00981FC6">
        <w:t xml:space="preserve"> and data protection.</w:t>
      </w:r>
    </w:p>
    <w:p w14:paraId="616AF7BD" w14:textId="266B4BAE" w:rsidR="0042117F" w:rsidRDefault="00981FC6" w:rsidP="001D35A4">
      <w:r>
        <w:t>This report focuses on three major design</w:t>
      </w:r>
      <w:r w:rsidR="004D67B6">
        <w:t xml:space="preserve"> decisions with ethical implications. First, the selection and use of search algorithms. Second, the </w:t>
      </w:r>
      <w:r w:rsidR="00917B29">
        <w:t>transparency</w:t>
      </w:r>
      <w:r w:rsidR="004D67B6">
        <w:t xml:space="preserve"> and quality of machine learning models and their data</w:t>
      </w:r>
      <w:r w:rsidR="0052714B">
        <w:t xml:space="preserve"> and third, the handling of </w:t>
      </w:r>
      <w:r w:rsidR="004C69C5">
        <w:t>user’s</w:t>
      </w:r>
      <w:r w:rsidR="0052714B">
        <w:t xml:space="preserve"> data in TBRGS+.</w:t>
      </w:r>
      <w:r w:rsidR="004C69C5">
        <w:t xml:space="preserve"> For each area the report analyses risks, evaluates alternative approaches and considers their broader impacts.</w:t>
      </w:r>
    </w:p>
    <w:p w14:paraId="1AC3BC7D" w14:textId="6222C885" w:rsidR="001D35A4" w:rsidRDefault="001D35A4" w:rsidP="001D35A4"/>
    <w:p w14:paraId="6B739099" w14:textId="58E4477D" w:rsidR="001D35A4" w:rsidRDefault="001D35A4" w:rsidP="001D35A4">
      <w:pPr>
        <w:pStyle w:val="Heading1"/>
      </w:pPr>
      <w:r>
        <w:lastRenderedPageBreak/>
        <w:t>Findings</w:t>
      </w:r>
    </w:p>
    <w:p w14:paraId="48977AB3" w14:textId="1DE8E71E" w:rsidR="001D35A4" w:rsidRDefault="003C31AF" w:rsidP="003C31AF">
      <w:pPr>
        <w:pStyle w:val="Heading2"/>
      </w:pPr>
      <w:r>
        <w:t>Ethical considerations regarding Algorithm selection.</w:t>
      </w:r>
    </w:p>
    <w:p w14:paraId="2EE35230" w14:textId="030CD4AA" w:rsidR="008C6E56" w:rsidRDefault="00F96FAA" w:rsidP="008C6E56">
      <w:r>
        <w:t>TBRGS implements six search algorithms, BFS, DF</w:t>
      </w:r>
      <w:r w:rsidR="00E0384B">
        <w:t>S</w:t>
      </w:r>
      <w:r>
        <w:t xml:space="preserve">, GBFS, A*, </w:t>
      </w:r>
      <w:proofErr w:type="spellStart"/>
      <w:r>
        <w:t>Djikstra</w:t>
      </w:r>
      <w:proofErr w:type="spellEnd"/>
      <w:r>
        <w:t xml:space="preserve"> and Bidirectional A*</w:t>
      </w:r>
      <w:r w:rsidR="00386F55">
        <w:t>. Each of which have their</w:t>
      </w:r>
      <w:r w:rsidR="001060D1">
        <w:t xml:space="preserve"> own methods </w:t>
      </w:r>
      <w:r w:rsidR="009254BB">
        <w:t>of</w:t>
      </w:r>
      <w:r w:rsidR="001060D1">
        <w:t xml:space="preserve"> searching. </w:t>
      </w:r>
      <w:r w:rsidR="00F52D44">
        <w:t>Algorithms such as Dijkstra and A* are designed to find optimal paths based on cost metrics</w:t>
      </w:r>
      <w:r w:rsidR="009254BB">
        <w:t>, in this case travel time,</w:t>
      </w:r>
      <w:r w:rsidR="00F52D44">
        <w:t xml:space="preserve"> while in contrast BFS and DFS do not consider edges costs </w:t>
      </w:r>
      <w:r w:rsidR="00326C38">
        <w:t>and therefore ignore travel time completel</w:t>
      </w:r>
      <w:r w:rsidR="00046B4A">
        <w:t xml:space="preserve">y. GBFS while </w:t>
      </w:r>
      <w:r w:rsidR="00955AD5">
        <w:t>efficient</w:t>
      </w:r>
      <w:r w:rsidR="00046B4A">
        <w:t xml:space="preserve"> at finding a route does not guarantee an optimal one.</w:t>
      </w:r>
    </w:p>
    <w:p w14:paraId="1E54E8BF" w14:textId="69F951EB" w:rsidR="00046B4A" w:rsidRDefault="00046B4A" w:rsidP="008C6E56">
      <w:r>
        <w:t>The inclusion of these algorithms raises ethical concerns related to accuracy and user expectations. Australia's AI Ethics Principles state that AI systems should be transparent and explainable so that users can understand and contest outcomes (Department of Industry, Science and Resources, 2024). Users of a navigation application assume that the recommended route is the most efficient or optimal, however when algorithms like DFS, BFS and GBFS are used the resulting route may be suboptimal due to the searches properties.</w:t>
      </w:r>
      <w:r w:rsidR="006F14E3"/>
      <w:r w:rsidR="00862F2A"/>
      <w:r w:rsidR="006F14E3"/>
      <w:r w:rsidR="00D56C95"/>
      <w:r w:rsidR="008B1A5E"/>
      <w:r w:rsidR="00F702D2"/>
      <w:r w:rsidR="008B1A5E"/>
      <w:r w:rsidR="00F702D2"/>
      <w:proofErr w:type="gramStart"/>
      <w:r w:rsidR="00F702D2"/>
      <w:proofErr w:type="gramEnd"/>
      <w:r w:rsidR="00F702D2"/>
      <w:r w:rsidR="002E3596"/>
    </w:p>
    <w:p w14:paraId="4A5D594E" w14:textId="6503E28E" w:rsidR="006E78AF" w:rsidRDefault="006E78AF" w:rsidP="006E78AF">
      <w:r>
        <w:t>Following this line of thought, ethical concerns lies within the selection of the heuristic functions. The current system uses the straight line distance between intersections as a heuristic. While functional and accurate for straight roads, it suffers under curved roads or the sparse amount of intersections we have to work with. Floridi et al. (2018) identify non-maleficence as a core AI ethics principle — a system whose heuristic systematically produces suboptimal routes risks actively misleading users.</w:t>
      </w:r>
      <w:r w:rsidR="005538C2"/>
      <w:r/>
      <w:proofErr w:type="gramStart"/>
      <w:r/>
      <w:proofErr w:type="gramEnd"/>
      <w:r/>
      <w:r w:rsidR="005538C2"/>
      <w:r/>
      <w:proofErr w:type="gramStart"/>
      <w:r/>
      <w:proofErr w:type="gramEnd"/>
      <w:r/>
      <w:r w:rsidR="00B97D5D"/>
      <w:r w:rsidR="007266DD"/>
      <w:proofErr w:type="gramStart"/>
      <w:r w:rsidR="007266DD"/>
      <w:proofErr w:type="gramEnd"/>
      <w:r w:rsidR="007266DD"/>
      <w:r w:rsidR="0068078F"/>
    </w:p>
    <w:p w14:paraId="5799B987" w14:textId="2E03F5F2" w:rsidR="00CF07FC" w:rsidRDefault="00CF07FC" w:rsidP="008C6E56">
      <w:r>
        <w:t xml:space="preserve">A more ethically responsible approach would involve </w:t>
      </w:r>
      <w:r w:rsidR="00840BDB">
        <w:t>prioritising</w:t>
      </w:r>
      <w:r>
        <w:t xml:space="preserve"> algorithms that guarantee optimal routes such as </w:t>
      </w:r>
      <w:r w:rsidR="009D49B3">
        <w:t xml:space="preserve">Dijkstra or A*. </w:t>
      </w:r>
      <w:r w:rsidR="00281B76">
        <w:t xml:space="preserve">DFS and BFS could be removed </w:t>
      </w:r>
      <w:r w:rsidR="00192999">
        <w:t xml:space="preserve">entirely from application. </w:t>
      </w:r>
      <w:r w:rsidR="00015D54">
        <w:t>Additionally, a review</w:t>
      </w:r>
      <w:r w:rsidR="003359C7">
        <w:t xml:space="preserve"> into </w:t>
      </w:r>
      <w:r w:rsidR="004C39CD">
        <w:t xml:space="preserve">the heuristic function could be conducted to identify </w:t>
      </w:r>
      <w:r w:rsidR="00BF01FA">
        <w:t>other more suitable o</w:t>
      </w:r>
      <w:r w:rsidR="00DF284B">
        <w:t>ptions for the diversity of roads conditions.</w:t>
      </w:r>
    </w:p>
    <w:p w14:paraId="11131BDD" w14:textId="6CA30BEF" w:rsidR="00E736D1" w:rsidRDefault="00DF284B" w:rsidP="008C6E56">
      <w:r>
        <w:t xml:space="preserve">Another option would be </w:t>
      </w:r>
      <w:r w:rsidR="00980350">
        <w:t xml:space="preserve">to provide </w:t>
      </w:r>
      <w:r w:rsidR="00332970">
        <w:t>transparency</w:t>
      </w:r>
      <w:r w:rsidR="00980350">
        <w:t xml:space="preserve"> in how routes are generated. For example, the application could </w:t>
      </w:r>
      <w:r w:rsidR="00332970">
        <w:t>label</w:t>
      </w:r>
      <w:r w:rsidR="00980350">
        <w:t xml:space="preserve"> routes as ‘optimal’</w:t>
      </w:r>
      <w:r w:rsidR="00736441">
        <w:t xml:space="preserve"> or ‘distance </w:t>
      </w:r>
      <w:r w:rsidR="00A1201D">
        <w:t>heuristic</w:t>
      </w:r>
      <w:r w:rsidR="00B47E29">
        <w:t xml:space="preserve"> based</w:t>
      </w:r>
      <w:r w:rsidR="00736441">
        <w:t>’</w:t>
      </w:r>
      <w:r w:rsidR="00B47E29">
        <w:t xml:space="preserve"> allowing th</w:t>
      </w:r>
      <w:r w:rsidR="00B80B79">
        <w:t xml:space="preserve">e </w:t>
      </w:r>
      <w:r w:rsidR="00B47E29">
        <w:t xml:space="preserve">user to understand the limits of each method. </w:t>
      </w:r>
      <w:r w:rsidR="00B743A9">
        <w:t xml:space="preserve">While this solution is cheaper to implement compared to the first, from an ethical perspective prioritising accuracy and </w:t>
      </w:r>
      <w:r w:rsidR="00B80B79">
        <w:t>transparency</w:t>
      </w:r>
      <w:r w:rsidR="00B743A9">
        <w:t xml:space="preserve"> </w:t>
      </w:r>
      <w:r w:rsidR="00524106">
        <w:t xml:space="preserve">outweighs the </w:t>
      </w:r>
      <w:r w:rsidR="00F368FC">
        <w:t>potent</w:t>
      </w:r>
      <w:r w:rsidR="004D5C8D">
        <w:t xml:space="preserve">ial savings from implementing a solution that produces potentially misleading </w:t>
      </w:r>
      <w:r w:rsidR="00B80B79">
        <w:t>or hard to interpret alternatives.</w:t>
      </w:r>
    </w:p>
    <w:p w14:paraId="72258F18" w14:textId="386DD7C4" w:rsidR="00E736D1" w:rsidRDefault="00B80B79" w:rsidP="00E736D1">
      <w:pPr>
        <w:pStyle w:val="Heading2"/>
      </w:pPr>
      <w:r>
        <w:t>Application</w:t>
      </w:r>
      <w:r w:rsidR="00BA5D1F">
        <w:t xml:space="preserve"> Transparency and Data Quality</w:t>
      </w:r>
    </w:p>
    <w:p w14:paraId="639B167A" w14:textId="0F539477" w:rsidR="00E15C99" w:rsidRDefault="007471C7" w:rsidP="00BA5D1F">
      <w:r>
        <w:t>The TBRGS application relies on machine learning models trained on traffic data from October 2006. While this data gives a general basis for prediction, it is significantly outdated. Over the past two decades, changes have occurred to road infrastructure, population density, public transport and commuting patterns. As a result, predictions based on this data may not accurately reflect current traffic conditions. Floridi et al. (2018) identify honesty and accuracy as ethical obligations for AI systems — presenting predictions derived from outdated data without disclosure fails this standard.</w:t>
      </w:r>
      <w:r w:rsidR="000A4563"/>
      <w:r w:rsidR="00340A3A"/>
      <w:r w:rsidR="000A4563"/>
      <w:r w:rsidR="00CB3AF7"/>
      <w:r w:rsidR="00340A3A"/>
      <w:r w:rsidR="00CB3AF7"/>
      <w:r w:rsidR="000710B4"/>
      <w:r w:rsidR="00CB3AF7"/>
      <w:r w:rsidR="002122B3"/>
      <w:r w:rsidR="00437CE5"/>
      <w:r w:rsidR="000710B4"/>
      <w:r w:rsidR="00437CE5"/>
      <w:r w:rsidR="00AE1755"/>
    </w:p>
    <w:p w14:paraId="22818ACB" w14:textId="0AACE3C1" w:rsidR="00AE1755" w:rsidRDefault="00D54637" w:rsidP="00BA5D1F">
      <w:r>
        <w:t>In addition to outdate</w:t>
      </w:r>
      <w:r w:rsidR="000710B4">
        <w:t>d</w:t>
      </w:r>
      <w:r>
        <w:t xml:space="preserve"> data, the </w:t>
      </w:r>
      <w:r w:rsidR="004409E7">
        <w:t>application</w:t>
      </w:r>
      <w:r>
        <w:t xml:space="preserve"> use constants in its travel time </w:t>
      </w:r>
      <w:r w:rsidR="000710B4">
        <w:t>calculations</w:t>
      </w:r>
      <w:r>
        <w:t xml:space="preserve">. </w:t>
      </w:r>
      <w:r w:rsidR="000710B4">
        <w:t>Specifically,</w:t>
      </w:r>
      <w:r>
        <w:t xml:space="preserve"> it assumes </w:t>
      </w:r>
      <w:r w:rsidR="00B8110E">
        <w:t>the fixed</w:t>
      </w:r>
      <w:r>
        <w:t xml:space="preserve"> constant</w:t>
      </w:r>
      <w:r w:rsidR="00B8110E">
        <w:t>s of a 60km/h speed limit and an intersection delay of 30 seconds per intersection.</w:t>
      </w:r>
      <w:r w:rsidR="00E15861">
        <w:t xml:space="preserve"> </w:t>
      </w:r>
      <w:r w:rsidR="00B8110E">
        <w:t>However</w:t>
      </w:r>
      <w:r w:rsidR="00374295">
        <w:t>,</w:t>
      </w:r>
      <w:r w:rsidR="000151BB">
        <w:t xml:space="preserve"> this does not accurately reflect reality,</w:t>
      </w:r>
      <w:r w:rsidR="00374295">
        <w:t xml:space="preserve"> speed limits vary widely depending on location, ranging from 40 km/h in school zones to 100km/h </w:t>
      </w:r>
      <w:r w:rsidR="002C4ACD">
        <w:t>on highways. Intersection delays also var</w:t>
      </w:r>
      <w:r w:rsidR="00276382">
        <w:t>y</w:t>
      </w:r>
      <w:r w:rsidR="002C4ACD">
        <w:t xml:space="preserve"> based on </w:t>
      </w:r>
      <w:r w:rsidR="00276382">
        <w:t xml:space="preserve">the </w:t>
      </w:r>
      <w:r w:rsidR="00730F13">
        <w:t>time of day</w:t>
      </w:r>
      <w:r w:rsidR="00276382">
        <w:t xml:space="preserve">, </w:t>
      </w:r>
      <w:proofErr w:type="gramStart"/>
      <w:r w:rsidR="00730F13">
        <w:t>location</w:t>
      </w:r>
      <w:proofErr w:type="gramEnd"/>
      <w:r w:rsidR="00276382">
        <w:t xml:space="preserve"> and traffic flow</w:t>
      </w:r>
      <w:r w:rsidR="00730F13">
        <w:t>.</w:t>
      </w:r>
    </w:p>
    <w:p w14:paraId="72C48773" w14:textId="4E81AB87" w:rsidR="00730F13" w:rsidRDefault="00730F13" w:rsidP="00BA5D1F">
      <w:r>
        <w:t>These simplifications introduce inaccuracies in route finding, leading to travel time estimates that do not reflect real world conditions. The ethical concern arises when these estimates are presented to users without adequate explanation. Users assume that predictions are accurate and up to date, leading to misplaced trust and consequently uninformed decisions. Huang et al. (2020) note that interpretability techniques such as SHAP values can help surface which inputs most influence a model's predictions, enabling developers to communicate model limitations more honestly to users.</w:t>
      </w:r>
      <w:r w:rsidR="00276382"/>
      <w:r/>
      <w:r w:rsidR="009F07FD"/>
      <w:r w:rsidR="00D357A3"/>
      <w:r w:rsidR="009F07FD"/>
      <w:r w:rsidR="00D357A3"/>
      <w:r w:rsidR="009F07FD"/>
      <w:r w:rsidR="00D357A3"/>
      <w:r w:rsidR="00276382"/>
      <w:r w:rsidR="00A631EC"/>
      <w:r w:rsidR="00D357A3"/>
      <w:r w:rsidR="009E2510"/>
      <w:r w:rsidR="00D357A3"/>
      <w:r w:rsidR="00AC6761"/>
      <w:r w:rsidR="00263A76"/>
      <w:r w:rsidR="004F1243"/>
    </w:p>
    <w:p w14:paraId="206599C7" w14:textId="725B3E2A" w:rsidR="006F0AE5" w:rsidRDefault="00BD4FBC" w:rsidP="00BA5D1F">
      <w:r>
        <w:t xml:space="preserve">The </w:t>
      </w:r>
      <w:r w:rsidR="00263A76">
        <w:t>ideal</w:t>
      </w:r>
      <w:r>
        <w:t xml:space="preserve"> solution would be </w:t>
      </w:r>
      <w:r w:rsidR="00093BEC">
        <w:t xml:space="preserve">to provide dynamic </w:t>
      </w:r>
      <w:r w:rsidR="00A631EC">
        <w:t>variables</w:t>
      </w:r>
      <w:r w:rsidR="00093BEC">
        <w:t xml:space="preserve"> for the travel time calculations and </w:t>
      </w:r>
      <w:r w:rsidR="00681B03">
        <w:t xml:space="preserve">update the date set to more recent data to increase </w:t>
      </w:r>
      <w:r w:rsidR="00A72AB5">
        <w:t>user</w:t>
      </w:r>
      <w:r w:rsidR="00284D54">
        <w:t>s</w:t>
      </w:r>
      <w:r w:rsidR="00A72AB5">
        <w:t xml:space="preserve"> trust</w:t>
      </w:r>
      <w:r w:rsidR="00284D54">
        <w:t xml:space="preserve"> in the application</w:t>
      </w:r>
      <w:r w:rsidR="00A72AB5">
        <w:t xml:space="preserve"> and enable more accurate </w:t>
      </w:r>
      <w:r w:rsidR="00A72AB5">
        <w:lastRenderedPageBreak/>
        <w:t xml:space="preserve">route finding and travel time </w:t>
      </w:r>
      <w:r w:rsidR="00A631EC">
        <w:t>prediction</w:t>
      </w:r>
      <w:r w:rsidR="00A72AB5">
        <w:t>. However, implement</w:t>
      </w:r>
      <w:r w:rsidR="005862C3">
        <w:t xml:space="preserve">ing </w:t>
      </w:r>
      <w:r w:rsidR="00D122BB">
        <w:t xml:space="preserve">these features </w:t>
      </w:r>
      <w:r w:rsidR="005862C3">
        <w:t xml:space="preserve">may require additional </w:t>
      </w:r>
      <w:r w:rsidR="00D122BB">
        <w:t>infrastructure</w:t>
      </w:r>
      <w:r w:rsidR="005862C3">
        <w:t xml:space="preserve">, </w:t>
      </w:r>
      <w:proofErr w:type="gramStart"/>
      <w:r w:rsidR="005862C3">
        <w:t>resources</w:t>
      </w:r>
      <w:proofErr w:type="gramEnd"/>
      <w:r w:rsidR="005862C3">
        <w:t xml:space="preserve"> and time. </w:t>
      </w:r>
      <w:r w:rsidR="00383C4B">
        <w:t xml:space="preserve">A </w:t>
      </w:r>
      <w:r w:rsidR="00494B7D">
        <w:t>simpler</w:t>
      </w:r>
      <w:r w:rsidR="00383C4B">
        <w:t xml:space="preserve"> approach could be </w:t>
      </w:r>
      <w:r w:rsidR="00A82C20">
        <w:t xml:space="preserve">to disclose assumptions made in the calculations and the age of the data set. </w:t>
      </w:r>
      <w:r w:rsidR="00402482">
        <w:t xml:space="preserve">However as </w:t>
      </w:r>
      <w:proofErr w:type="gramStart"/>
      <w:r w:rsidR="00402482">
        <w:t>mention</w:t>
      </w:r>
      <w:proofErr w:type="gramEnd"/>
      <w:r w:rsidR="00402482">
        <w:t xml:space="preserve"> before, ethically</w:t>
      </w:r>
      <w:r w:rsidR="00B100C0">
        <w:t>, accuracy and transparency should be prioritized</w:t>
      </w:r>
      <w:r w:rsidR="00422602">
        <w:t xml:space="preserve">. A middle ground could be to implement the disclosures while taking steps </w:t>
      </w:r>
      <w:r w:rsidR="0015444C">
        <w:t xml:space="preserve">to </w:t>
      </w:r>
      <w:r w:rsidR="00695D63">
        <w:t xml:space="preserve">improve upon fixed constants and </w:t>
      </w:r>
      <w:r w:rsidR="0015444C">
        <w:t>old data sets.</w:t>
      </w:r>
    </w:p>
    <w:p w14:paraId="63599A9F" w14:textId="3134063B" w:rsidR="006F0AE5" w:rsidRDefault="007477A8" w:rsidP="00DE4AF4">
      <w:pPr>
        <w:pStyle w:val="Heading2"/>
      </w:pPr>
      <w:r>
        <w:t>TBRGS+ Data Privacy</w:t>
      </w:r>
    </w:p>
    <w:p w14:paraId="58157A24" w14:textId="6219EDFC" w:rsidR="00F51EB5" w:rsidRDefault="00D121BF" w:rsidP="00F51EB5">
      <w:r>
        <w:t xml:space="preserve">An option for </w:t>
      </w:r>
      <w:r w:rsidR="00C94BF2">
        <w:t xml:space="preserve">a TBRGS+ application could be a mobile app. </w:t>
      </w:r>
      <w:r w:rsidR="0015444C">
        <w:t>Taking advantage of this</w:t>
      </w:r>
      <w:r w:rsidR="007754BF">
        <w:t xml:space="preserve"> the application </w:t>
      </w:r>
      <w:r w:rsidR="00FA1A5C">
        <w:t>could incorporate real time GPS data</w:t>
      </w:r>
      <w:r w:rsidR="00607D2E">
        <w:t xml:space="preserve"> to determine starting points or dynamic rerouting</w:t>
      </w:r>
      <w:r w:rsidR="007754BF">
        <w:t>.</w:t>
      </w:r>
      <w:r w:rsidR="00D36628">
        <w:t xml:space="preserve"> </w:t>
      </w:r>
      <w:r w:rsidR="007754BF">
        <w:t>F</w:t>
      </w:r>
      <w:r w:rsidR="00D36628">
        <w:t xml:space="preserve">eatures such as saved locations and travel history could also be implemented. While these </w:t>
      </w:r>
      <w:r w:rsidR="00B35149">
        <w:t xml:space="preserve">upgrades would improve usability and convenience, they also </w:t>
      </w:r>
      <w:r w:rsidR="007754BF">
        <w:t>introduced</w:t>
      </w:r>
      <w:r w:rsidR="00B35149">
        <w:t xml:space="preserve"> ethical and legal considerations related to data privacy. </w:t>
      </w:r>
    </w:p>
    <w:p w14:paraId="77F13C47" w14:textId="51BDD343" w:rsidR="00646D2A" w:rsidRDefault="00B35149" w:rsidP="00F51EB5">
      <w:r>
        <w:t>Location data is highly sensitive, as it can reveal a person's routines and private information (Zuboff, 2019). Collecting and storing such data creates risks such as being a target for data breaches. These risks are particularly significant if the application stores historical location data or user profiles. Several key decisions need to be made regarding data handling: how much data should be collected, how long should data be retained, where should data be stored, and for what purposes is the data used.</w:t>
      </w:r>
      <w:r w:rsidR="007754BF"/>
      <w:r/>
      <w:r w:rsidR="007754BF"/>
      <w:r w:rsidR="005D6EF6"/>
      <w:r w:rsidR="000761EB"/>
      <w:r w:rsidR="005D6EF6"/>
      <w:r w:rsidR="00646D2A"/>
      <w:r w:rsidR="00ED1CB4"/>
      <w:r w:rsidR="00646D2A"/>
      <w:r w:rsidR="00ED1CB4"/>
      <w:r w:rsidR="00646D2A"/>
      <w:r w:rsidR="00ED1CB4"/>
      <w:r w:rsidR="00646D2A"/>
      <w:r w:rsidR="00862F2A"/>
      <w:r w:rsidR="00646D2A"/>
      <w:r w:rsidR="009D6B01"/>
      <w:r w:rsidR="00646D2A"/>
      <w:r w:rsidR="000761EB"/>
      <w:r w:rsidR="00646D2A"/>
      <w:r w:rsidR="00ED1CB4"/>
      <w:r w:rsidR="00646D2A"/>
      <w:r w:rsidR="001624C1"/>
      <w:r w:rsidR="00646D2A"/>
      <w:r w:rsidR="0025336C"/>
    </w:p>
    <w:p w14:paraId="40A5D4C9" w14:textId="41D44E06" w:rsidR="00A9036D" w:rsidRDefault="00A9036D" w:rsidP="001D35A4">
      <w:r>
        <w:t xml:space="preserve">A privacy first approach would </w:t>
      </w:r>
      <w:r w:rsidR="00ED1CB4">
        <w:t>prioritise</w:t>
      </w:r>
      <w:r>
        <w:t xml:space="preserve"> </w:t>
      </w:r>
      <w:r w:rsidR="00ED1CB4">
        <w:t>minimal</w:t>
      </w:r>
      <w:r>
        <w:t xml:space="preserve"> data collection. For example, location data could be used </w:t>
      </w:r>
      <w:r w:rsidR="00A5774C">
        <w:t xml:space="preserve">only in </w:t>
      </w:r>
      <w:r>
        <w:t xml:space="preserve">real time to determine the </w:t>
      </w:r>
      <w:r w:rsidR="00ED1CB4">
        <w:t>user’s</w:t>
      </w:r>
      <w:r>
        <w:t xml:space="preserve"> current position. This approach </w:t>
      </w:r>
      <w:r w:rsidR="00E80888">
        <w:t>elim</w:t>
      </w:r>
      <w:r w:rsidR="00107139">
        <w:t>inates</w:t>
      </w:r>
      <w:r>
        <w:t xml:space="preserve"> </w:t>
      </w:r>
      <w:r w:rsidR="00E80888">
        <w:t xml:space="preserve">risks associated with storing data </w:t>
      </w:r>
      <w:r>
        <w:t xml:space="preserve">and simplifies compliance with privacy </w:t>
      </w:r>
      <w:r w:rsidR="00ED1CB4">
        <w:t>regulations.</w:t>
      </w:r>
    </w:p>
    <w:p w14:paraId="03362E3C" w14:textId="79F25FF4" w:rsidR="001E4DB7" w:rsidRDefault="00A9036D" w:rsidP="001D35A4">
      <w:r>
        <w:t>Another approach could be implementing an opt in design where users can choose whether to enable data collection for specific features. This aligns with the requirements of the Privacy Act 1988 (Cth), which requires personal information to be collected only for a clearly stated purpose with the individual's informed consent (Office of the Australian Information Commissioner, 2023). Additional measures could include storing data locally on the user's device, providing clear policies and consent mechanisms, allowing users to delete their data at any time, and encrypting any data that is stored or transmitted. If TBRGS+ is made publicly available and likely to be accessed by children, the Privacy (Children's Online Privacy) Code 2026 (Exposure Draft) applies additional obligations, including a requirement to collect only information that is strictly necessary to provide the service by default (s.9) and specific notification requirements when tracking a user's geolocation (s.33) (Office of the Australian Information Commissioner, 2026).</w:t>
      </w:r>
      <w:r w:rsidR="00107139"/>
      <w:r/>
      <w:r w:rsidR="00107139"/>
      <w:r/>
      <w:r w:rsidR="00ED1CB4"/>
      <w:r/>
      <w:r w:rsidR="00ED1CB4"/>
      <w:r/>
      <w:r w:rsidR="00B617F7"/>
      <w:r w:rsidR="00107139"/>
      <w:r w:rsidR="00B617F7"/>
      <w:r w:rsidR="001E4DB7"/>
      <w:r w:rsidR="00685974"/>
      <w:r w:rsidR="00A936F4"/>
      <w:r w:rsidR="007D624E"/>
      <w:r w:rsidR="00A936F4"/>
      <w:r w:rsidR="000F12B7"/>
      <w:proofErr w:type="spellStart"/>
      <w:r w:rsidR="000F12B7"/>
      <w:proofErr w:type="spellEnd"/>
      <w:r w:rsidR="007D624E"/>
      <w:r w:rsidR="000F12B7"/>
      <w:r w:rsidR="00106CE5"/>
      <w:r w:rsidR="000F12B7"/>
    </w:p>
    <w:p w14:paraId="771F8D98" w14:textId="34886790" w:rsidR="007D624E" w:rsidRDefault="00682138" w:rsidP="001D35A4">
      <w:r>
        <w:t xml:space="preserve">A minimal data collection approach </w:t>
      </w:r>
      <w:r w:rsidR="00A73454">
        <w:t>enhances</w:t>
      </w:r>
      <w:r>
        <w:t xml:space="preserve"> </w:t>
      </w:r>
      <w:r w:rsidR="0031500C">
        <w:t>privacy and reduces legal risk by may limits the implementation of features. An opt in design provides a balance between</w:t>
      </w:r>
      <w:r w:rsidR="00A73454">
        <w:t xml:space="preserve"> functional and ethical responsibility. Ultimately, </w:t>
      </w:r>
      <w:proofErr w:type="gramStart"/>
      <w:r w:rsidR="00A73454">
        <w:t>ensuring</w:t>
      </w:r>
      <w:proofErr w:type="gramEnd"/>
      <w:r w:rsidR="00A73454">
        <w:t xml:space="preserve"> and prioritising user privacy is essential to maintaining trust and ensuring compliance with legal </w:t>
      </w:r>
      <w:r w:rsidR="00275BE4">
        <w:t>requirements</w:t>
      </w:r>
      <w:r w:rsidR="00A73454">
        <w:t>.</w:t>
      </w:r>
    </w:p>
    <w:p w14:paraId="17725BF3" w14:textId="0E6B5C64" w:rsidR="001D35A4" w:rsidRDefault="001D35A4" w:rsidP="001D35A4">
      <w:pPr>
        <w:pStyle w:val="Heading1"/>
      </w:pPr>
      <w:r>
        <w:t>Conclusion and Recommendations</w:t>
      </w:r>
    </w:p>
    <w:p w14:paraId="4D4054A5" w14:textId="477C89C8" w:rsidR="000F12B7" w:rsidRDefault="006308B2" w:rsidP="000F12B7">
      <w:r>
        <w:t xml:space="preserve">This report has </w:t>
      </w:r>
      <w:r w:rsidR="00A73454">
        <w:t>examined</w:t>
      </w:r>
      <w:r>
        <w:t xml:space="preserve"> three key ethical issues in the design and development of a TBRGS and TBRGS+ application.</w:t>
      </w:r>
    </w:p>
    <w:p w14:paraId="7C2208BB" w14:textId="7AE83359" w:rsidR="003D10D0" w:rsidRDefault="003D10D0" w:rsidP="000F12B7">
      <w:r>
        <w:t xml:space="preserve">The analysis shows that current algorithm choices </w:t>
      </w:r>
      <w:r w:rsidR="00A73454">
        <w:t>may</w:t>
      </w:r>
      <w:r>
        <w:t xml:space="preserve"> mislead users regarding optimal routes, particularly when </w:t>
      </w:r>
      <w:r w:rsidR="0051356C">
        <w:t xml:space="preserve">non cost aware algorithms are used without clear </w:t>
      </w:r>
      <w:r w:rsidR="00A73454">
        <w:t>explanation</w:t>
      </w:r>
      <w:r w:rsidR="0051356C">
        <w:t xml:space="preserve">. </w:t>
      </w:r>
      <w:r w:rsidR="00A73454">
        <w:t>Additionally,</w:t>
      </w:r>
      <w:r w:rsidR="0051356C">
        <w:t xml:space="preserve"> the reliance on </w:t>
      </w:r>
      <w:r w:rsidR="00A73454">
        <w:t>outdated</w:t>
      </w:r>
      <w:r w:rsidR="0051356C">
        <w:t xml:space="preserve"> data and simplified modelling assumptions reduces the accuracy and reliability of travel time </w:t>
      </w:r>
      <w:r w:rsidR="00530A80">
        <w:t>predictions</w:t>
      </w:r>
      <w:r w:rsidR="0051356C">
        <w:t xml:space="preserve">. </w:t>
      </w:r>
      <w:r w:rsidR="00530A80">
        <w:t>Finally,</w:t>
      </w:r>
      <w:r w:rsidR="0051356C">
        <w:t xml:space="preserve"> the introduction of </w:t>
      </w:r>
      <w:proofErr w:type="gramStart"/>
      <w:r w:rsidR="0051356C">
        <w:t>location based</w:t>
      </w:r>
      <w:proofErr w:type="gramEnd"/>
      <w:r w:rsidR="0051356C">
        <w:t xml:space="preserve"> features in a TBRGS+ </w:t>
      </w:r>
      <w:r w:rsidR="00530A80">
        <w:t>raises</w:t>
      </w:r>
      <w:r w:rsidR="0051356C">
        <w:t xml:space="preserve"> significant privacy concerns that must be </w:t>
      </w:r>
      <w:r w:rsidR="00530A80">
        <w:t>addressed</w:t>
      </w:r>
      <w:r w:rsidR="0051356C">
        <w:t>.</w:t>
      </w:r>
    </w:p>
    <w:p w14:paraId="47378AEF" w14:textId="28AF7FDC" w:rsidR="0051356C" w:rsidRDefault="00E05F53" w:rsidP="000F12B7">
      <w:r>
        <w:t>To address these issues, the following recommendations are proposed:</w:t>
      </w:r>
    </w:p>
    <w:p w14:paraId="077D3B64" w14:textId="5F8F1248" w:rsidR="00E05F53" w:rsidRDefault="00E11A56" w:rsidP="00E05F53">
      <w:pPr>
        <w:pStyle w:val="ListParagraph"/>
        <w:numPr>
          <w:ilvl w:val="0"/>
          <w:numId w:val="1"/>
        </w:numPr>
      </w:pPr>
      <w:r w:rsidRPr="00530A80">
        <w:rPr>
          <w:b/>
          <w:bCs/>
        </w:rPr>
        <w:t>Prioritise O</w:t>
      </w:r>
      <w:r w:rsidR="0003137B" w:rsidRPr="00530A80">
        <w:rPr>
          <w:b/>
          <w:bCs/>
        </w:rPr>
        <w:t>ptimal Algorithms:</w:t>
      </w:r>
      <w:r w:rsidR="0003137B">
        <w:t xml:space="preserve"> Focus on co</w:t>
      </w:r>
      <w:r w:rsidR="00130465">
        <w:t xml:space="preserve">st-aware algorithms such as Dijkstra or A* and </w:t>
      </w:r>
      <w:r w:rsidR="00DE7597">
        <w:t>remove</w:t>
      </w:r>
      <w:r w:rsidR="004A6AAD">
        <w:t xml:space="preserve"> </w:t>
      </w:r>
      <w:r w:rsidR="00130465">
        <w:t xml:space="preserve">or clearly label the use of </w:t>
      </w:r>
      <w:r w:rsidR="00EC6AE0">
        <w:t>non-optimal</w:t>
      </w:r>
      <w:r w:rsidR="00130465">
        <w:t xml:space="preserve"> </w:t>
      </w:r>
      <w:r w:rsidR="00EC6AE0">
        <w:t>algorithms.</w:t>
      </w:r>
    </w:p>
    <w:p w14:paraId="3F2D8564" w14:textId="16C6B097" w:rsidR="00130465" w:rsidRDefault="00130465" w:rsidP="00E05F53">
      <w:pPr>
        <w:pStyle w:val="ListParagraph"/>
        <w:numPr>
          <w:ilvl w:val="0"/>
          <w:numId w:val="1"/>
        </w:numPr>
      </w:pPr>
      <w:r w:rsidRPr="00530A80">
        <w:rPr>
          <w:b/>
          <w:bCs/>
        </w:rPr>
        <w:t xml:space="preserve">Improve </w:t>
      </w:r>
      <w:r w:rsidR="00EC6AE0">
        <w:rPr>
          <w:b/>
          <w:bCs/>
        </w:rPr>
        <w:t>T</w:t>
      </w:r>
      <w:r w:rsidR="00EC6AE0" w:rsidRPr="00530A80">
        <w:rPr>
          <w:b/>
          <w:bCs/>
        </w:rPr>
        <w:t>ransparency</w:t>
      </w:r>
      <w:r w:rsidRPr="00530A80">
        <w:rPr>
          <w:b/>
          <w:bCs/>
        </w:rPr>
        <w:t>:</w:t>
      </w:r>
      <w:r>
        <w:t xml:space="preserve"> </w:t>
      </w:r>
      <w:r w:rsidR="004A6AAD">
        <w:t>C</w:t>
      </w:r>
      <w:r>
        <w:t>ommunicate model assumptions and data limitations</w:t>
      </w:r>
      <w:r w:rsidR="00EC6AE0">
        <w:t>.</w:t>
      </w:r>
    </w:p>
    <w:p w14:paraId="27460E37" w14:textId="41F28A29" w:rsidR="00130465" w:rsidRDefault="003024DD" w:rsidP="00E05F53">
      <w:pPr>
        <w:pStyle w:val="ListParagraph"/>
        <w:numPr>
          <w:ilvl w:val="0"/>
          <w:numId w:val="1"/>
        </w:numPr>
      </w:pPr>
      <w:r>
        <w:rPr>
          <w:b/>
          <w:bCs/>
        </w:rPr>
        <w:lastRenderedPageBreak/>
        <w:t>Improve</w:t>
      </w:r>
      <w:r w:rsidR="00D953FB" w:rsidRPr="00530A80">
        <w:rPr>
          <w:b/>
          <w:bCs/>
        </w:rPr>
        <w:t xml:space="preserve"> Data Quality</w:t>
      </w:r>
      <w:r w:rsidR="00D953FB">
        <w:t xml:space="preserve">: Update models with recent data and </w:t>
      </w:r>
      <w:r>
        <w:t>implement</w:t>
      </w:r>
      <w:r w:rsidR="00D953FB">
        <w:t xml:space="preserve"> dynamic </w:t>
      </w:r>
      <w:r w:rsidR="009F055F">
        <w:t>variables where possible</w:t>
      </w:r>
      <w:r w:rsidR="00EC6AE0">
        <w:t>.</w:t>
      </w:r>
    </w:p>
    <w:p w14:paraId="2E749065" w14:textId="746C244F" w:rsidR="009F055F" w:rsidRDefault="009F055F" w:rsidP="00E05F53">
      <w:pPr>
        <w:pStyle w:val="ListParagraph"/>
        <w:numPr>
          <w:ilvl w:val="0"/>
          <w:numId w:val="1"/>
        </w:numPr>
      </w:pPr>
      <w:r w:rsidRPr="00530A80">
        <w:rPr>
          <w:b/>
          <w:bCs/>
        </w:rPr>
        <w:t>Provide Uncertainty Information:</w:t>
      </w:r>
      <w:r>
        <w:t xml:space="preserve"> </w:t>
      </w:r>
      <w:r w:rsidR="003024DD">
        <w:t>P</w:t>
      </w:r>
      <w:r>
        <w:t xml:space="preserve">resent travel time </w:t>
      </w:r>
      <w:r w:rsidR="00EC6AE0">
        <w:t>estimates</w:t>
      </w:r>
      <w:r>
        <w:t xml:space="preserve"> as ranges or confidence </w:t>
      </w:r>
      <w:r w:rsidR="00EC6AE0">
        <w:t>intervals.</w:t>
      </w:r>
    </w:p>
    <w:p w14:paraId="6A3374F4" w14:textId="5A2A63A2" w:rsidR="009F055F" w:rsidRDefault="009F055F" w:rsidP="00E05F53">
      <w:pPr>
        <w:pStyle w:val="ListParagraph"/>
        <w:numPr>
          <w:ilvl w:val="0"/>
          <w:numId w:val="1"/>
        </w:numPr>
      </w:pPr>
      <w:r w:rsidRPr="00530A80">
        <w:rPr>
          <w:b/>
          <w:bCs/>
        </w:rPr>
        <w:t xml:space="preserve">Adopt Privacy </w:t>
      </w:r>
      <w:r w:rsidR="008877F2">
        <w:rPr>
          <w:b/>
          <w:bCs/>
        </w:rPr>
        <w:t>F</w:t>
      </w:r>
      <w:r w:rsidRPr="00530A80">
        <w:rPr>
          <w:b/>
          <w:bCs/>
        </w:rPr>
        <w:t xml:space="preserve">ocused </w:t>
      </w:r>
      <w:r w:rsidR="008877F2">
        <w:rPr>
          <w:b/>
          <w:bCs/>
        </w:rPr>
        <w:t>D</w:t>
      </w:r>
      <w:r w:rsidRPr="00530A80">
        <w:rPr>
          <w:b/>
          <w:bCs/>
        </w:rPr>
        <w:t xml:space="preserve">esign </w:t>
      </w:r>
      <w:r w:rsidR="008877F2">
        <w:rPr>
          <w:b/>
          <w:bCs/>
        </w:rPr>
        <w:t>P</w:t>
      </w:r>
      <w:r w:rsidRPr="00530A80">
        <w:rPr>
          <w:b/>
          <w:bCs/>
        </w:rPr>
        <w:t>rinciples:</w:t>
      </w:r>
      <w:r>
        <w:t xml:space="preserve"> Minimise data coll</w:t>
      </w:r>
      <w:r w:rsidR="00582889">
        <w:t>ection, use local storage where possible and implement consent mechanisms.</w:t>
      </w:r>
    </w:p>
    <w:p w14:paraId="165ED3FB" w14:textId="6DDF71AD" w:rsidR="00582889" w:rsidRDefault="00582889" w:rsidP="00E05F53">
      <w:pPr>
        <w:pStyle w:val="ListParagraph"/>
        <w:numPr>
          <w:ilvl w:val="0"/>
          <w:numId w:val="1"/>
        </w:numPr>
      </w:pPr>
      <w:r w:rsidRPr="00530A80">
        <w:rPr>
          <w:b/>
          <w:bCs/>
        </w:rPr>
        <w:t>Ensure Legal Compliance: Align data practices with the Privacy Act 1988 (Cth) (Office of the Australian Information Commissioner, 2023) and, if the application is accessible to minors, the Privacy (Children's Online Privacy) Code 2026 (Office of the Australian Information Commissioner, 2026).</w:t>
      </w:r>
      <w:r w:rsidR="008877F2">
        <w:rPr>
          <w:b/>
          <w:bCs/>
        </w:rPr>
      </w:r>
      <w:r w:rsidRPr="00530A80">
        <w:rPr>
          <w:b/>
          <w:bCs/>
        </w:rPr>
      </w:r>
      <w:r w:rsidR="00E03FB8" w:rsidRPr="00530A80">
        <w:rPr>
          <w:b/>
          <w:bCs/>
        </w:rPr>
      </w:r>
      <w:r w:rsidR="00E03FB8"/>
      <w:r w:rsidR="00EC6AE0"/>
      <w:r w:rsidR="00E03FB8"/>
      <w:r w:rsidR="00D27E2D"/>
    </w:p>
    <w:p w14:paraId="58F81ACB" w14:textId="61EDE692" w:rsidR="00D27E2D" w:rsidRPr="000F12B7" w:rsidRDefault="004D24AC" w:rsidP="00D27E2D">
      <w:r>
        <w:t xml:space="preserve">By implementing these </w:t>
      </w:r>
      <w:r w:rsidR="00EC6AE0">
        <w:t>recommendations,</w:t>
      </w:r>
      <w:r>
        <w:t xml:space="preserve"> the TBRGS </w:t>
      </w:r>
      <w:r w:rsidR="00EC6AE0">
        <w:t>application</w:t>
      </w:r>
      <w:r>
        <w:t xml:space="preserve"> can better </w:t>
      </w:r>
      <w:r w:rsidR="00EC6AE0">
        <w:t>align</w:t>
      </w:r>
      <w:r>
        <w:t xml:space="preserve"> with ethical principles, improv</w:t>
      </w:r>
      <w:r w:rsidR="00571AAC">
        <w:t>ing</w:t>
      </w:r>
      <w:r>
        <w:t xml:space="preserve"> users trust and provid</w:t>
      </w:r>
      <w:r w:rsidR="00571AAC">
        <w:t>ing</w:t>
      </w:r>
      <w:r>
        <w:t xml:space="preserve"> more reliable and </w:t>
      </w:r>
      <w:r w:rsidR="00EC6AE0">
        <w:t>responsible</w:t>
      </w:r>
      <w:r>
        <w:t xml:space="preserve"> </w:t>
      </w:r>
      <w:r w:rsidR="00EC6AE0">
        <w:t>route</w:t>
      </w:r>
      <w:r>
        <w:t xml:space="preserve"> guidance. These </w:t>
      </w:r>
      <w:r w:rsidR="00FE2D65">
        <w:t xml:space="preserve">changes will not only </w:t>
      </w:r>
      <w:r w:rsidR="00571AAC">
        <w:t>improve</w:t>
      </w:r>
      <w:r w:rsidR="00FE2D65">
        <w:t xml:space="preserve"> the quality of the </w:t>
      </w:r>
      <w:r w:rsidR="00EC6AE0">
        <w:t>application</w:t>
      </w:r>
      <w:r w:rsidR="00FE2D65">
        <w:t xml:space="preserve"> but also ensure that it operates while </w:t>
      </w:r>
      <w:r w:rsidR="00EC6AE0">
        <w:t>respecting</w:t>
      </w:r>
      <w:r w:rsidR="00FE2D65">
        <w:t xml:space="preserve"> </w:t>
      </w:r>
      <w:proofErr w:type="gramStart"/>
      <w:r w:rsidR="00FE2D65">
        <w:t>user</w:t>
      </w:r>
      <w:r w:rsidR="00571AAC">
        <w:t>s</w:t>
      </w:r>
      <w:proofErr w:type="gramEnd"/>
      <w:r w:rsidR="00FE2D65">
        <w:t xml:space="preserve"> rights and </w:t>
      </w:r>
      <w:r w:rsidR="00EF31ED">
        <w:t>expectations.</w:t>
      </w:r>
    </w:p>
    <w:p>
      <w:pPr>
        <w:pStyle w:val="Heading1"/>
      </w:pPr>
      <w:r>
        <w:t>Acknowledgements / Resources</w:t>
      </w:r>
    </w:p>
    <w:p>
      <w:r>
        <w:t>The authors acknowledge the use of the following tools and resources in the development of TBRGS and the preparation of this report. Traffic volume data was sourced from VicRoads SCATS (Sydney Coordinated Adaptive Traffic System) loop detector records for the Boroondara area, October 2006. Machine learning models were implemented using TensorFlow/Keras (LSTM and GRU) and XGBoost. Map visualisation was produced using tkintermapview. This report was prepared as part of COS30019 Introduction to AI, Swinburne University of Technology.</w:t>
      </w:r>
    </w:p>
    <w:p>
      <w:pPr>
        <w:pStyle w:val="Heading1"/>
      </w:pPr>
      <w:r>
        <w:t>References</w:t>
      </w:r>
    </w:p>
    <w:p>
      <w:pPr>
        <w:spacing w:after="120"/>
        <w:ind w:left="720" w:hanging="720"/>
      </w:pPr>
      <w:r>
        <w:t>Australian Government Department of Industry, Science and Resources. (2024). Australia's AI Ethics Principles. Australian Government. https://www.industry.gov.au/topics/technology/australias-artificial-intelligence-ethics-framework</w:t>
      </w:r>
    </w:p>
    <w:p>
      <w:pPr>
        <w:spacing w:after="120"/>
        <w:ind w:left="720" w:hanging="720"/>
      </w:pPr>
      <w:r>
        <w:t>Floridi, L., Cowls, J., Beltrametti, M., Chatila, R., Chazerand, P., Dignum, V., Luetge, C., Madelin, R., Pagallo, U., Rossi, F., Schafer, B., Valcke, P., &amp; Vayena, E. (2018). An ethical framework for a good AI society: Opportunities, risks, principles, and recommendations. Minds and Machines, 28(4), 689–707. https://doi.org/10.1007/s11023-018-9482-5</w:t>
      </w:r>
    </w:p>
    <w:p>
      <w:pPr>
        <w:spacing w:after="120"/>
        <w:ind w:left="720" w:hanging="720"/>
      </w:pPr>
      <w:r>
        <w:t>Huang, X., Kroening, D., Ruan, W., Sharp, J., Sun, Y., Thamo, E., Wu, M., &amp; Yi, X. (2020). A survey of safety and trustworthiness of deep neural networks: Verification, testing, adversarial attack and defence, and interpretability. Computer Science Review, 37, 100270. https://doi.org/10.1016/j.cosrev.2020.100270</w:t>
      </w:r>
    </w:p>
    <w:p>
      <w:pPr>
        <w:spacing w:after="120"/>
        <w:ind w:left="720" w:hanging="720"/>
      </w:pPr>
      <w:r>
        <w:t>Office of the Australian Information Commissioner. (2023). Privacy Act 1988. Australian Government. https://www.oaic.gov.au/privacy/the-privacy-act</w:t>
      </w:r>
    </w:p>
    <w:p>
      <w:pPr>
        <w:spacing w:after="120"/>
        <w:ind w:left="720" w:hanging="720"/>
      </w:pPr>
      <w:r>
        <w:t>Office of the Australian Information Commissioner. (2026). Privacy (Children's Online Privacy) Code 2026 (Exposure Draft). Made under subsection 26GC(1) of the Privacy Act 1988 (Cth). Australian Government.</w:t>
      </w:r>
    </w:p>
    <w:p>
      <w:pPr>
        <w:spacing w:after="120"/>
        <w:ind w:left="720" w:hanging="720"/>
      </w:pPr>
      <w:r>
        <w:t>Zuboff, S. (2019). The age of surveillance capitalism: The fight for a human future at the new frontier of power. PublicAffairs.</w:t>
      </w:r>
    </w:p>
    <w:sectPr w:rsidR="00D27E2D" w:rsidRPr="000F12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F1C23"/>
    <w:multiLevelType w:val="hybridMultilevel"/>
    <w:tmpl w:val="58169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46401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A4"/>
    <w:rsid w:val="00006C52"/>
    <w:rsid w:val="000151BB"/>
    <w:rsid w:val="00015D54"/>
    <w:rsid w:val="0003137B"/>
    <w:rsid w:val="000325C3"/>
    <w:rsid w:val="00035357"/>
    <w:rsid w:val="00035794"/>
    <w:rsid w:val="00046B4A"/>
    <w:rsid w:val="000710B4"/>
    <w:rsid w:val="000761EB"/>
    <w:rsid w:val="0008228F"/>
    <w:rsid w:val="00093BEC"/>
    <w:rsid w:val="000A4563"/>
    <w:rsid w:val="000A4EA8"/>
    <w:rsid w:val="000A765B"/>
    <w:rsid w:val="000B0BCF"/>
    <w:rsid w:val="000F12B7"/>
    <w:rsid w:val="00105F5B"/>
    <w:rsid w:val="001060D1"/>
    <w:rsid w:val="00106CE5"/>
    <w:rsid w:val="00107139"/>
    <w:rsid w:val="001071B4"/>
    <w:rsid w:val="00112A90"/>
    <w:rsid w:val="00130465"/>
    <w:rsid w:val="001352AE"/>
    <w:rsid w:val="00135DC8"/>
    <w:rsid w:val="00135FD1"/>
    <w:rsid w:val="001458B1"/>
    <w:rsid w:val="0015444C"/>
    <w:rsid w:val="001624C1"/>
    <w:rsid w:val="00167C03"/>
    <w:rsid w:val="00171C6D"/>
    <w:rsid w:val="00192999"/>
    <w:rsid w:val="001A196A"/>
    <w:rsid w:val="001B4F52"/>
    <w:rsid w:val="001D35A4"/>
    <w:rsid w:val="001D72F6"/>
    <w:rsid w:val="001E26FD"/>
    <w:rsid w:val="001E4DB7"/>
    <w:rsid w:val="002122B3"/>
    <w:rsid w:val="00212606"/>
    <w:rsid w:val="00247CFD"/>
    <w:rsid w:val="0025336C"/>
    <w:rsid w:val="0026309A"/>
    <w:rsid w:val="00263A76"/>
    <w:rsid w:val="00275BE4"/>
    <w:rsid w:val="00276382"/>
    <w:rsid w:val="00281B76"/>
    <w:rsid w:val="00284D54"/>
    <w:rsid w:val="002C32D5"/>
    <w:rsid w:val="002C4ACD"/>
    <w:rsid w:val="002D24F9"/>
    <w:rsid w:val="002E3596"/>
    <w:rsid w:val="002E7725"/>
    <w:rsid w:val="003024DD"/>
    <w:rsid w:val="00303B15"/>
    <w:rsid w:val="0031500C"/>
    <w:rsid w:val="00315228"/>
    <w:rsid w:val="00326C38"/>
    <w:rsid w:val="00332970"/>
    <w:rsid w:val="003359C7"/>
    <w:rsid w:val="00340A3A"/>
    <w:rsid w:val="0036198B"/>
    <w:rsid w:val="00371ACE"/>
    <w:rsid w:val="0037386E"/>
    <w:rsid w:val="00374295"/>
    <w:rsid w:val="00380C89"/>
    <w:rsid w:val="00383C4B"/>
    <w:rsid w:val="00386F55"/>
    <w:rsid w:val="00394841"/>
    <w:rsid w:val="003B5BEC"/>
    <w:rsid w:val="003C31AF"/>
    <w:rsid w:val="003D10D0"/>
    <w:rsid w:val="00402482"/>
    <w:rsid w:val="00405D92"/>
    <w:rsid w:val="00412AD6"/>
    <w:rsid w:val="004174F3"/>
    <w:rsid w:val="0042117F"/>
    <w:rsid w:val="00422602"/>
    <w:rsid w:val="00437CE5"/>
    <w:rsid w:val="004409E7"/>
    <w:rsid w:val="00450F79"/>
    <w:rsid w:val="00461FCC"/>
    <w:rsid w:val="00485D5D"/>
    <w:rsid w:val="00494B7D"/>
    <w:rsid w:val="004A2723"/>
    <w:rsid w:val="004A6AAD"/>
    <w:rsid w:val="004B415C"/>
    <w:rsid w:val="004B641F"/>
    <w:rsid w:val="004C39CD"/>
    <w:rsid w:val="004C69C5"/>
    <w:rsid w:val="004D24AC"/>
    <w:rsid w:val="004D5C8D"/>
    <w:rsid w:val="004D67B6"/>
    <w:rsid w:val="004E184E"/>
    <w:rsid w:val="004E350E"/>
    <w:rsid w:val="004E590B"/>
    <w:rsid w:val="004F1243"/>
    <w:rsid w:val="0051356C"/>
    <w:rsid w:val="0051537E"/>
    <w:rsid w:val="00524106"/>
    <w:rsid w:val="0052714B"/>
    <w:rsid w:val="00530A80"/>
    <w:rsid w:val="005538C2"/>
    <w:rsid w:val="00557FCB"/>
    <w:rsid w:val="00571AAC"/>
    <w:rsid w:val="00574975"/>
    <w:rsid w:val="00575BFA"/>
    <w:rsid w:val="00575FD7"/>
    <w:rsid w:val="00582889"/>
    <w:rsid w:val="005862C3"/>
    <w:rsid w:val="005A0076"/>
    <w:rsid w:val="005A2C16"/>
    <w:rsid w:val="005D3DF7"/>
    <w:rsid w:val="005D4C49"/>
    <w:rsid w:val="005D6EF6"/>
    <w:rsid w:val="005D72D8"/>
    <w:rsid w:val="00607D2E"/>
    <w:rsid w:val="006308B2"/>
    <w:rsid w:val="00646D2A"/>
    <w:rsid w:val="00667491"/>
    <w:rsid w:val="0068078F"/>
    <w:rsid w:val="00681B03"/>
    <w:rsid w:val="00682138"/>
    <w:rsid w:val="00682494"/>
    <w:rsid w:val="00685974"/>
    <w:rsid w:val="00686DA7"/>
    <w:rsid w:val="0069082B"/>
    <w:rsid w:val="0069089F"/>
    <w:rsid w:val="00695D63"/>
    <w:rsid w:val="00697DBD"/>
    <w:rsid w:val="006C3751"/>
    <w:rsid w:val="006D1E04"/>
    <w:rsid w:val="006E78AF"/>
    <w:rsid w:val="006F09DF"/>
    <w:rsid w:val="006F0AE5"/>
    <w:rsid w:val="006F14E3"/>
    <w:rsid w:val="00704077"/>
    <w:rsid w:val="00707D6E"/>
    <w:rsid w:val="00714772"/>
    <w:rsid w:val="007266DD"/>
    <w:rsid w:val="00730F13"/>
    <w:rsid w:val="007342A7"/>
    <w:rsid w:val="00736441"/>
    <w:rsid w:val="007409D6"/>
    <w:rsid w:val="0074319B"/>
    <w:rsid w:val="007471C7"/>
    <w:rsid w:val="007477A8"/>
    <w:rsid w:val="00757279"/>
    <w:rsid w:val="0076441B"/>
    <w:rsid w:val="007674DB"/>
    <w:rsid w:val="007754BF"/>
    <w:rsid w:val="007772B0"/>
    <w:rsid w:val="0079386E"/>
    <w:rsid w:val="007D624E"/>
    <w:rsid w:val="007F0905"/>
    <w:rsid w:val="0082227F"/>
    <w:rsid w:val="00840BDB"/>
    <w:rsid w:val="00862F2A"/>
    <w:rsid w:val="008877F2"/>
    <w:rsid w:val="008908C0"/>
    <w:rsid w:val="008A114D"/>
    <w:rsid w:val="008A26B5"/>
    <w:rsid w:val="008A7A2A"/>
    <w:rsid w:val="008B1A5E"/>
    <w:rsid w:val="008C3477"/>
    <w:rsid w:val="008C6E56"/>
    <w:rsid w:val="008D6A84"/>
    <w:rsid w:val="008E53CB"/>
    <w:rsid w:val="008F1548"/>
    <w:rsid w:val="008F7D48"/>
    <w:rsid w:val="0090388C"/>
    <w:rsid w:val="00917B29"/>
    <w:rsid w:val="009254BB"/>
    <w:rsid w:val="00955AD5"/>
    <w:rsid w:val="00980350"/>
    <w:rsid w:val="00981FC6"/>
    <w:rsid w:val="009947F3"/>
    <w:rsid w:val="009C1120"/>
    <w:rsid w:val="009D49B3"/>
    <w:rsid w:val="009D6B01"/>
    <w:rsid w:val="009D7869"/>
    <w:rsid w:val="009E2510"/>
    <w:rsid w:val="009F055F"/>
    <w:rsid w:val="009F07FD"/>
    <w:rsid w:val="009F6BD1"/>
    <w:rsid w:val="00A1201D"/>
    <w:rsid w:val="00A2239F"/>
    <w:rsid w:val="00A25E11"/>
    <w:rsid w:val="00A31DE2"/>
    <w:rsid w:val="00A409D9"/>
    <w:rsid w:val="00A4429B"/>
    <w:rsid w:val="00A47D9C"/>
    <w:rsid w:val="00A5774C"/>
    <w:rsid w:val="00A631EC"/>
    <w:rsid w:val="00A72AB5"/>
    <w:rsid w:val="00A73454"/>
    <w:rsid w:val="00A765BC"/>
    <w:rsid w:val="00A82C20"/>
    <w:rsid w:val="00A84D8D"/>
    <w:rsid w:val="00A9036D"/>
    <w:rsid w:val="00A936F4"/>
    <w:rsid w:val="00AA1F1D"/>
    <w:rsid w:val="00AA261A"/>
    <w:rsid w:val="00AC6761"/>
    <w:rsid w:val="00AE1755"/>
    <w:rsid w:val="00AF601C"/>
    <w:rsid w:val="00B100C0"/>
    <w:rsid w:val="00B160AA"/>
    <w:rsid w:val="00B23F17"/>
    <w:rsid w:val="00B35149"/>
    <w:rsid w:val="00B35529"/>
    <w:rsid w:val="00B4642D"/>
    <w:rsid w:val="00B47772"/>
    <w:rsid w:val="00B47E29"/>
    <w:rsid w:val="00B617F7"/>
    <w:rsid w:val="00B73B0E"/>
    <w:rsid w:val="00B743A9"/>
    <w:rsid w:val="00B80B79"/>
    <w:rsid w:val="00B8110E"/>
    <w:rsid w:val="00B818FB"/>
    <w:rsid w:val="00B87481"/>
    <w:rsid w:val="00B97D5D"/>
    <w:rsid w:val="00BA5D1F"/>
    <w:rsid w:val="00BA753C"/>
    <w:rsid w:val="00BB3E77"/>
    <w:rsid w:val="00BB675F"/>
    <w:rsid w:val="00BD4FBC"/>
    <w:rsid w:val="00BF01FA"/>
    <w:rsid w:val="00C25047"/>
    <w:rsid w:val="00C80BB8"/>
    <w:rsid w:val="00C94BF2"/>
    <w:rsid w:val="00CB0020"/>
    <w:rsid w:val="00CB3AF7"/>
    <w:rsid w:val="00CC0004"/>
    <w:rsid w:val="00CD6B79"/>
    <w:rsid w:val="00CF07FC"/>
    <w:rsid w:val="00CF4152"/>
    <w:rsid w:val="00CF6CE9"/>
    <w:rsid w:val="00CF7732"/>
    <w:rsid w:val="00D121BF"/>
    <w:rsid w:val="00D122BB"/>
    <w:rsid w:val="00D27E2D"/>
    <w:rsid w:val="00D357A3"/>
    <w:rsid w:val="00D3644A"/>
    <w:rsid w:val="00D36628"/>
    <w:rsid w:val="00D54637"/>
    <w:rsid w:val="00D56C95"/>
    <w:rsid w:val="00D63701"/>
    <w:rsid w:val="00D953FB"/>
    <w:rsid w:val="00DC0ACC"/>
    <w:rsid w:val="00DC0B8E"/>
    <w:rsid w:val="00DC3CD7"/>
    <w:rsid w:val="00DE4AF4"/>
    <w:rsid w:val="00DE7597"/>
    <w:rsid w:val="00DF284B"/>
    <w:rsid w:val="00E02531"/>
    <w:rsid w:val="00E0384B"/>
    <w:rsid w:val="00E03FB8"/>
    <w:rsid w:val="00E05F53"/>
    <w:rsid w:val="00E11A56"/>
    <w:rsid w:val="00E15861"/>
    <w:rsid w:val="00E15C99"/>
    <w:rsid w:val="00E17A73"/>
    <w:rsid w:val="00E41F0A"/>
    <w:rsid w:val="00E47BE7"/>
    <w:rsid w:val="00E5267F"/>
    <w:rsid w:val="00E54749"/>
    <w:rsid w:val="00E736D1"/>
    <w:rsid w:val="00E80888"/>
    <w:rsid w:val="00E84C65"/>
    <w:rsid w:val="00EB2059"/>
    <w:rsid w:val="00EC6AE0"/>
    <w:rsid w:val="00ED1CB4"/>
    <w:rsid w:val="00EE5D7A"/>
    <w:rsid w:val="00EF2BEE"/>
    <w:rsid w:val="00EF31ED"/>
    <w:rsid w:val="00EF428E"/>
    <w:rsid w:val="00F16E3B"/>
    <w:rsid w:val="00F23126"/>
    <w:rsid w:val="00F368FC"/>
    <w:rsid w:val="00F466E9"/>
    <w:rsid w:val="00F51EB5"/>
    <w:rsid w:val="00F52D44"/>
    <w:rsid w:val="00F554AA"/>
    <w:rsid w:val="00F55A7B"/>
    <w:rsid w:val="00F57796"/>
    <w:rsid w:val="00F66130"/>
    <w:rsid w:val="00F702D2"/>
    <w:rsid w:val="00F96FAA"/>
    <w:rsid w:val="00FA09B5"/>
    <w:rsid w:val="00FA1A5C"/>
    <w:rsid w:val="00FA77A6"/>
    <w:rsid w:val="00FB4C50"/>
    <w:rsid w:val="00FD3ABE"/>
    <w:rsid w:val="00FE2D65"/>
    <w:rsid w:val="00FE792C"/>
    <w:rsid w:val="00FF21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E06B8"/>
  <w15:chartTrackingRefBased/>
  <w15:docId w15:val="{A65E92E2-57EF-435B-9BED-8D08129C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5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31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5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5A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D35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C31A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05F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Normal.dotm</Template>
  <TotalTime>2344</TotalTime>
  <Pages>4</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bruce</dc:creator>
  <cp:keywords/>
  <dc:description/>
  <cp:lastModifiedBy>alex bruce</cp:lastModifiedBy>
  <cp:revision>289</cp:revision>
  <dcterms:created xsi:type="dcterms:W3CDTF">2026-06-02T04:53:00Z</dcterms:created>
  <dcterms:modified xsi:type="dcterms:W3CDTF">2026-06-04T01:32:00Z</dcterms:modified>
</cp:coreProperties>
</file>