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5423B" w14:textId="6BAB2DF8" w:rsidR="00336758" w:rsidRDefault="00336758">
      <w:pPr>
        <w:rPr>
          <w:b/>
          <w:bCs/>
        </w:rPr>
      </w:pPr>
      <w:r w:rsidRPr="00336758">
        <w:rPr>
          <w:b/>
          <w:bCs/>
        </w:rPr>
        <w:t>System Design Diagram</w:t>
      </w:r>
    </w:p>
    <w:p w14:paraId="0A6C79B3" w14:textId="77777777" w:rsidR="00336758" w:rsidRDefault="00336758">
      <w:pPr>
        <w:rPr>
          <w:b/>
          <w:bCs/>
        </w:rPr>
      </w:pPr>
    </w:p>
    <w:p w14:paraId="5AA11BDA" w14:textId="77777777" w:rsidR="00336758" w:rsidRPr="00336758" w:rsidRDefault="00336758" w:rsidP="00336758">
      <w:r w:rsidRPr="00336758">
        <w:t xml:space="preserve">The goal of this system is to automate how Yards makes its variety packs. Different types of cans start in separate </w:t>
      </w:r>
      <w:proofErr w:type="gramStart"/>
      <w:r w:rsidRPr="00336758">
        <w:t>lanes</w:t>
      </w:r>
      <w:proofErr w:type="gramEnd"/>
      <w:r w:rsidRPr="00336758">
        <w:t xml:space="preserve"> so they do not get mixed together. For example, if the variety pack needs three different beers, each beer would have its own lane. The system controls how many cans are released from each lane so that the correct total of 12 cans is collected for one box. System Design Diagram</w:t>
      </w:r>
    </w:p>
    <w:p w14:paraId="71B670CE" w14:textId="77777777" w:rsidR="00336758" w:rsidRPr="00336758" w:rsidRDefault="00336758" w:rsidP="00336758">
      <w:r w:rsidRPr="00336758">
        <w:t xml:space="preserve">At the end of each lane, there are stops/gates that control the cans. One stop holds the other cans back while another allows a can to move forward. A sensor confirms that the can </w:t>
      </w:r>
      <w:proofErr w:type="gramStart"/>
      <w:r w:rsidRPr="00336758">
        <w:t>actually passed</w:t>
      </w:r>
      <w:proofErr w:type="gramEnd"/>
      <w:r w:rsidRPr="00336758">
        <w:t>. This continues until the correct number of cans from each lane has been released. For example, a 4-4-4 variety pack would have 4 cans from each of the 3 lanes, giving 12 cans total.</w:t>
      </w:r>
    </w:p>
    <w:p w14:paraId="7F127D47" w14:textId="77777777" w:rsidR="00336758" w:rsidRPr="00336758" w:rsidRDefault="00336758" w:rsidP="00336758">
      <w:r w:rsidRPr="00336758">
        <w:t xml:space="preserve">The cans then move through metal guides/funnels that bring the separate lanes together. The guides help keep the cans moving in the correct direction and prevent them from going everywhere or getting mixed up. The 12 cans are then </w:t>
      </w:r>
      <w:proofErr w:type="gramStart"/>
      <w:r w:rsidRPr="00336758">
        <w:t>collected together</w:t>
      </w:r>
      <w:proofErr w:type="gramEnd"/>
      <w:r w:rsidRPr="00336758">
        <w:t xml:space="preserve"> in a staging area before they are put into the box. System Design Diagram</w:t>
      </w:r>
    </w:p>
    <w:p w14:paraId="035D02F5" w14:textId="77777777" w:rsidR="00336758" w:rsidRPr="00336758" w:rsidRDefault="00336758" w:rsidP="00336758">
      <w:r w:rsidRPr="00336758">
        <w:t>A camera checks the group before loading. It can make sure the correct number and types of cans are there. If everything is correct, the system can continue. If something is wrong, the system can stop instead of putting an incorrect variety pack into the box. System Design Diagram</w:t>
      </w:r>
    </w:p>
    <w:p w14:paraId="224735B7" w14:textId="77777777" w:rsidR="00336758" w:rsidRPr="00336758" w:rsidRDefault="00336758" w:rsidP="00336758">
      <w:r w:rsidRPr="00336758">
        <w:t>The box is positioned on its side with its opening facing the cans. The box is supported by the four-prong setup, which helps keep it positioned correctly while it is being loaded. Once the 12 cans are ready, a pusher plate moves forward and pushes all 12 cans together horizontally into the box. After the cans are completely inside, the pusher moves back to its starting position. System Design Diagram</w:t>
      </w:r>
    </w:p>
    <w:p w14:paraId="20E4769D" w14:textId="77777777" w:rsidR="00336758" w:rsidRPr="00336758" w:rsidRDefault="00336758" w:rsidP="00336758">
      <w:r w:rsidRPr="00336758">
        <w:t>The loaded box can then be removed, and the system starts preparing the next group of cans. So, simply put, the process is:</w:t>
      </w:r>
    </w:p>
    <w:p w14:paraId="77A7234C" w14:textId="77777777" w:rsidR="00336758" w:rsidRPr="00336758" w:rsidRDefault="00336758" w:rsidP="00336758">
      <w:pPr>
        <w:numPr>
          <w:ilvl w:val="0"/>
          <w:numId w:val="1"/>
        </w:numPr>
      </w:pPr>
      <w:r w:rsidRPr="00336758">
        <w:t>Separate the different beer cans into lanes.</w:t>
      </w:r>
    </w:p>
    <w:p w14:paraId="620218A3" w14:textId="77777777" w:rsidR="00336758" w:rsidRPr="00336758" w:rsidRDefault="00336758" w:rsidP="00336758">
      <w:pPr>
        <w:numPr>
          <w:ilvl w:val="0"/>
          <w:numId w:val="1"/>
        </w:numPr>
      </w:pPr>
      <w:r w:rsidRPr="00336758">
        <w:t>Release and count the correct number from each lane.</w:t>
      </w:r>
    </w:p>
    <w:p w14:paraId="057812FD" w14:textId="77777777" w:rsidR="00336758" w:rsidRPr="00336758" w:rsidRDefault="00336758" w:rsidP="00336758">
      <w:pPr>
        <w:numPr>
          <w:ilvl w:val="0"/>
          <w:numId w:val="1"/>
        </w:numPr>
      </w:pPr>
      <w:r w:rsidRPr="00336758">
        <w:t>Guide the cans together.</w:t>
      </w:r>
    </w:p>
    <w:p w14:paraId="6A7D2B5B" w14:textId="77777777" w:rsidR="00336758" w:rsidRPr="00336758" w:rsidRDefault="00336758" w:rsidP="00336758">
      <w:pPr>
        <w:numPr>
          <w:ilvl w:val="0"/>
          <w:numId w:val="1"/>
        </w:numPr>
      </w:pPr>
      <w:r w:rsidRPr="00336758">
        <w:t>Check the 12-can group with the camera.</w:t>
      </w:r>
    </w:p>
    <w:p w14:paraId="5EF52BC8" w14:textId="77777777" w:rsidR="00336758" w:rsidRPr="00336758" w:rsidRDefault="00336758" w:rsidP="00336758">
      <w:pPr>
        <w:numPr>
          <w:ilvl w:val="0"/>
          <w:numId w:val="1"/>
        </w:numPr>
      </w:pPr>
      <w:r w:rsidRPr="00336758">
        <w:t>Position the box on the four-prong setup.</w:t>
      </w:r>
    </w:p>
    <w:p w14:paraId="7E9D7CCE" w14:textId="77777777" w:rsidR="00336758" w:rsidRPr="00336758" w:rsidRDefault="00336758" w:rsidP="00336758">
      <w:pPr>
        <w:numPr>
          <w:ilvl w:val="0"/>
          <w:numId w:val="1"/>
        </w:numPr>
      </w:pPr>
      <w:r w:rsidRPr="00336758">
        <w:lastRenderedPageBreak/>
        <w:t>Push all 12 cans into the box together.</w:t>
      </w:r>
    </w:p>
    <w:p w14:paraId="7AC9F347" w14:textId="77777777" w:rsidR="00336758" w:rsidRPr="00336758" w:rsidRDefault="00336758" w:rsidP="00336758">
      <w:pPr>
        <w:numPr>
          <w:ilvl w:val="0"/>
          <w:numId w:val="1"/>
        </w:numPr>
      </w:pPr>
      <w:r w:rsidRPr="00336758">
        <w:t>Remove the completed variety pack and repeat the process.</w:t>
      </w:r>
    </w:p>
    <w:p w14:paraId="3086E228" w14:textId="77777777" w:rsidR="00336758" w:rsidRPr="00336758" w:rsidRDefault="00336758" w:rsidP="00336758">
      <w:r w:rsidRPr="00336758">
        <w:t>The main things that still need to be worked out are the exact spacing and size of the guides and prongs, how the cans will stay organized when the lanes come together, how the pusher will move, where the sensors and camera will go, and how everything will be timed together.</w:t>
      </w:r>
    </w:p>
    <w:p w14:paraId="6401FCF6" w14:textId="77777777" w:rsidR="00336758" w:rsidRDefault="00336758">
      <w:pPr>
        <w:rPr>
          <w:b/>
          <w:bCs/>
        </w:rPr>
      </w:pPr>
    </w:p>
    <w:p w14:paraId="7D710195" w14:textId="07DFFD9D" w:rsidR="00336758" w:rsidRDefault="00336758">
      <w:r>
        <w:rPr>
          <w:rStyle w:val="wacimagecontainer"/>
          <w:rFonts w:ascii="Segoe UI" w:hAnsi="Segoe UI" w:cs="Segoe UI"/>
          <w:noProof/>
          <w:sz w:val="18"/>
          <w:szCs w:val="18"/>
        </w:rPr>
        <w:drawing>
          <wp:inline distT="0" distB="0" distL="0" distR="0" wp14:anchorId="0C87EA04" wp14:editId="45C7A9B8">
            <wp:extent cx="4019550" cy="3014980"/>
            <wp:effectExtent l="0" t="0" r="6350" b="0"/>
            <wp:docPr id="1078756603" name="Picture 2" descr="A diagram of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6603" name="Picture 2" descr="A diagram of a conveyor bel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550" cy="3014980"/>
                    </a:xfrm>
                    <a:prstGeom prst="rect">
                      <a:avLst/>
                    </a:prstGeom>
                    <a:noFill/>
                    <a:ln>
                      <a:noFill/>
                    </a:ln>
                  </pic:spPr>
                </pic:pic>
              </a:graphicData>
            </a:graphic>
          </wp:inline>
        </w:drawing>
      </w:r>
    </w:p>
    <w:p w14:paraId="67BD33EE" w14:textId="6331305C" w:rsidR="00336758" w:rsidRDefault="00336758">
      <w:r>
        <w:rPr>
          <w:noProof/>
        </w:rPr>
        <w:drawing>
          <wp:inline distT="0" distB="0" distL="0" distR="0" wp14:anchorId="71192E4F" wp14:editId="0E619D9B">
            <wp:extent cx="1820110" cy="3051018"/>
            <wp:effectExtent l="0" t="0" r="0" b="0"/>
            <wp:docPr id="492934817" name="Picture 1" descr="A machine with many colored ca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4817" name="Picture 1" descr="A machine with many colored can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4245" cy="3057950"/>
                    </a:xfrm>
                    <a:prstGeom prst="rect">
                      <a:avLst/>
                    </a:prstGeom>
                  </pic:spPr>
                </pic:pic>
              </a:graphicData>
            </a:graphic>
          </wp:inline>
        </w:drawing>
      </w:r>
    </w:p>
    <w:p w14:paraId="4D8FED0D" w14:textId="344FDA41" w:rsidR="00336758" w:rsidRDefault="00336758">
      <w:r>
        <w:rPr>
          <w:rStyle w:val="wacimagecontainer"/>
          <w:rFonts w:ascii="Segoe UI" w:hAnsi="Segoe UI" w:cs="Segoe UI"/>
          <w:noProof/>
          <w:sz w:val="18"/>
          <w:szCs w:val="18"/>
        </w:rPr>
        <w:lastRenderedPageBreak/>
        <w:drawing>
          <wp:inline distT="0" distB="0" distL="0" distR="0" wp14:anchorId="6A9502D7" wp14:editId="7E5A30BB">
            <wp:extent cx="3965575" cy="2969260"/>
            <wp:effectExtent l="0" t="0" r="0" b="2540"/>
            <wp:docPr id="1148158762" name="Picture 3" descr="A diagram of a conveyo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58762" name="Picture 3" descr="A diagram of a conveyor syste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5575" cy="2969260"/>
                    </a:xfrm>
                    <a:prstGeom prst="rect">
                      <a:avLst/>
                    </a:prstGeom>
                    <a:noFill/>
                    <a:ln>
                      <a:noFill/>
                    </a:ln>
                  </pic:spPr>
                </pic:pic>
              </a:graphicData>
            </a:graphic>
          </wp:inline>
        </w:drawing>
      </w:r>
    </w:p>
    <w:p w14:paraId="287F0116" w14:textId="17EEE455" w:rsidR="00336758" w:rsidRDefault="00336758">
      <w:r>
        <w:rPr>
          <w:rStyle w:val="wacimagecontainer"/>
          <w:rFonts w:ascii="Segoe UI" w:hAnsi="Segoe UI" w:cs="Segoe UI"/>
          <w:noProof/>
          <w:sz w:val="18"/>
          <w:szCs w:val="18"/>
        </w:rPr>
        <w:drawing>
          <wp:inline distT="0" distB="0" distL="0" distR="0" wp14:anchorId="50D68D0D" wp14:editId="67F02182">
            <wp:extent cx="3965575" cy="4155440"/>
            <wp:effectExtent l="0" t="0" r="0" b="0"/>
            <wp:docPr id="2062432135" name="Picture 4" descr="A poster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32135" name="Picture 4" descr="A poster of a machin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5575" cy="4155440"/>
                    </a:xfrm>
                    <a:prstGeom prst="rect">
                      <a:avLst/>
                    </a:prstGeom>
                    <a:noFill/>
                    <a:ln>
                      <a:noFill/>
                    </a:ln>
                  </pic:spPr>
                </pic:pic>
              </a:graphicData>
            </a:graphic>
          </wp:inline>
        </w:drawing>
      </w:r>
    </w:p>
    <w:p w14:paraId="4838C67B" w14:textId="59F7A4F5" w:rsidR="00336758" w:rsidRDefault="00336758">
      <w:r>
        <w:rPr>
          <w:rStyle w:val="wacimagecontainer"/>
          <w:rFonts w:ascii="Segoe UI" w:hAnsi="Segoe UI" w:cs="Segoe UI"/>
          <w:noProof/>
          <w:sz w:val="18"/>
          <w:szCs w:val="18"/>
        </w:rPr>
        <w:lastRenderedPageBreak/>
        <w:drawing>
          <wp:inline distT="0" distB="0" distL="0" distR="0" wp14:anchorId="431EE0EC" wp14:editId="1D917264">
            <wp:extent cx="4236720" cy="4336415"/>
            <wp:effectExtent l="0" t="0" r="5080" b="0"/>
            <wp:docPr id="1281190523" name="Picture 5"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0523" name="Picture 5" descr="A close-up of a machi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6720" cy="4336415"/>
                    </a:xfrm>
                    <a:prstGeom prst="rect">
                      <a:avLst/>
                    </a:prstGeom>
                    <a:noFill/>
                    <a:ln>
                      <a:noFill/>
                    </a:ln>
                  </pic:spPr>
                </pic:pic>
              </a:graphicData>
            </a:graphic>
          </wp:inline>
        </w:drawing>
      </w:r>
    </w:p>
    <w:p w14:paraId="361AEAD0" w14:textId="686D819D" w:rsidR="00336758" w:rsidRDefault="00336758">
      <w:r>
        <w:rPr>
          <w:rStyle w:val="wacimagecontainer"/>
          <w:rFonts w:ascii="Segoe UI" w:hAnsi="Segoe UI" w:cs="Segoe UI"/>
          <w:noProof/>
          <w:sz w:val="18"/>
          <w:szCs w:val="18"/>
        </w:rPr>
        <w:lastRenderedPageBreak/>
        <w:drawing>
          <wp:inline distT="0" distB="0" distL="0" distR="0" wp14:anchorId="14BCE2F0" wp14:editId="139E2B9A">
            <wp:extent cx="4436110" cy="4046855"/>
            <wp:effectExtent l="0" t="0" r="0" b="4445"/>
            <wp:docPr id="2117523339" name="Picture 6" descr="A collage of several ca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3339" name="Picture 6" descr="A collage of several can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6110" cy="4046855"/>
                    </a:xfrm>
                    <a:prstGeom prst="rect">
                      <a:avLst/>
                    </a:prstGeom>
                    <a:noFill/>
                    <a:ln>
                      <a:noFill/>
                    </a:ln>
                  </pic:spPr>
                </pic:pic>
              </a:graphicData>
            </a:graphic>
          </wp:inline>
        </w:drawing>
      </w:r>
    </w:p>
    <w:sectPr w:rsidR="00336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012E39"/>
    <w:multiLevelType w:val="multilevel"/>
    <w:tmpl w:val="D77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76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758"/>
    <w:rsid w:val="00336758"/>
    <w:rsid w:val="00C90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AD8DB"/>
  <w15:chartTrackingRefBased/>
  <w15:docId w15:val="{5409F5CF-31C3-1244-8A28-A58E2E2B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758"/>
    <w:rPr>
      <w:rFonts w:eastAsiaTheme="majorEastAsia" w:cstheme="majorBidi"/>
      <w:color w:val="272727" w:themeColor="text1" w:themeTint="D8"/>
    </w:rPr>
  </w:style>
  <w:style w:type="paragraph" w:styleId="Title">
    <w:name w:val="Title"/>
    <w:basedOn w:val="Normal"/>
    <w:next w:val="Normal"/>
    <w:link w:val="TitleChar"/>
    <w:uiPriority w:val="10"/>
    <w:qFormat/>
    <w:rsid w:val="00336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758"/>
    <w:pPr>
      <w:spacing w:before="160"/>
      <w:jc w:val="center"/>
    </w:pPr>
    <w:rPr>
      <w:i/>
      <w:iCs/>
      <w:color w:val="404040" w:themeColor="text1" w:themeTint="BF"/>
    </w:rPr>
  </w:style>
  <w:style w:type="character" w:customStyle="1" w:styleId="QuoteChar">
    <w:name w:val="Quote Char"/>
    <w:basedOn w:val="DefaultParagraphFont"/>
    <w:link w:val="Quote"/>
    <w:uiPriority w:val="29"/>
    <w:rsid w:val="00336758"/>
    <w:rPr>
      <w:i/>
      <w:iCs/>
      <w:color w:val="404040" w:themeColor="text1" w:themeTint="BF"/>
    </w:rPr>
  </w:style>
  <w:style w:type="paragraph" w:styleId="ListParagraph">
    <w:name w:val="List Paragraph"/>
    <w:basedOn w:val="Normal"/>
    <w:uiPriority w:val="34"/>
    <w:qFormat/>
    <w:rsid w:val="00336758"/>
    <w:pPr>
      <w:ind w:left="720"/>
      <w:contextualSpacing/>
    </w:pPr>
  </w:style>
  <w:style w:type="character" w:styleId="IntenseEmphasis">
    <w:name w:val="Intense Emphasis"/>
    <w:basedOn w:val="DefaultParagraphFont"/>
    <w:uiPriority w:val="21"/>
    <w:qFormat/>
    <w:rsid w:val="00336758"/>
    <w:rPr>
      <w:i/>
      <w:iCs/>
      <w:color w:val="0F4761" w:themeColor="accent1" w:themeShade="BF"/>
    </w:rPr>
  </w:style>
  <w:style w:type="paragraph" w:styleId="IntenseQuote">
    <w:name w:val="Intense Quote"/>
    <w:basedOn w:val="Normal"/>
    <w:next w:val="Normal"/>
    <w:link w:val="IntenseQuoteChar"/>
    <w:uiPriority w:val="30"/>
    <w:qFormat/>
    <w:rsid w:val="00336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758"/>
    <w:rPr>
      <w:i/>
      <w:iCs/>
      <w:color w:val="0F4761" w:themeColor="accent1" w:themeShade="BF"/>
    </w:rPr>
  </w:style>
  <w:style w:type="character" w:styleId="IntenseReference">
    <w:name w:val="Intense Reference"/>
    <w:basedOn w:val="DefaultParagraphFont"/>
    <w:uiPriority w:val="32"/>
    <w:qFormat/>
    <w:rsid w:val="00336758"/>
    <w:rPr>
      <w:b/>
      <w:bCs/>
      <w:smallCaps/>
      <w:color w:val="0F4761" w:themeColor="accent1" w:themeShade="BF"/>
      <w:spacing w:val="5"/>
    </w:rPr>
  </w:style>
  <w:style w:type="character" w:customStyle="1" w:styleId="wacimagecontainer">
    <w:name w:val="wacimagecontainer"/>
    <w:basedOn w:val="DefaultParagraphFont"/>
    <w:rsid w:val="00336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121341">
      <w:bodyDiv w:val="1"/>
      <w:marLeft w:val="0"/>
      <w:marRight w:val="0"/>
      <w:marTop w:val="0"/>
      <w:marBottom w:val="0"/>
      <w:divBdr>
        <w:top w:val="none" w:sz="0" w:space="0" w:color="auto"/>
        <w:left w:val="none" w:sz="0" w:space="0" w:color="auto"/>
        <w:bottom w:val="none" w:sz="0" w:space="0" w:color="auto"/>
        <w:right w:val="none" w:sz="0" w:space="0" w:color="auto"/>
      </w:divBdr>
    </w:div>
    <w:div w:id="17780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Abdukadirova, Sabrina</dc:creator>
  <cp:keywords/>
  <dc:description/>
  <cp:lastModifiedBy>Abdukadirova, Sabrina</cp:lastModifiedBy>
  <cp:revision>1</cp:revision>
  <cp:lastPrinted>2026-09-28T23:21:00Z</cp:lastPrinted>
  <dcterms:created xsi:type="dcterms:W3CDTF">2026-09-28T23:18:00Z</dcterms:created>
  <dcterms:modified xsi:type="dcterms:W3CDTF">2026-09-28T23:26:00Z</dcterms:modified>
</cp:coreProperties>
</file>