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CE192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7CF3E28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李彦萱</w:t>
      </w:r>
      <w:r>
        <w:rPr>
          <w:u w:val="single"/>
        </w:rPr>
        <w:t xml:space="preserve">    </w:t>
      </w:r>
      <w:r>
        <w:t xml:space="preserve">   </w:t>
      </w:r>
      <w:r>
        <w:rPr>
          <w:rFonts w:hint="eastAsia"/>
        </w:rPr>
        <w:t>专业：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3250100761</w:t>
      </w:r>
      <w:r>
        <w:rPr>
          <w:u w:val="single"/>
        </w:rPr>
        <w:t xml:space="preserve">          </w:t>
      </w:r>
    </w:p>
    <w:p w14:paraId="685179AD">
      <w:pPr>
        <w:keepNext w:val="0"/>
        <w:keepLines w:val="0"/>
        <w:widowControl/>
        <w:suppressLineNumbers w:val="0"/>
        <w:jc w:val="left"/>
        <w:rPr>
          <w:rFonts w:hint="default"/>
          <w:u w:val="single"/>
          <w:lang w:val="en-US" w:eastAsia="zh-CN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智能物联网(AIoT)系统设计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史治国，楼东武，綦成林  </w:t>
      </w:r>
    </w:p>
    <w:p w14:paraId="357CD197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完成一个互联网大屏</w:t>
      </w:r>
      <w:r>
        <w:rPr>
          <w:rFonts w:hint="eastAsia"/>
          <w:u w:val="single"/>
          <w:lang w:val="en-US" w:eastAsia="zh-CN"/>
        </w:rPr>
        <w:t xml:space="preserve">      </w:t>
      </w:r>
      <w:r>
        <w:t xml:space="preserve">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2026.4.13</w:t>
      </w:r>
      <w:r>
        <w:rPr>
          <w:u w:val="single"/>
        </w:rPr>
        <w:t xml:space="preserve">            </w:t>
      </w:r>
    </w:p>
    <w:p w14:paraId="3CD3C9A7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5CD647E7"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 w14:paraId="7806172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/>
          <w:lang w:val="en-US" w:eastAsia="zh-CN"/>
        </w:rPr>
        <w:t>通过利用华为云实现</w:t>
      </w:r>
      <w:r>
        <w:rPr>
          <w:rFonts w:hint="eastAsia" w:ascii="宋体" w:hAnsi="宋体" w:eastAsia="宋体" w:cs="宋体"/>
          <w:b w:val="0"/>
          <w:bCs/>
        </w:rPr>
        <w:t>一个互联网大屏</w:t>
      </w:r>
      <w:r>
        <w:rPr>
          <w:rFonts w:hint="eastAsia" w:ascii="宋体" w:hAnsi="宋体" w:cs="宋体"/>
          <w:b w:val="0"/>
          <w:bCs/>
          <w:lang w:val="en-US" w:eastAsia="zh-CN"/>
        </w:rPr>
        <w:t>实时显示ESP32上传的数据，学习利用DLV,OBS来实现数据上传和存储功能</w:t>
      </w:r>
      <w:r>
        <w:rPr>
          <w:rFonts w:hint="eastAsia" w:ascii="宋体" w:hAnsi="宋体" w:eastAsia="宋体" w:cs="宋体"/>
          <w:b w:val="0"/>
          <w:bCs/>
        </w:rPr>
        <w:t>。</w:t>
      </w:r>
    </w:p>
    <w:p w14:paraId="687C79F9">
      <w:pPr>
        <w:rPr>
          <w:rFonts w:eastAsia="黑体"/>
          <w:b/>
        </w:rPr>
      </w:pPr>
    </w:p>
    <w:p w14:paraId="325CCB70"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 w14:paraId="0B82F731"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</w:rPr>
        <w:t>完成一个互联网大屏。</w:t>
      </w:r>
    </w:p>
    <w:p w14:paraId="4353B0C1"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</w:rPr>
        <w:t>能够实现温度和光照数据的动态显示。</w:t>
      </w:r>
    </w:p>
    <w:p w14:paraId="13FBCACB"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</w:rPr>
        <w:t>能够显示RGB三色的实时状态。</w:t>
      </w:r>
    </w:p>
    <w:p w14:paraId="2D1D0658"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</w:rPr>
        <w:t>设计大屏的样式和工具，以获得更佳的显示效果。</w:t>
      </w:r>
    </w:p>
    <w:p w14:paraId="0F4079B5"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</w:rPr>
        <w:t>将大屏发布</w:t>
      </w:r>
    </w:p>
    <w:p w14:paraId="25AFED86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 w14:paraId="1945660F">
      <w:pPr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华为云物联网平台提供规则引擎能力，支持将设备上报的数据转发至华为云其他云服务，可实现将海量数据通过对象存储服务存储，再由数据可视化服务读取数据呈现为可视化报表，实现数据的一站式采集、处理和分析。</w:t>
      </w:r>
    </w:p>
    <w:p w14:paraId="4B74F638">
      <w:pPr>
        <w:rPr>
          <w:rFonts w:hint="eastAsia" w:ascii="宋体" w:hAnsi="宋体" w:eastAsia="宋体" w:cs="宋体"/>
          <w:b w:val="0"/>
          <w:bCs/>
          <w:lang w:val="en-US" w:eastAsia="zh-CN"/>
        </w:rPr>
      </w:pPr>
    </w:p>
    <w:p w14:paraId="1BA55B4F">
      <w:pPr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 w14:paraId="6ED38107">
      <w:pPr>
        <w:numPr>
          <w:ilvl w:val="0"/>
          <w:numId w:val="1"/>
        </w:numPr>
        <w:rPr>
          <w:rFonts w:hint="eastAsia" w:ascii="宋体" w:hAnsi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首先，</w:t>
      </w:r>
      <w:r>
        <w:rPr>
          <w:rFonts w:hint="eastAsia" w:ascii="宋体" w:hAnsi="宋体" w:cs="宋体"/>
          <w:b w:val="0"/>
          <w:bCs/>
          <w:lang w:val="en-US" w:eastAsia="zh-CN"/>
        </w:rPr>
        <w:t>我完成了DLV,OBS的开通，并创建数据桶，用于储存信息。</w:t>
      </w:r>
    </w:p>
    <w:p w14:paraId="5E7A8686">
      <w:pPr>
        <w:numPr>
          <w:ilvl w:val="0"/>
          <w:numId w:val="0"/>
        </w:numPr>
      </w:pPr>
      <w:r>
        <w:drawing>
          <wp:inline distT="0" distB="0" distL="114300" distR="114300">
            <wp:extent cx="6642100" cy="1216660"/>
            <wp:effectExtent l="0" t="0" r="6350" b="254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690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接着建立转发规则，并运行</w:t>
      </w:r>
    </w:p>
    <w:p w14:paraId="5446A5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640830" cy="826770"/>
            <wp:effectExtent l="0" t="0" r="7620" b="190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99C3A">
      <w:pPr>
        <w:spacing w:before="240"/>
      </w:pPr>
      <w:r>
        <w:drawing>
          <wp:inline distT="0" distB="0" distL="114300" distR="114300">
            <wp:extent cx="2602230" cy="1950720"/>
            <wp:effectExtent l="0" t="0" r="7620" b="19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52420" cy="1960245"/>
            <wp:effectExtent l="0" t="0" r="508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8C23">
      <w:pPr>
        <w:spacing w:before="240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在先前建立的数据桶中找到文件，实现了实时更新，具体上报如下：</w:t>
      </w:r>
    </w:p>
    <w:p w14:paraId="287E5450">
      <w:pPr>
        <w:spacing w:before="240"/>
      </w:pPr>
      <w:r>
        <w:drawing>
          <wp:inline distT="0" distB="0" distL="114300" distR="114300">
            <wp:extent cx="6642735" cy="508635"/>
            <wp:effectExtent l="0" t="0" r="5715" b="571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6C2F">
      <w:pPr>
        <w:spacing w:before="240"/>
      </w:pPr>
      <w:r>
        <w:drawing>
          <wp:inline distT="0" distB="0" distL="114300" distR="114300">
            <wp:extent cx="3450590" cy="2653030"/>
            <wp:effectExtent l="0" t="0" r="6985" b="444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98EE">
      <w:pPr>
        <w:spacing w:before="24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接着，为了实现温度随时间变化的可视化，我对代码进行修改，实现了时间属性的增加以及和实时时间轴的同步。</w:t>
      </w:r>
    </w:p>
    <w:p w14:paraId="30B439EB">
      <w:pPr>
        <w:spacing w:before="240"/>
      </w:pPr>
      <w:r>
        <w:drawing>
          <wp:inline distT="0" distB="0" distL="114300" distR="114300">
            <wp:extent cx="6637655" cy="1058545"/>
            <wp:effectExtent l="0" t="0" r="1270" b="825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73785">
      <w:pPr>
        <w:spacing w:before="240"/>
      </w:pPr>
      <w:r>
        <w:drawing>
          <wp:inline distT="0" distB="0" distL="114300" distR="114300">
            <wp:extent cx="6362065" cy="2051685"/>
            <wp:effectExtent l="0" t="0" r="635" b="571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206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2B497">
      <w:pPr>
        <w:spacing w:before="240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最后，通过DLV创建大屏并增加折线图和雷达图实现了实时大屏</w:t>
      </w:r>
    </w:p>
    <w:p w14:paraId="68BA3768">
      <w:pPr>
        <w:spacing w:before="240"/>
      </w:pPr>
      <w:bookmarkStart w:id="0" w:name="_GoBack"/>
      <w:r>
        <w:drawing>
          <wp:inline distT="0" distB="0" distL="114300" distR="114300">
            <wp:extent cx="6642100" cy="3687445"/>
            <wp:effectExtent l="0" t="0" r="6350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FFDE723">
      <w:pPr>
        <w:spacing w:before="240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"https://console.huaweicloud.com/dlv/vision/share/?id=0ec24a9de8a9470aa622c6d8555101ea&amp;locale=zh-cn&amp;region=cn-east-3" </w:instrText>
      </w:r>
      <w:r>
        <w:rPr>
          <w:rFonts w:hint="eastAsia"/>
        </w:rPr>
        <w:fldChar w:fldCharType="separate"/>
      </w:r>
      <w:r>
        <w:rPr>
          <w:rStyle w:val="7"/>
          <w:rFonts w:hint="eastAsia"/>
        </w:rPr>
        <w:t>https://console.huaweicloud.com/dlv/vision/share/?id=0ec24a9de8a9470aa622c6d8555101ea&amp;locale=zh-cn&amp;region=cn-east-3</w:t>
      </w:r>
      <w:r>
        <w:rPr>
          <w:rFonts w:hint="eastAsia"/>
        </w:rPr>
        <w:fldChar w:fldCharType="end"/>
      </w:r>
    </w:p>
    <w:p w14:paraId="4F87CCDD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 w14:paraId="459BDFC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D0569"/>
    <w:multiLevelType w:val="singleLevel"/>
    <w:tmpl w:val="B2AD056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5B9F"/>
    <w:rsid w:val="0012126D"/>
    <w:rsid w:val="001C7837"/>
    <w:rsid w:val="004F25B2"/>
    <w:rsid w:val="00556834"/>
    <w:rsid w:val="005669F4"/>
    <w:rsid w:val="006274FE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75A49BF"/>
    <w:rsid w:val="18A125A5"/>
    <w:rsid w:val="1DFB14DC"/>
    <w:rsid w:val="1F1163D9"/>
    <w:rsid w:val="28F51550"/>
    <w:rsid w:val="2BF30FC1"/>
    <w:rsid w:val="34303D31"/>
    <w:rsid w:val="376E1D00"/>
    <w:rsid w:val="38F253C7"/>
    <w:rsid w:val="3B3F7B23"/>
    <w:rsid w:val="3BD2561F"/>
    <w:rsid w:val="3FD901A4"/>
    <w:rsid w:val="41E57B84"/>
    <w:rsid w:val="4297493D"/>
    <w:rsid w:val="4578302E"/>
    <w:rsid w:val="573E447F"/>
    <w:rsid w:val="5C126870"/>
    <w:rsid w:val="5C785CAC"/>
    <w:rsid w:val="66B76211"/>
    <w:rsid w:val="677C0558"/>
    <w:rsid w:val="6A2C0792"/>
    <w:rsid w:val="744672AC"/>
    <w:rsid w:val="75B95B59"/>
    <w:rsid w:val="763A0087"/>
    <w:rsid w:val="76F364AD"/>
    <w:rsid w:val="7A66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490</Words>
  <Characters>650</Characters>
  <Lines>3</Lines>
  <Paragraphs>1</Paragraphs>
  <TotalTime>197</TotalTime>
  <ScaleCrop>false</ScaleCrop>
  <LinksUpToDate>false</LinksUpToDate>
  <CharactersWithSpaces>751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李鹏</cp:lastModifiedBy>
  <dcterms:modified xsi:type="dcterms:W3CDTF">2026-04-15T09:21:24Z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eyJoZGlkIjoiMjY3ZmEzMmRkOTU2OTNmZTNmMWIyMmUxM2ZlNGVjNTEiLCJ1c2VySWQiOiIxMTIwMTcwNzkzIn0=</vt:lpwstr>
  </property>
  <property fmtid="{D5CDD505-2E9C-101B-9397-08002B2CF9AE}" pid="3" name="KSOProductBuildVer">
    <vt:lpwstr>2052-12.1.0.25225</vt:lpwstr>
  </property>
  <property fmtid="{D5CDD505-2E9C-101B-9397-08002B2CF9AE}" pid="4" name="ICV">
    <vt:lpwstr>7EA55EB80E4B4ED295760CB229D1157B_13</vt:lpwstr>
  </property>
</Properties>
</file>