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</w:pPr>
      <w:r w:rsidDel="00000000" w:rsidR="00000000" w:rsidRPr="00000000">
        <w:pict>
          <v:shapetype id="_x0000_t202" coordsize="21600,21600" o:spt="202.0" path="m,l,21600r21600,l21600,xe">
            <v:stroke joinstyle="miter"/>
            <v:path o:connecttype="rect" gradientshapeok="t"/>
          </v:shapetype>
          <v:shapetype id="_x0000_t75" coordsize="21600,21600" filled="f" stroked="f" o:spt="75.0" o:preferrelative="t" path="m@4@5l@4@11@9@11@9@5xe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connecttype="rect" o:extrusionok="f" gradientshapeok="t"/>
            <o:lock v:ext="edit" aspectratio="t"/>
          </v:shapetype>
        </w:pict>
      </w:r>
    </w:p>
    <w:p w:rsidR="00000000" w:rsidDel="00000000" w:rsidP="00000000" w:rsidRDefault="00000000" w:rsidRPr="00000000" w14:paraId="00000002">
      <w:pPr>
        <w:spacing w:after="240" w:lineRule="auto"/>
        <w:jc w:val="center"/>
        <w:rPr>
          <w:b w:val="1"/>
          <w:sz w:val="44"/>
          <w:szCs w:val="44"/>
          <w:u w:val="single"/>
        </w:rPr>
      </w:pPr>
      <w:r w:rsidDel="00000000" w:rsidR="00000000" w:rsidRPr="00000000">
        <w:rPr>
          <w:b w:val="1"/>
          <w:sz w:val="44"/>
          <w:szCs w:val="44"/>
          <w:u w:val="single"/>
          <w:rtl w:val="0"/>
        </w:rPr>
        <w:t xml:space="preserve">SCSR2043 (Operating Systems)</w:t>
      </w:r>
    </w:p>
    <w:p w:rsidR="00000000" w:rsidDel="00000000" w:rsidP="00000000" w:rsidRDefault="00000000" w:rsidRPr="00000000" w14:paraId="00000003">
      <w:pPr>
        <w:spacing w:after="240" w:lineRule="auto"/>
        <w:jc w:val="center"/>
        <w:rPr>
          <w:b w:val="1"/>
          <w:sz w:val="44"/>
          <w:szCs w:val="44"/>
          <w:u w:val="single"/>
        </w:rPr>
      </w:pPr>
      <w:r w:rsidDel="00000000" w:rsidR="00000000" w:rsidRPr="00000000">
        <w:rPr>
          <w:b w:val="1"/>
          <w:sz w:val="44"/>
          <w:szCs w:val="44"/>
          <w:u w:val="single"/>
          <w:rtl w:val="0"/>
        </w:rPr>
        <w:t xml:space="preserve">Test 2 Revision</w:t>
      </w:r>
    </w:p>
    <w:p w:rsidR="00000000" w:rsidDel="00000000" w:rsidP="00000000" w:rsidRDefault="00000000" w:rsidRPr="00000000" w14:paraId="00000004">
      <w:pPr>
        <w:spacing w:after="240" w:lineRule="auto"/>
        <w:rPr>
          <w:b w:val="1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240" w:lineRule="auto"/>
        <w:rPr>
          <w:b w:val="1"/>
          <w:sz w:val="28"/>
          <w:szCs w:val="28"/>
          <w:u w:val="single"/>
        </w:rPr>
      </w:pPr>
      <w:r w:rsidDel="00000000" w:rsidR="00000000" w:rsidRPr="00000000">
        <w:rPr>
          <w:b w:val="1"/>
          <w:sz w:val="28"/>
          <w:szCs w:val="28"/>
          <w:u w:val="single"/>
          <w:rtl w:val="0"/>
        </w:rPr>
        <w:t xml:space="preserve">OBJECTIVE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567" w:right="0" w:hanging="567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 good process scheduling policy will offer the following criteria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EXCEPT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:</w:t>
      </w:r>
    </w:p>
    <w:tbl>
      <w:tblPr>
        <w:tblStyle w:val="Table1"/>
        <w:tblW w:w="9134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400"/>
      </w:tblPr>
      <w:tblGrid>
        <w:gridCol w:w="420"/>
        <w:gridCol w:w="4441"/>
        <w:gridCol w:w="4273"/>
        <w:tblGridChange w:id="0">
          <w:tblGrid>
            <w:gridCol w:w="420"/>
            <w:gridCol w:w="4441"/>
            <w:gridCol w:w="4273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7">
            <w:pPr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8">
            <w:pPr>
              <w:rPr/>
            </w:pPr>
            <w:r w:rsidDel="00000000" w:rsidR="00000000" w:rsidRPr="00000000">
              <w:rPr>
                <w:rtl w:val="0"/>
              </w:rPr>
              <w:t xml:space="preserve">A)    Maximize throughput</w:t>
            </w:r>
          </w:p>
        </w:tc>
        <w:tc>
          <w:tcPr/>
          <w:p w:rsidR="00000000" w:rsidDel="00000000" w:rsidP="00000000" w:rsidRDefault="00000000" w:rsidRPr="00000000" w14:paraId="00000009">
            <w:pPr>
              <w:rPr/>
            </w:pPr>
            <w:r w:rsidDel="00000000" w:rsidR="00000000" w:rsidRPr="00000000">
              <w:rPr>
                <w:rtl w:val="0"/>
              </w:rPr>
              <w:t xml:space="preserve">C)    Minimize response time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A">
            <w:pPr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B">
            <w:pPr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B)    </w:t>
            </w:r>
            <w:r w:rsidDel="00000000" w:rsidR="00000000" w:rsidRPr="00000000">
              <w:rPr>
                <w:rtl w:val="0"/>
              </w:rPr>
              <w:t xml:space="preserve">Maximize turnaround time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C">
            <w:pPr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D)    Maximize CPU efficiency</w:t>
            </w:r>
          </w:p>
        </w:tc>
      </w:tr>
    </w:tbl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567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567" w:right="0" w:hanging="567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The First Come First Serve (FCFS) scheduling algorithm first ________.</w:t>
      </w:r>
    </w:p>
    <w:tbl>
      <w:tblPr>
        <w:tblStyle w:val="Table2"/>
        <w:tblW w:w="9134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400"/>
      </w:tblPr>
      <w:tblGrid>
        <w:gridCol w:w="420"/>
        <w:gridCol w:w="8714"/>
        <w:tblGridChange w:id="0">
          <w:tblGrid>
            <w:gridCol w:w="420"/>
            <w:gridCol w:w="8714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F">
            <w:pPr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0">
            <w:pPr>
              <w:spacing w:after="120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A)    executes the job that came in last in the queue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2">
            <w:pPr>
              <w:spacing w:after="120" w:lineRule="auto"/>
              <w:rPr/>
            </w:pPr>
            <w:r w:rsidDel="00000000" w:rsidR="00000000" w:rsidRPr="00000000">
              <w:rPr>
                <w:rtl w:val="0"/>
              </w:rPr>
              <w:t xml:space="preserve">B)    executes the job that has maximum processor needs 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3">
            <w:pPr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4">
            <w:pPr>
              <w:spacing w:after="120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C)    executes the job that needs minimal processor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5">
            <w:pPr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6">
            <w:pPr>
              <w:spacing w:after="120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D)    </w:t>
            </w:r>
            <w:r w:rsidDel="00000000" w:rsidR="00000000" w:rsidRPr="00000000">
              <w:rPr>
                <w:rtl w:val="0"/>
              </w:rPr>
              <w:t xml:space="preserve">executes the job that came in first in the queue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7">
      <w:pPr>
        <w:spacing w:line="360" w:lineRule="auto"/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567" w:right="0" w:hanging="567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Which of the following algorithms tends to minimize the process average waiting time?</w:t>
      </w:r>
    </w:p>
    <w:tbl>
      <w:tblPr>
        <w:tblStyle w:val="Table3"/>
        <w:tblW w:w="9134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400"/>
      </w:tblPr>
      <w:tblGrid>
        <w:gridCol w:w="420"/>
        <w:gridCol w:w="4438"/>
        <w:gridCol w:w="4276"/>
        <w:tblGridChange w:id="0">
          <w:tblGrid>
            <w:gridCol w:w="420"/>
            <w:gridCol w:w="4438"/>
            <w:gridCol w:w="4276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9">
            <w:pPr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A">
            <w:pPr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A)   First Come First Serve</w:t>
            </w:r>
          </w:p>
        </w:tc>
        <w:tc>
          <w:tcPr/>
          <w:p w:rsidR="00000000" w:rsidDel="00000000" w:rsidP="00000000" w:rsidRDefault="00000000" w:rsidRPr="00000000" w14:paraId="0000001B">
            <w:pPr>
              <w:rPr/>
            </w:pPr>
            <w:r w:rsidDel="00000000" w:rsidR="00000000" w:rsidRPr="00000000">
              <w:rPr>
                <w:rtl w:val="0"/>
              </w:rPr>
              <w:t xml:space="preserve">C)   Shortest Job Next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C">
            <w:pPr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D">
            <w:pPr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B)   Round Robin </w:t>
            </w:r>
          </w:p>
        </w:tc>
        <w:tc>
          <w:tcPr/>
          <w:p w:rsidR="00000000" w:rsidDel="00000000" w:rsidP="00000000" w:rsidRDefault="00000000" w:rsidRPr="00000000" w14:paraId="0000001E">
            <w:pPr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D)   Longest Job First.</w:t>
            </w:r>
          </w:p>
        </w:tc>
      </w:tr>
    </w:tbl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567" w:right="0" w:hanging="567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Which of the following statements is TRUE about Round Robin scheduling algorithm?</w:t>
      </w:r>
    </w:p>
    <w:tbl>
      <w:tblPr>
        <w:tblStyle w:val="Table4"/>
        <w:tblW w:w="9134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400"/>
      </w:tblPr>
      <w:tblGrid>
        <w:gridCol w:w="420"/>
        <w:gridCol w:w="8714"/>
        <w:tblGridChange w:id="0">
          <w:tblGrid>
            <w:gridCol w:w="420"/>
            <w:gridCol w:w="8714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1">
            <w:pPr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2">
            <w:pPr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A)     Best for Batch and Interactive environment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4">
            <w:pPr>
              <w:rPr/>
            </w:pPr>
            <w:r w:rsidDel="00000000" w:rsidR="00000000" w:rsidRPr="00000000">
              <w:rPr>
                <w:rtl w:val="0"/>
              </w:rPr>
              <w:t xml:space="preserve">B)     The easiest to implement 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5">
            <w:pPr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6">
            <w:pPr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C)     </w:t>
            </w:r>
            <w:r w:rsidDel="00000000" w:rsidR="00000000" w:rsidRPr="00000000">
              <w:rPr>
                <w:rtl w:val="0"/>
              </w:rPr>
              <w:t xml:space="preserve">Requires selection of good time quantum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7">
            <w:pPr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8">
            <w:pPr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D)     None of the above.</w:t>
            </w:r>
          </w:p>
        </w:tc>
      </w:tr>
    </w:tbl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567" w:right="0" w:hanging="567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Preemptive Shortest Job Next (SJN) is sometimes called</w:t>
      </w:r>
    </w:p>
    <w:tbl>
      <w:tblPr>
        <w:tblStyle w:val="Table5"/>
        <w:tblW w:w="9134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400"/>
      </w:tblPr>
      <w:tblGrid>
        <w:gridCol w:w="419"/>
        <w:gridCol w:w="4116"/>
        <w:gridCol w:w="4599"/>
        <w:tblGridChange w:id="0">
          <w:tblGrid>
            <w:gridCol w:w="419"/>
            <w:gridCol w:w="4116"/>
            <w:gridCol w:w="4599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C">
            <w:pPr>
              <w:rPr/>
            </w:pPr>
            <w:r w:rsidDel="00000000" w:rsidR="00000000" w:rsidRPr="00000000">
              <w:rPr>
                <w:rtl w:val="0"/>
              </w:rPr>
              <w:t xml:space="preserve">A)   First Come First Serve (FCFS)</w:t>
            </w:r>
          </w:p>
        </w:tc>
        <w:tc>
          <w:tcPr/>
          <w:p w:rsidR="00000000" w:rsidDel="00000000" w:rsidP="00000000" w:rsidRDefault="00000000" w:rsidRPr="00000000" w14:paraId="0000002D">
            <w:pPr>
              <w:rPr/>
            </w:pPr>
            <w:r w:rsidDel="00000000" w:rsidR="00000000" w:rsidRPr="00000000">
              <w:rPr>
                <w:rtl w:val="0"/>
              </w:rPr>
              <w:t xml:space="preserve">C)   Round Robin (RR)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F">
            <w:pPr>
              <w:rPr/>
            </w:pPr>
            <w:r w:rsidDel="00000000" w:rsidR="00000000" w:rsidRPr="00000000">
              <w:rPr>
                <w:rtl w:val="0"/>
              </w:rPr>
              <w:t xml:space="preserve">B)   Shortest Remaining Time (SRT)</w:t>
            </w:r>
          </w:p>
        </w:tc>
        <w:tc>
          <w:tcPr/>
          <w:p w:rsidR="00000000" w:rsidDel="00000000" w:rsidP="00000000" w:rsidRDefault="00000000" w:rsidRPr="00000000" w14:paraId="00000030">
            <w:pPr>
              <w:rPr/>
            </w:pPr>
            <w:r w:rsidDel="00000000" w:rsidR="00000000" w:rsidRPr="00000000">
              <w:rPr>
                <w:rtl w:val="0"/>
              </w:rPr>
              <w:t xml:space="preserve">D)   Shortest Job First (SJF)</w:t>
            </w:r>
          </w:p>
        </w:tc>
      </w:tr>
    </w:tbl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36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567" w:right="0" w:hanging="567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Consider the following table with a set of processes, the length of the CPU burst time given in </w:t>
      </w:r>
      <w:r w:rsidDel="00000000" w:rsidR="00000000" w:rsidRPr="00000000">
        <w:rPr>
          <w:rFonts w:ascii="Calibri" w:cs="Calibri" w:eastAsia="Calibri" w:hAnsi="Calibri"/>
          <w:b w:val="0"/>
          <w:i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milliseconds (ms)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: (Note: </w:t>
      </w:r>
      <w:r w:rsidDel="00000000" w:rsidR="00000000" w:rsidRPr="00000000">
        <w:rPr>
          <w:rFonts w:ascii="Calibri" w:cs="Calibri" w:eastAsia="Calibri" w:hAnsi="Calibri"/>
          <w:b w:val="0"/>
          <w:i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Shortest Job First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(SJF))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6"/>
        <w:tblW w:w="8975.0" w:type="dxa"/>
        <w:jc w:val="left"/>
        <w:tblInd w:w="-108.0" w:type="dxa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400"/>
      </w:tblPr>
      <w:tblGrid>
        <w:gridCol w:w="536"/>
        <w:gridCol w:w="4234"/>
        <w:gridCol w:w="4172"/>
        <w:gridCol w:w="33"/>
        <w:tblGridChange w:id="0">
          <w:tblGrid>
            <w:gridCol w:w="536"/>
            <w:gridCol w:w="4234"/>
            <w:gridCol w:w="4172"/>
            <w:gridCol w:w="33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4">
            <w:pPr>
              <w:spacing w:line="360" w:lineRule="auto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03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7"/>
              <w:tblW w:w="4253.0" w:type="dxa"/>
              <w:jc w:val="left"/>
              <w:tblInd w:w="2186.0" w:type="dxa"/>
              <w:tblBorders>
                <w:top w:color="000000" w:space="0" w:sz="4" w:val="single"/>
                <w:left w:color="000000" w:space="0" w:sz="4" w:val="single"/>
                <w:bottom w:color="000000" w:space="0" w:sz="4" w:val="single"/>
                <w:right w:color="000000" w:space="0" w:sz="4" w:val="single"/>
                <w:insideH w:color="000000" w:space="0" w:sz="4" w:val="single"/>
                <w:insideV w:color="000000" w:space="0" w:sz="4" w:val="single"/>
              </w:tblBorders>
              <w:tblLayout w:type="fixed"/>
              <w:tblLook w:val="0400"/>
            </w:tblPr>
            <w:tblGrid>
              <w:gridCol w:w="2126"/>
              <w:gridCol w:w="2127"/>
              <w:tblGridChange w:id="0">
                <w:tblGrid>
                  <w:gridCol w:w="2126"/>
                  <w:gridCol w:w="2127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d9d9d9" w:val="clear"/>
                </w:tcPr>
                <w:p w:rsidR="00000000" w:rsidDel="00000000" w:rsidP="00000000" w:rsidRDefault="00000000" w:rsidRPr="00000000" w14:paraId="00000036">
                  <w:pPr>
                    <w:jc w:val="center"/>
                    <w:rPr>
                      <w:b w:val="1"/>
                      <w:color w:val="000000"/>
                    </w:rPr>
                  </w:pPr>
                  <w:r w:rsidDel="00000000" w:rsidR="00000000" w:rsidRPr="00000000">
                    <w:rPr>
                      <w:b w:val="1"/>
                      <w:color w:val="000000"/>
                      <w:rtl w:val="0"/>
                    </w:rPr>
                    <w:t xml:space="preserve">Process</w:t>
                  </w:r>
                </w:p>
              </w:tc>
              <w:tc>
                <w:tcPr>
                  <w:shd w:fill="d9d9d9" w:val="clear"/>
                </w:tcPr>
                <w:p w:rsidR="00000000" w:rsidDel="00000000" w:rsidP="00000000" w:rsidRDefault="00000000" w:rsidRPr="00000000" w14:paraId="00000037">
                  <w:pPr>
                    <w:jc w:val="center"/>
                    <w:rPr>
                      <w:b w:val="1"/>
                      <w:color w:val="000000"/>
                    </w:rPr>
                  </w:pPr>
                  <w:r w:rsidDel="00000000" w:rsidR="00000000" w:rsidRPr="00000000">
                    <w:rPr>
                      <w:b w:val="1"/>
                      <w:color w:val="000000"/>
                      <w:rtl w:val="0"/>
                    </w:rPr>
                    <w:t xml:space="preserve">Burst time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/>
                <w:p w:rsidR="00000000" w:rsidDel="00000000" w:rsidP="00000000" w:rsidRDefault="00000000" w:rsidRPr="00000000" w14:paraId="00000038">
                  <w:pPr>
                    <w:jc w:val="center"/>
                    <w:rPr>
                      <w:color w:val="000000"/>
                    </w:rPr>
                  </w:pPr>
                  <w:r w:rsidDel="00000000" w:rsidR="00000000" w:rsidRPr="00000000">
                    <w:rPr>
                      <w:color w:val="000000"/>
                      <w:rtl w:val="0"/>
                    </w:rPr>
                    <w:t xml:space="preserve">P1</w:t>
                  </w:r>
                </w:p>
              </w:tc>
              <w:tc>
                <w:tcPr/>
                <w:p w:rsidR="00000000" w:rsidDel="00000000" w:rsidP="00000000" w:rsidRDefault="00000000" w:rsidRPr="00000000" w14:paraId="00000039">
                  <w:pPr>
                    <w:jc w:val="center"/>
                    <w:rPr>
                      <w:color w:val="000000"/>
                    </w:rPr>
                  </w:pPr>
                  <w:r w:rsidDel="00000000" w:rsidR="00000000" w:rsidRPr="00000000">
                    <w:rPr>
                      <w:color w:val="000000"/>
                      <w:rtl w:val="0"/>
                    </w:rPr>
                    <w:t xml:space="preserve">6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/>
                <w:p w:rsidR="00000000" w:rsidDel="00000000" w:rsidP="00000000" w:rsidRDefault="00000000" w:rsidRPr="00000000" w14:paraId="0000003A">
                  <w:pPr>
                    <w:jc w:val="center"/>
                    <w:rPr>
                      <w:color w:val="000000"/>
                    </w:rPr>
                  </w:pPr>
                  <w:r w:rsidDel="00000000" w:rsidR="00000000" w:rsidRPr="00000000">
                    <w:rPr>
                      <w:color w:val="000000"/>
                      <w:rtl w:val="0"/>
                    </w:rPr>
                    <w:t xml:space="preserve">P2</w:t>
                  </w:r>
                </w:p>
              </w:tc>
              <w:tc>
                <w:tcPr/>
                <w:p w:rsidR="00000000" w:rsidDel="00000000" w:rsidP="00000000" w:rsidRDefault="00000000" w:rsidRPr="00000000" w14:paraId="0000003B">
                  <w:pPr>
                    <w:jc w:val="center"/>
                    <w:rPr>
                      <w:color w:val="000000"/>
                    </w:rPr>
                  </w:pPr>
                  <w:r w:rsidDel="00000000" w:rsidR="00000000" w:rsidRPr="00000000">
                    <w:rPr>
                      <w:color w:val="000000"/>
                      <w:rtl w:val="0"/>
                    </w:rPr>
                    <w:t xml:space="preserve">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/>
                <w:p w:rsidR="00000000" w:rsidDel="00000000" w:rsidP="00000000" w:rsidRDefault="00000000" w:rsidRPr="00000000" w14:paraId="0000003C">
                  <w:pPr>
                    <w:jc w:val="center"/>
                    <w:rPr>
                      <w:color w:val="000000"/>
                    </w:rPr>
                  </w:pPr>
                  <w:r w:rsidDel="00000000" w:rsidR="00000000" w:rsidRPr="00000000">
                    <w:rPr>
                      <w:color w:val="000000"/>
                      <w:rtl w:val="0"/>
                    </w:rPr>
                    <w:t xml:space="preserve">P3</w:t>
                  </w:r>
                </w:p>
              </w:tc>
              <w:tc>
                <w:tcPr/>
                <w:p w:rsidR="00000000" w:rsidDel="00000000" w:rsidP="00000000" w:rsidRDefault="00000000" w:rsidRPr="00000000" w14:paraId="0000003D">
                  <w:pPr>
                    <w:jc w:val="center"/>
                    <w:rPr>
                      <w:color w:val="000000"/>
                    </w:rPr>
                  </w:pPr>
                  <w:r w:rsidDel="00000000" w:rsidR="00000000" w:rsidRPr="00000000">
                    <w:rPr>
                      <w:color w:val="000000"/>
                      <w:rtl w:val="0"/>
                    </w:rPr>
                    <w:t xml:space="preserve">7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/>
                <w:p w:rsidR="00000000" w:rsidDel="00000000" w:rsidP="00000000" w:rsidRDefault="00000000" w:rsidRPr="00000000" w14:paraId="0000003E">
                  <w:pPr>
                    <w:jc w:val="center"/>
                    <w:rPr>
                      <w:color w:val="000000"/>
                    </w:rPr>
                  </w:pPr>
                  <w:r w:rsidDel="00000000" w:rsidR="00000000" w:rsidRPr="00000000">
                    <w:rPr>
                      <w:color w:val="000000"/>
                      <w:rtl w:val="0"/>
                    </w:rPr>
                    <w:t xml:space="preserve">P4</w:t>
                  </w:r>
                </w:p>
              </w:tc>
              <w:tc>
                <w:tcPr/>
                <w:p w:rsidR="00000000" w:rsidDel="00000000" w:rsidP="00000000" w:rsidRDefault="00000000" w:rsidRPr="00000000" w14:paraId="0000003F">
                  <w:pPr>
                    <w:jc w:val="center"/>
                    <w:rPr>
                      <w:color w:val="000000"/>
                    </w:rPr>
                  </w:pPr>
                  <w:r w:rsidDel="00000000" w:rsidR="00000000" w:rsidRPr="00000000">
                    <w:rPr>
                      <w:color w:val="000000"/>
                      <w:rtl w:val="0"/>
                    </w:rPr>
                    <w:t xml:space="preserve">3</w:t>
                  </w:r>
                </w:p>
              </w:tc>
            </w:tr>
          </w:tbl>
          <w:p w:rsidR="00000000" w:rsidDel="00000000" w:rsidP="00000000" w:rsidRDefault="00000000" w:rsidRPr="00000000" w14:paraId="00000040">
            <w:pPr>
              <w:spacing w:line="360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41">
            <w:pPr>
              <w:spacing w:line="360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Assuming all of the above processes arrive at </w:t>
            </w:r>
            <w:r w:rsidDel="00000000" w:rsidR="00000000" w:rsidRPr="00000000">
              <w:rPr>
                <w:i w:val="1"/>
                <w:color w:val="000000"/>
                <w:rtl w:val="0"/>
              </w:rPr>
              <w:t xml:space="preserve">t</w:t>
            </w:r>
            <w:r w:rsidDel="00000000" w:rsidR="00000000" w:rsidRPr="00000000">
              <w:rPr>
                <w:i w:val="1"/>
                <w:color w:val="000000"/>
                <w:vertAlign w:val="subscript"/>
                <w:rtl w:val="0"/>
              </w:rPr>
              <w:t xml:space="preserve">0</w:t>
            </w:r>
            <w:r w:rsidDel="00000000" w:rsidR="00000000" w:rsidRPr="00000000">
              <w:rPr>
                <w:color w:val="000000"/>
                <w:rtl w:val="0"/>
              </w:rPr>
              <w:t xml:space="preserve"> , and SJF scheduling algorithm is used, calculate the waiting time for process P3.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4">
            <w:pPr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5">
            <w:pPr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A)     3 </w:t>
            </w:r>
            <w:r w:rsidDel="00000000" w:rsidR="00000000" w:rsidRPr="00000000">
              <w:rPr>
                <w:i w:val="1"/>
                <w:color w:val="000000"/>
                <w:rtl w:val="0"/>
              </w:rPr>
              <w:t xml:space="preserve">ms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6">
            <w:pPr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C)     9 </w:t>
            </w:r>
            <w:r w:rsidDel="00000000" w:rsidR="00000000" w:rsidRPr="00000000">
              <w:rPr>
                <w:i w:val="1"/>
                <w:color w:val="000000"/>
                <w:rtl w:val="0"/>
              </w:rPr>
              <w:t xml:space="preserve">ms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7">
            <w:pPr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8">
            <w:pPr>
              <w:rPr/>
            </w:pPr>
            <w:r w:rsidDel="00000000" w:rsidR="00000000" w:rsidRPr="00000000">
              <w:rPr>
                <w:rtl w:val="0"/>
              </w:rPr>
              <w:t xml:space="preserve">B)     14 </w:t>
            </w:r>
            <w:r w:rsidDel="00000000" w:rsidR="00000000" w:rsidRPr="00000000">
              <w:rPr>
                <w:i w:val="1"/>
                <w:rtl w:val="0"/>
              </w:rPr>
              <w:t xml:space="preserve">ms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9">
            <w:pPr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D)     16 </w:t>
            </w:r>
            <w:r w:rsidDel="00000000" w:rsidR="00000000" w:rsidRPr="00000000">
              <w:rPr>
                <w:i w:val="1"/>
                <w:color w:val="000000"/>
                <w:rtl w:val="0"/>
              </w:rPr>
              <w:t xml:space="preserve">ms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567" w:right="0" w:hanging="567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__________  was invented to allow processing time to be dynamically shared among a number of active applications.</w:t>
      </w:r>
    </w:p>
    <w:tbl>
      <w:tblPr>
        <w:tblStyle w:val="Table8"/>
        <w:tblW w:w="9134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400"/>
      </w:tblPr>
      <w:tblGrid>
        <w:gridCol w:w="418"/>
        <w:gridCol w:w="4441"/>
        <w:gridCol w:w="4275"/>
        <w:tblGridChange w:id="0">
          <w:tblGrid>
            <w:gridCol w:w="418"/>
            <w:gridCol w:w="4441"/>
            <w:gridCol w:w="4275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D">
            <w:pPr>
              <w:rPr/>
            </w:pPr>
            <w:r w:rsidDel="00000000" w:rsidR="00000000" w:rsidRPr="00000000">
              <w:rPr>
                <w:rtl w:val="0"/>
              </w:rPr>
              <w:t xml:space="preserve">A)    Buffer</w:t>
            </w:r>
          </w:p>
        </w:tc>
        <w:tc>
          <w:tcPr/>
          <w:p w:rsidR="00000000" w:rsidDel="00000000" w:rsidP="00000000" w:rsidRDefault="00000000" w:rsidRPr="00000000" w14:paraId="0000004E">
            <w:pPr>
              <w:rPr/>
            </w:pPr>
            <w:r w:rsidDel="00000000" w:rsidR="00000000" w:rsidRPr="00000000">
              <w:rPr>
                <w:rtl w:val="0"/>
              </w:rPr>
              <w:t xml:space="preserve">C)    Multiprogramming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0">
            <w:pPr>
              <w:rPr/>
            </w:pPr>
            <w:r w:rsidDel="00000000" w:rsidR="00000000" w:rsidRPr="00000000">
              <w:rPr>
                <w:rtl w:val="0"/>
              </w:rPr>
              <w:t xml:space="preserve">B)    Batch processing.</w:t>
            </w:r>
          </w:p>
        </w:tc>
        <w:tc>
          <w:tcPr/>
          <w:p w:rsidR="00000000" w:rsidDel="00000000" w:rsidP="00000000" w:rsidRDefault="00000000" w:rsidRPr="00000000" w14:paraId="00000051">
            <w:pPr>
              <w:rPr/>
            </w:pPr>
            <w:r w:rsidDel="00000000" w:rsidR="00000000" w:rsidRPr="00000000">
              <w:rPr>
                <w:rtl w:val="0"/>
              </w:rPr>
              <w:t xml:space="preserve">D)    Critical section</w:t>
            </w:r>
          </w:p>
        </w:tc>
      </w:tr>
    </w:tbl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567" w:right="0" w:hanging="567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Which of the following statements is not the advantage of process cooperation?</w:t>
      </w:r>
    </w:p>
    <w:tbl>
      <w:tblPr>
        <w:tblStyle w:val="Table9"/>
        <w:tblW w:w="9134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400"/>
      </w:tblPr>
      <w:tblGrid>
        <w:gridCol w:w="419"/>
        <w:gridCol w:w="4454"/>
        <w:gridCol w:w="4261"/>
        <w:tblGridChange w:id="0">
          <w:tblGrid>
            <w:gridCol w:w="419"/>
            <w:gridCol w:w="4454"/>
            <w:gridCol w:w="4261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4">
            <w:pPr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5">
            <w:pPr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A)    Data consistency.</w:t>
            </w:r>
          </w:p>
        </w:tc>
        <w:tc>
          <w:tcPr/>
          <w:p w:rsidR="00000000" w:rsidDel="00000000" w:rsidP="00000000" w:rsidRDefault="00000000" w:rsidRPr="00000000" w14:paraId="00000056">
            <w:pPr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C)    Convenience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7">
            <w:pPr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8">
            <w:pPr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B)    Modularity.</w:t>
            </w:r>
          </w:p>
        </w:tc>
        <w:tc>
          <w:tcPr/>
          <w:p w:rsidR="00000000" w:rsidDel="00000000" w:rsidP="00000000" w:rsidRDefault="00000000" w:rsidRPr="00000000" w14:paraId="00000059">
            <w:pPr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D)    Information sharing.</w:t>
            </w:r>
          </w:p>
        </w:tc>
      </w:tr>
    </w:tbl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567" w:right="0" w:hanging="567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Which of the following statements best describe concurrency?</w:t>
      </w:r>
    </w:p>
    <w:tbl>
      <w:tblPr>
        <w:tblStyle w:val="Table10"/>
        <w:tblW w:w="8376.0" w:type="dxa"/>
        <w:jc w:val="left"/>
        <w:tblInd w:w="425.99999999999994" w:type="dxa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400"/>
      </w:tblPr>
      <w:tblGrid>
        <w:gridCol w:w="8376"/>
        <w:tblGridChange w:id="0">
          <w:tblGrid>
            <w:gridCol w:w="8376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C">
            <w:pPr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A)    It is also known as independent processes.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D">
            <w:pPr>
              <w:ind w:left="490" w:hanging="490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B)    Many concurrent processes are sharing the same data.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E">
            <w:pPr>
              <w:ind w:left="490" w:hanging="490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C)    Execution of processes are interleaved in time to yield the appearance of simultaneous execution.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F">
            <w:pPr>
              <w:ind w:left="490" w:hanging="490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D)    Breaking a task into several subtasks, each of which executes concurrently.</w:t>
            </w:r>
          </w:p>
        </w:tc>
      </w:tr>
    </w:tbl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567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567" w:right="0" w:hanging="567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Which of the following statements is FALSE regarding to Producer-Consumer problem?</w:t>
      </w:r>
    </w:p>
    <w:tbl>
      <w:tblPr>
        <w:tblStyle w:val="Table11"/>
        <w:tblW w:w="8376.0" w:type="dxa"/>
        <w:jc w:val="left"/>
        <w:tblInd w:w="425.99999999999994" w:type="dxa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400"/>
      </w:tblPr>
      <w:tblGrid>
        <w:gridCol w:w="8376"/>
        <w:tblGridChange w:id="0">
          <w:tblGrid>
            <w:gridCol w:w="8376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2">
            <w:pPr>
              <w:spacing w:after="120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A)    Producer puts data in one slot while consumer retrieves data from another slot.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3">
            <w:pPr>
              <w:spacing w:after="120" w:lineRule="auto"/>
              <w:ind w:left="490" w:hanging="490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B)    Consumer process needs to wait if buffer is empty.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4">
            <w:pPr>
              <w:spacing w:after="120" w:lineRule="auto"/>
              <w:ind w:left="490" w:hanging="490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C)    Producer process needs to wait if buffer is full.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5">
            <w:pPr>
              <w:spacing w:after="120" w:lineRule="auto"/>
              <w:ind w:left="490" w:hanging="490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D)    Producer process needs to wait if buffer is empty.</w:t>
            </w:r>
          </w:p>
        </w:tc>
      </w:tr>
    </w:tbl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567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567" w:right="0" w:hanging="567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Incorrect process synchronization can result in the following situation(s).</w:t>
      </w:r>
    </w:p>
    <w:tbl>
      <w:tblPr>
        <w:tblStyle w:val="Table12"/>
        <w:tblW w:w="9134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400"/>
      </w:tblPr>
      <w:tblGrid>
        <w:gridCol w:w="420"/>
        <w:gridCol w:w="4456"/>
        <w:gridCol w:w="4258"/>
        <w:tblGridChange w:id="0">
          <w:tblGrid>
            <w:gridCol w:w="420"/>
            <w:gridCol w:w="4456"/>
            <w:gridCol w:w="4258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8">
            <w:pPr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9">
            <w:pPr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A)    Starvation</w:t>
            </w:r>
          </w:p>
        </w:tc>
        <w:tc>
          <w:tcPr/>
          <w:p w:rsidR="00000000" w:rsidDel="00000000" w:rsidP="00000000" w:rsidRDefault="00000000" w:rsidRPr="00000000" w14:paraId="0000006A">
            <w:pPr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C)    Race condition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B">
            <w:pPr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C">
            <w:pPr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B)    Deadlock</w:t>
            </w:r>
          </w:p>
        </w:tc>
        <w:tc>
          <w:tcPr/>
          <w:p w:rsidR="00000000" w:rsidDel="00000000" w:rsidP="00000000" w:rsidRDefault="00000000" w:rsidRPr="00000000" w14:paraId="0000006D">
            <w:pPr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D)    All of the above</w:t>
            </w:r>
          </w:p>
        </w:tc>
      </w:tr>
    </w:tbl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567" w:right="0" w:hanging="567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Which of the following statements is TRUE regarding race condition?</w:t>
      </w:r>
    </w:p>
    <w:tbl>
      <w:tblPr>
        <w:tblStyle w:val="Table13"/>
        <w:tblW w:w="8376.0" w:type="dxa"/>
        <w:jc w:val="left"/>
        <w:tblInd w:w="425.99999999999994" w:type="dxa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400"/>
      </w:tblPr>
      <w:tblGrid>
        <w:gridCol w:w="8376"/>
        <w:tblGridChange w:id="0">
          <w:tblGrid>
            <w:gridCol w:w="8376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0">
            <w:pPr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A)    </w:t>
            </w:r>
            <w:r w:rsidDel="00000000" w:rsidR="00000000" w:rsidRPr="00000000">
              <w:rPr>
                <w:i w:val="1"/>
                <w:color w:val="000000"/>
                <w:rtl w:val="0"/>
              </w:rPr>
              <w:t xml:space="preserve">Race condition</w:t>
            </w:r>
            <w:r w:rsidDel="00000000" w:rsidR="00000000" w:rsidRPr="00000000">
              <w:rPr>
                <w:color w:val="000000"/>
                <w:rtl w:val="0"/>
              </w:rPr>
              <w:t xml:space="preserve"> also means starvation.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1">
            <w:pPr>
              <w:ind w:left="490" w:hanging="490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B)    In a multiprogramming environment, several processes may compete for a finite number of shared resources.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2">
            <w:pPr>
              <w:ind w:left="490" w:hanging="490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C)    </w:t>
            </w:r>
            <w:r w:rsidDel="00000000" w:rsidR="00000000" w:rsidRPr="00000000">
              <w:rPr>
                <w:i w:val="1"/>
                <w:color w:val="000000"/>
                <w:rtl w:val="0"/>
              </w:rPr>
              <w:t xml:space="preserve">Race condition</w:t>
            </w:r>
            <w:r w:rsidDel="00000000" w:rsidR="00000000" w:rsidRPr="00000000">
              <w:rPr>
                <w:color w:val="000000"/>
                <w:rtl w:val="0"/>
              </w:rPr>
              <w:t xml:space="preserve"> is a significant problem that can arise in a community of independent and non-cooperating processes.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3">
            <w:pPr>
              <w:ind w:left="490" w:hanging="490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D)    </w:t>
            </w:r>
            <w:r w:rsidDel="00000000" w:rsidR="00000000" w:rsidRPr="00000000">
              <w:rPr>
                <w:i w:val="1"/>
                <w:color w:val="000000"/>
                <w:rtl w:val="0"/>
              </w:rPr>
              <w:t xml:space="preserve">Race condition</w:t>
            </w:r>
            <w:r w:rsidDel="00000000" w:rsidR="00000000" w:rsidRPr="00000000">
              <w:rPr>
                <w:color w:val="000000"/>
                <w:rtl w:val="0"/>
              </w:rPr>
              <w:t xml:space="preserve"> can be avoided by allowing all four necessary deadlock conditions to hold.</w:t>
            </w:r>
          </w:p>
        </w:tc>
      </w:tr>
    </w:tbl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567" w:right="0" w:hanging="567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To meet the requirements of mutual exclusion on shared resources for competing concurrent processes, only one process at a time is allowed ______.</w:t>
      </w:r>
    </w:p>
    <w:tbl>
      <w:tblPr>
        <w:tblStyle w:val="Table14"/>
        <w:tblW w:w="9134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400"/>
      </w:tblPr>
      <w:tblGrid>
        <w:gridCol w:w="420"/>
        <w:gridCol w:w="8714"/>
        <w:tblGridChange w:id="0">
          <w:tblGrid>
            <w:gridCol w:w="420"/>
            <w:gridCol w:w="8714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6">
            <w:pPr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7">
            <w:pPr>
              <w:spacing w:after="120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A)     to execute the remainder section of the program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8">
            <w:pPr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9">
            <w:pPr>
              <w:spacing w:after="120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B)     to execute in the critical section of the program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A">
            <w:pPr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B">
            <w:pPr>
              <w:spacing w:after="120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C)     to be in operation in order to avoid race condition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C">
            <w:pPr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D">
            <w:pPr>
              <w:spacing w:after="120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D)     to wait at the entry section of the program</w:t>
            </w:r>
          </w:p>
        </w:tc>
      </w:tr>
    </w:tbl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360" w:lineRule="auto"/>
        <w:ind w:left="72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567" w:right="0" w:hanging="567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Which of the following statements describe Critical Section correctly?</w:t>
      </w:r>
    </w:p>
    <w:tbl>
      <w:tblPr>
        <w:tblStyle w:val="Table15"/>
        <w:tblW w:w="8708.0" w:type="dxa"/>
        <w:jc w:val="left"/>
        <w:tblInd w:w="425.99999999999994" w:type="dxa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400"/>
      </w:tblPr>
      <w:tblGrid>
        <w:gridCol w:w="8708"/>
        <w:tblGridChange w:id="0">
          <w:tblGrid>
            <w:gridCol w:w="8708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0">
            <w:pPr>
              <w:spacing w:after="120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A)    The most important part of a program.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1">
            <w:pPr>
              <w:spacing w:after="120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B)    The part of a program that initialized global variables.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2">
            <w:pPr>
              <w:spacing w:after="120" w:lineRule="auto"/>
              <w:ind w:left="490" w:hanging="490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C)    If a program executes its </w:t>
            </w:r>
            <w:r w:rsidDel="00000000" w:rsidR="00000000" w:rsidRPr="00000000">
              <w:rPr>
                <w:i w:val="1"/>
                <w:color w:val="000000"/>
                <w:rtl w:val="0"/>
              </w:rPr>
              <w:t xml:space="preserve">Critical Section</w:t>
            </w:r>
            <w:r w:rsidDel="00000000" w:rsidR="00000000" w:rsidRPr="00000000">
              <w:rPr>
                <w:color w:val="000000"/>
                <w:rtl w:val="0"/>
              </w:rPr>
              <w:t xml:space="preserve">, the program is said to be in race condition or critical condition.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3">
            <w:pPr>
              <w:spacing w:after="120" w:lineRule="auto"/>
              <w:ind w:left="459" w:hanging="459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D)    The section(s) of program that manipulate shared resource(s) among cooperating  processes.</w:t>
            </w:r>
          </w:p>
          <w:p w:rsidR="00000000" w:rsidDel="00000000" w:rsidP="00000000" w:rsidRDefault="00000000" w:rsidRPr="00000000" w14:paraId="00000084">
            <w:pPr>
              <w:spacing w:after="120" w:lineRule="auto"/>
              <w:ind w:left="459" w:hanging="459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5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567" w:right="0" w:hanging="567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In a uniprocessor system, mutual exclusion can be achieved by all of the following tools  EXCEPT :</w:t>
      </w:r>
    </w:p>
    <w:tbl>
      <w:tblPr>
        <w:tblStyle w:val="Table16"/>
        <w:tblW w:w="9354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400"/>
      </w:tblPr>
      <w:tblGrid>
        <w:gridCol w:w="426"/>
        <w:gridCol w:w="4565"/>
        <w:gridCol w:w="4363"/>
        <w:tblGridChange w:id="0">
          <w:tblGrid>
            <w:gridCol w:w="426"/>
            <w:gridCol w:w="4565"/>
            <w:gridCol w:w="4363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6">
            <w:pPr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7">
            <w:pPr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A)   interrupts. </w:t>
            </w:r>
          </w:p>
        </w:tc>
        <w:tc>
          <w:tcPr/>
          <w:p w:rsidR="00000000" w:rsidDel="00000000" w:rsidP="00000000" w:rsidRDefault="00000000" w:rsidRPr="00000000" w14:paraId="00000088">
            <w:pPr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C)   by following Peterson’s algorithm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9">
            <w:pPr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A">
            <w:pPr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B)   by using Semaphores.</w:t>
            </w:r>
          </w:p>
        </w:tc>
        <w:tc>
          <w:tcPr/>
          <w:p w:rsidR="00000000" w:rsidDel="00000000" w:rsidP="00000000" w:rsidRDefault="00000000" w:rsidRPr="00000000" w14:paraId="0000008B">
            <w:pPr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D)   Test-and-Set</w:t>
            </w:r>
          </w:p>
        </w:tc>
      </w:tr>
    </w:tbl>
    <w:p w:rsidR="00000000" w:rsidDel="00000000" w:rsidP="00000000" w:rsidRDefault="00000000" w:rsidRPr="00000000" w14:paraId="0000008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360" w:lineRule="auto"/>
        <w:ind w:left="72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7"/>
        <w:tblW w:w="9134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400"/>
      </w:tblPr>
      <w:tblGrid>
        <w:gridCol w:w="562"/>
        <w:gridCol w:w="4376"/>
        <w:gridCol w:w="4196"/>
        <w:tblGridChange w:id="0">
          <w:tblGrid>
            <w:gridCol w:w="562"/>
            <w:gridCol w:w="4376"/>
            <w:gridCol w:w="4196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D">
            <w:pPr>
              <w:spacing w:line="360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16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8E">
            <w:pPr>
              <w:spacing w:line="360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A solution to the problem of indefinite blockage of low-priority processes is _________.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0">
            <w:pPr>
              <w:spacing w:line="360" w:lineRule="auto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1">
            <w:pPr>
              <w:spacing w:line="360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A)     starvation</w:t>
            </w:r>
          </w:p>
        </w:tc>
        <w:tc>
          <w:tcPr/>
          <w:p w:rsidR="00000000" w:rsidDel="00000000" w:rsidP="00000000" w:rsidRDefault="00000000" w:rsidRPr="00000000" w14:paraId="00000092">
            <w:pPr>
              <w:spacing w:line="360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C)     wait queue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3">
            <w:pPr>
              <w:spacing w:line="360" w:lineRule="auto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4">
            <w:pPr>
              <w:spacing w:line="360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B)     aging</w:t>
            </w:r>
          </w:p>
        </w:tc>
        <w:tc>
          <w:tcPr/>
          <w:p w:rsidR="00000000" w:rsidDel="00000000" w:rsidP="00000000" w:rsidRDefault="00000000" w:rsidRPr="00000000" w14:paraId="00000095">
            <w:pPr>
              <w:spacing w:line="360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D)     ready queue</w:t>
            </w:r>
          </w:p>
        </w:tc>
      </w:tr>
    </w:tbl>
    <w:p w:rsidR="00000000" w:rsidDel="00000000" w:rsidP="00000000" w:rsidRDefault="00000000" w:rsidRPr="00000000" w14:paraId="00000096">
      <w:pPr>
        <w:spacing w:line="360" w:lineRule="auto"/>
        <w:jc w:val="center"/>
        <w:rPr>
          <w:color w:val="ff0000"/>
        </w:rPr>
      </w:pPr>
      <w:r w:rsidDel="00000000" w:rsidR="00000000" w:rsidRPr="00000000">
        <w:rPr>
          <w:rtl w:val="0"/>
        </w:rPr>
      </w:r>
    </w:p>
    <w:tbl>
      <w:tblPr>
        <w:tblStyle w:val="Table18"/>
        <w:tblW w:w="9134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400"/>
      </w:tblPr>
      <w:tblGrid>
        <w:gridCol w:w="533"/>
        <w:gridCol w:w="26"/>
        <w:gridCol w:w="4364"/>
        <w:gridCol w:w="4205"/>
        <w:gridCol w:w="6"/>
        <w:tblGridChange w:id="0">
          <w:tblGrid>
            <w:gridCol w:w="533"/>
            <w:gridCol w:w="26"/>
            <w:gridCol w:w="4364"/>
            <w:gridCol w:w="4205"/>
            <w:gridCol w:w="6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7">
            <w:pPr>
              <w:spacing w:line="360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17</w:t>
            </w:r>
          </w:p>
        </w:tc>
        <w:tc>
          <w:tcPr>
            <w:gridSpan w:val="4"/>
          </w:tcPr>
          <w:p w:rsidR="00000000" w:rsidDel="00000000" w:rsidP="00000000" w:rsidRDefault="00000000" w:rsidRPr="00000000" w14:paraId="00000098">
            <w:pPr>
              <w:spacing w:line="360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Which of the following statements are </w:t>
            </w:r>
            <w:r w:rsidDel="00000000" w:rsidR="00000000" w:rsidRPr="00000000">
              <w:rPr>
                <w:b w:val="1"/>
                <w:color w:val="000000"/>
                <w:rtl w:val="0"/>
              </w:rPr>
              <w:t xml:space="preserve">TRUE</w:t>
            </w:r>
            <w:r w:rsidDel="00000000" w:rsidR="00000000" w:rsidRPr="00000000">
              <w:rPr>
                <w:color w:val="000000"/>
                <w:rtl w:val="0"/>
              </w:rPr>
              <w:t xml:space="preserve"> about priority scheduling algorithm?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C">
            <w:pPr>
              <w:spacing w:line="360" w:lineRule="auto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</w:tcPr>
          <w:p w:rsidR="00000000" w:rsidDel="00000000" w:rsidP="00000000" w:rsidRDefault="00000000" w:rsidRPr="00000000" w14:paraId="0000009D">
            <w:pPr>
              <w:spacing w:line="360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A)     it schedules in a very complex manner.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1">
            <w:pPr>
              <w:spacing w:line="360" w:lineRule="auto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</w:tcPr>
          <w:p w:rsidR="00000000" w:rsidDel="00000000" w:rsidP="00000000" w:rsidRDefault="00000000" w:rsidRPr="00000000" w14:paraId="000000A2">
            <w:pPr>
              <w:spacing w:line="360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B)     its scheduling takes up a lot of time.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6">
            <w:pPr>
              <w:spacing w:line="360" w:lineRule="auto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</w:tcPr>
          <w:p w:rsidR="00000000" w:rsidDel="00000000" w:rsidP="00000000" w:rsidRDefault="00000000" w:rsidRPr="00000000" w14:paraId="000000A7">
            <w:pPr>
              <w:spacing w:line="360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C)     it can lead to some low priority process waiting indefinitely for the CPU.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B">
            <w:pPr>
              <w:spacing w:line="360" w:lineRule="auto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</w:tcPr>
          <w:p w:rsidR="00000000" w:rsidDel="00000000" w:rsidP="00000000" w:rsidRDefault="00000000" w:rsidRPr="00000000" w14:paraId="000000AC">
            <w:pPr>
              <w:spacing w:line="360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D)     None of the above.</w:t>
            </w:r>
          </w:p>
          <w:p w:rsidR="00000000" w:rsidDel="00000000" w:rsidP="00000000" w:rsidRDefault="00000000" w:rsidRPr="00000000" w14:paraId="000000AD">
            <w:pPr>
              <w:spacing w:line="360" w:lineRule="auto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E">
            <w:pPr>
              <w:spacing w:line="360" w:lineRule="auto"/>
              <w:rPr>
                <w:color w:val="000000"/>
              </w:rPr>
            </w:pPr>
            <w:bookmarkStart w:colFirst="0" w:colLast="0" w:name="_heading=h.gjdgxs" w:id="0"/>
            <w:bookmarkEnd w:id="0"/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0B2">
            <w:pPr>
              <w:spacing w:line="360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18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B4">
            <w:pPr>
              <w:spacing w:line="360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Which of the following algorithms tends to minimize the process turnaround time ?</w:t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0B6">
            <w:pPr>
              <w:spacing w:line="360" w:lineRule="auto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8">
            <w:pPr>
              <w:spacing w:line="360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A)   First Come First Serve.</w:t>
            </w:r>
          </w:p>
        </w:tc>
        <w:tc>
          <w:tcPr/>
          <w:p w:rsidR="00000000" w:rsidDel="00000000" w:rsidP="00000000" w:rsidRDefault="00000000" w:rsidRPr="00000000" w14:paraId="000000B9">
            <w:pPr>
              <w:spacing w:line="360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C)   Earliest Deadline First</w:t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0BA">
            <w:pPr>
              <w:spacing w:line="360" w:lineRule="auto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C">
            <w:pPr>
              <w:spacing w:line="360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B)   Shortest Job Next.</w:t>
            </w:r>
          </w:p>
        </w:tc>
        <w:tc>
          <w:tcPr/>
          <w:p w:rsidR="00000000" w:rsidDel="00000000" w:rsidP="00000000" w:rsidRDefault="00000000" w:rsidRPr="00000000" w14:paraId="000000BD">
            <w:pPr>
              <w:spacing w:line="360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D)   Longest Job First.</w:t>
            </w:r>
          </w:p>
        </w:tc>
      </w:tr>
    </w:tbl>
    <w:p w:rsidR="00000000" w:rsidDel="00000000" w:rsidP="00000000" w:rsidRDefault="00000000" w:rsidRPr="00000000" w14:paraId="000000BE">
      <w:pPr>
        <w:spacing w:line="360" w:lineRule="auto"/>
        <w:rPr>
          <w:color w:val="000000"/>
        </w:rPr>
      </w:pPr>
      <w:r w:rsidDel="00000000" w:rsidR="00000000" w:rsidRPr="00000000">
        <w:rPr>
          <w:rtl w:val="0"/>
        </w:rPr>
      </w:r>
    </w:p>
    <w:tbl>
      <w:tblPr>
        <w:tblStyle w:val="Table19"/>
        <w:tblW w:w="8932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400"/>
      </w:tblPr>
      <w:tblGrid>
        <w:gridCol w:w="4567"/>
        <w:gridCol w:w="4365"/>
        <w:tblGridChange w:id="0">
          <w:tblGrid>
            <w:gridCol w:w="4567"/>
            <w:gridCol w:w="4365"/>
          </w:tblGrid>
        </w:tblGridChange>
      </w:tblGrid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0BF">
            <w:pPr>
              <w:spacing w:line="360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19. Choose the transition states that are under preemptive process scheduling.</w:t>
            </w:r>
          </w:p>
          <w:p w:rsidR="00000000" w:rsidDel="00000000" w:rsidP="00000000" w:rsidRDefault="00000000" w:rsidRPr="00000000" w14:paraId="000000C0">
            <w:pPr>
              <w:keepNext w:val="0"/>
              <w:keepLines w:val="0"/>
              <w:pageBreakBefore w:val="0"/>
              <w:widowControl w:val="1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1080" w:right="0" w:hanging="72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RUNNING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to </w:t>
            </w:r>
            <w:r w:rsidDel="00000000" w:rsidR="00000000" w:rsidRPr="00000000">
              <w:rPr>
                <w:rFonts w:ascii="Courier New" w:cs="Courier New" w:eastAsia="Courier New" w:hAnsi="Courier New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WAITING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1">
            <w:pPr>
              <w:keepNext w:val="0"/>
              <w:keepLines w:val="0"/>
              <w:pageBreakBefore w:val="0"/>
              <w:widowControl w:val="1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1080" w:right="0" w:hanging="72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WAITING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to </w:t>
            </w:r>
            <w:r w:rsidDel="00000000" w:rsidR="00000000" w:rsidRPr="00000000">
              <w:rPr>
                <w:rFonts w:ascii="Courier New" w:cs="Courier New" w:eastAsia="Courier New" w:hAnsi="Courier New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READY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2">
            <w:pPr>
              <w:keepNext w:val="0"/>
              <w:keepLines w:val="0"/>
              <w:pageBreakBefore w:val="0"/>
              <w:widowControl w:val="1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1080" w:right="0" w:hanging="72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WAITING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to </w:t>
            </w:r>
            <w:r w:rsidDel="00000000" w:rsidR="00000000" w:rsidRPr="00000000">
              <w:rPr>
                <w:rFonts w:ascii="Courier New" w:cs="Courier New" w:eastAsia="Courier New" w:hAnsi="Courier New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RUNNING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3">
            <w:pPr>
              <w:keepNext w:val="0"/>
              <w:keepLines w:val="0"/>
              <w:pageBreakBefore w:val="0"/>
              <w:widowControl w:val="1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1080" w:right="0" w:hanging="72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RUNNING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to </w:t>
            </w:r>
            <w:r w:rsidDel="00000000" w:rsidR="00000000" w:rsidRPr="00000000">
              <w:rPr>
                <w:rFonts w:ascii="Courier New" w:cs="Courier New" w:eastAsia="Courier New" w:hAnsi="Courier New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READY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C5">
            <w:pPr>
              <w:spacing w:line="360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A)    i and iii</w:t>
            </w:r>
          </w:p>
        </w:tc>
        <w:tc>
          <w:tcPr/>
          <w:p w:rsidR="00000000" w:rsidDel="00000000" w:rsidP="00000000" w:rsidRDefault="00000000" w:rsidRPr="00000000" w14:paraId="000000C6">
            <w:pPr>
              <w:spacing w:line="360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C)    ii and iv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C7">
            <w:pPr>
              <w:spacing w:line="360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B)    ii and iii</w:t>
            </w:r>
          </w:p>
        </w:tc>
        <w:tc>
          <w:tcPr/>
          <w:p w:rsidR="00000000" w:rsidDel="00000000" w:rsidP="00000000" w:rsidRDefault="00000000" w:rsidRPr="00000000" w14:paraId="000000C8">
            <w:pPr>
              <w:spacing w:line="360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D)    i, iii and iv</w:t>
            </w:r>
          </w:p>
        </w:tc>
      </w:tr>
    </w:tbl>
    <w:p w:rsidR="00000000" w:rsidDel="00000000" w:rsidP="00000000" w:rsidRDefault="00000000" w:rsidRPr="00000000" w14:paraId="000000C9">
      <w:pPr>
        <w:spacing w:after="240" w:lineRule="auto"/>
        <w:rPr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spacing w:after="240" w:lineRule="auto"/>
        <w:rPr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spacing w:after="240" w:lineRule="auto"/>
        <w:rPr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spacing w:after="240" w:lineRule="auto"/>
        <w:rPr>
          <w:b w:val="1"/>
          <w:sz w:val="28"/>
          <w:szCs w:val="28"/>
          <w:u w:val="single"/>
        </w:rPr>
      </w:pPr>
      <w:r w:rsidDel="00000000" w:rsidR="00000000" w:rsidRPr="00000000">
        <w:br w:type="page"/>
      </w:r>
      <w:r w:rsidDel="00000000" w:rsidR="00000000" w:rsidRPr="00000000">
        <w:rPr>
          <w:b w:val="1"/>
          <w:sz w:val="28"/>
          <w:szCs w:val="28"/>
          <w:u w:val="single"/>
          <w:rtl w:val="0"/>
        </w:rPr>
        <w:t xml:space="preserve">STRUCTURE</w:t>
      </w:r>
    </w:p>
    <w:p w:rsidR="00000000" w:rsidDel="00000000" w:rsidP="00000000" w:rsidRDefault="00000000" w:rsidRPr="00000000" w14:paraId="000000CD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576" w:right="0" w:hanging="576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Table below shows the trace addresses for 3 processes A, B, C and the dispatcher in memory. All processes are executed in sequence on a single processor.  The execution begins with process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followed by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and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 Process A request an I/O resource at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instruction cycle 12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and waits up to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24 instruction cycles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 Process C requests an I/O resource at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instruction cycle 30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and waits up to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12 instruction cycles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  </w:t>
      </w:r>
    </w:p>
    <w:p w:rsidR="00000000" w:rsidDel="00000000" w:rsidP="00000000" w:rsidRDefault="00000000" w:rsidRPr="00000000" w14:paraId="000000CE">
      <w:pPr>
        <w:tabs>
          <w:tab w:val="left" w:pos="547"/>
        </w:tabs>
        <w:spacing w:after="240" w:lineRule="auto"/>
        <w:ind w:left="576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The processes and location.</w:t>
      </w:r>
    </w:p>
    <w:tbl>
      <w:tblPr>
        <w:tblStyle w:val="Table20"/>
        <w:tblW w:w="4536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843"/>
        <w:gridCol w:w="2693"/>
        <w:tblGridChange w:id="0">
          <w:tblGrid>
            <w:gridCol w:w="1843"/>
            <w:gridCol w:w="2693"/>
          </w:tblGrid>
        </w:tblGridChange>
      </w:tblGrid>
      <w:tr>
        <w:trPr>
          <w:cantSplit w:val="0"/>
          <w:tblHeader w:val="0"/>
        </w:trPr>
        <w:tc>
          <w:tcPr>
            <w:shd w:fill="c0c0c0" w:val="clear"/>
            <w:vAlign w:val="center"/>
          </w:tcPr>
          <w:p w:rsidR="00000000" w:rsidDel="00000000" w:rsidP="00000000" w:rsidRDefault="00000000" w:rsidRPr="00000000" w14:paraId="000000D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Process</w:t>
            </w:r>
          </w:p>
        </w:tc>
        <w:tc>
          <w:tcPr>
            <w:shd w:fill="c0c0c0" w:val="clear"/>
            <w:vAlign w:val="center"/>
          </w:tcPr>
          <w:p w:rsidR="00000000" w:rsidDel="00000000" w:rsidP="00000000" w:rsidRDefault="00000000" w:rsidRPr="00000000" w14:paraId="000000D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Addresses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D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D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1600 - 1609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D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B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D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2800 -2809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D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D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10000 - 10009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D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Dispatcher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D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200 – 204</w:t>
            </w:r>
          </w:p>
        </w:tc>
      </w:tr>
    </w:tbl>
    <w:p w:rsidR="00000000" w:rsidDel="00000000" w:rsidP="00000000" w:rsidRDefault="00000000" w:rsidRPr="00000000" w14:paraId="000000DB">
      <w:pPr>
        <w:spacing w:line="360" w:lineRule="auto"/>
        <w:rPr>
          <w:color w:val="000000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965200</wp:posOffset>
                </wp:positionH>
                <wp:positionV relativeFrom="paragraph">
                  <wp:posOffset>152400</wp:posOffset>
                </wp:positionV>
                <wp:extent cx="4472305" cy="276225"/>
                <wp:effectExtent b="0" l="0" r="0" t="0"/>
                <wp:wrapNone/>
                <wp:docPr id="1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3101900" y="3633950"/>
                          <a:ext cx="4472305" cy="276225"/>
                          <a:chOff x="3101900" y="3633950"/>
                          <a:chExt cx="4480275" cy="284175"/>
                        </a:xfrm>
                      </wpg:grpSpPr>
                      <wpg:grpSp>
                        <wpg:cNvGrpSpPr/>
                        <wpg:grpSpPr>
                          <a:xfrm>
                            <a:off x="3109848" y="3641888"/>
                            <a:ext cx="4472304" cy="276225"/>
                            <a:chOff x="0" y="0"/>
                            <a:chExt cx="4472304" cy="276225"/>
                          </a:xfrm>
                        </wpg:grpSpPr>
                        <wps:wsp>
                          <wps:cNvSpPr/>
                          <wps:cNvPr id="3" name="Shape 3"/>
                          <wps:spPr>
                            <a:xfrm>
                              <a:off x="0" y="0"/>
                              <a:ext cx="4472300" cy="27622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4" name="Shape 4"/>
                          <wps:spPr>
                            <a:xfrm>
                              <a:off x="0" y="0"/>
                              <a:ext cx="241026" cy="267335"/>
                            </a:xfrm>
                            <a:prstGeom prst="rect">
                              <a:avLst/>
                            </a:prstGeom>
                            <a:solidFill>
                              <a:srgbClr val="000000"/>
                            </a:solidFill>
                            <a:ln cap="flat" cmpd="sng" w="15875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len="sm" w="sm" type="none"/>
                              <a:tailEnd len="sm" w="sm" type="none"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5" name="Shape 5"/>
                          <wps:spPr>
                            <a:xfrm>
                              <a:off x="1679055" y="0"/>
                              <a:ext cx="231415" cy="267335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 cap="flat" cmpd="sng" w="15875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len="sm" w="sm" type="none"/>
                              <a:tailEnd len="sm" w="sm" type="none"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6" name="Shape 6"/>
                          <wps:spPr>
                            <a:xfrm>
                              <a:off x="3284915" y="0"/>
                              <a:ext cx="241026" cy="267335"/>
                            </a:xfrm>
                            <a:prstGeom prst="rect">
                              <a:avLst/>
                            </a:prstGeom>
                            <a:noFill/>
                            <a:ln cap="flat" cmpd="sng" w="15875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len="sm" w="sm" type="none"/>
                              <a:tailEnd len="sm" w="sm" type="none"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7" name="Shape 7"/>
                          <wps:spPr>
                            <a:xfrm>
                              <a:off x="320136" y="0"/>
                              <a:ext cx="868731" cy="276225"/>
                            </a:xfrm>
                            <a:custGeom>
                              <a:rect b="b" l="l" r="r" t="t"/>
                              <a:pathLst>
                                <a:path extrusionOk="0" h="276225" w="868731">
                                  <a:moveTo>
                                    <a:pt x="0" y="0"/>
                                  </a:moveTo>
                                  <a:lnTo>
                                    <a:pt x="0" y="276225"/>
                                  </a:lnTo>
                                  <a:lnTo>
                                    <a:pt x="868731" y="276225"/>
                                  </a:lnTo>
                                  <a:lnTo>
                                    <a:pt x="868731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FFFFFF"/>
                            </a:solidFill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Times New Roman" w:cs="Times New Roman" w:eastAsia="Times New Roman" w:hAnsi="Times New Roman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24"/>
                                    <w:vertAlign w:val="baseline"/>
                                  </w:rPr>
                                  <w:t xml:space="preserve">Running</w:t>
                                </w:r>
                              </w:p>
                            </w:txbxContent>
                          </wps:txbx>
                          <wps:bodyPr anchorCtr="0" anchor="t" bIns="38100" lIns="88900" spcFirstLastPara="1" rIns="88900" wrap="square" tIns="38100">
                            <a:noAutofit/>
                          </wps:bodyPr>
                        </wps:wsp>
                        <wps:wsp>
                          <wps:cNvSpPr/>
                          <wps:cNvPr id="8" name="Shape 8"/>
                          <wps:spPr>
                            <a:xfrm>
                              <a:off x="1988101" y="0"/>
                              <a:ext cx="868731" cy="276225"/>
                            </a:xfrm>
                            <a:custGeom>
                              <a:rect b="b" l="l" r="r" t="t"/>
                              <a:pathLst>
                                <a:path extrusionOk="0" h="276225" w="868731">
                                  <a:moveTo>
                                    <a:pt x="0" y="0"/>
                                  </a:moveTo>
                                  <a:lnTo>
                                    <a:pt x="0" y="276225"/>
                                  </a:lnTo>
                                  <a:lnTo>
                                    <a:pt x="868731" y="276225"/>
                                  </a:lnTo>
                                  <a:lnTo>
                                    <a:pt x="868731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FFFFFF"/>
                            </a:solidFill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Times New Roman" w:cs="Times New Roman" w:eastAsia="Times New Roman" w:hAnsi="Times New Roman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24"/>
                                    <w:vertAlign w:val="baseline"/>
                                  </w:rPr>
                                  <w:t xml:space="preserve">Blocked</w:t>
                                </w:r>
                              </w:p>
                            </w:txbxContent>
                          </wps:txbx>
                          <wps:bodyPr anchorCtr="0" anchor="t" bIns="38100" lIns="88900" spcFirstLastPara="1" rIns="88900" wrap="square" tIns="38100">
                            <a:noAutofit/>
                          </wps:bodyPr>
                        </wps:wsp>
                        <wps:wsp>
                          <wps:cNvSpPr/>
                          <wps:cNvPr id="9" name="Shape 9"/>
                          <wps:spPr>
                            <a:xfrm>
                              <a:off x="3603573" y="0"/>
                              <a:ext cx="868731" cy="276225"/>
                            </a:xfrm>
                            <a:custGeom>
                              <a:rect b="b" l="l" r="r" t="t"/>
                              <a:pathLst>
                                <a:path extrusionOk="0" h="276225" w="868731">
                                  <a:moveTo>
                                    <a:pt x="0" y="0"/>
                                  </a:moveTo>
                                  <a:lnTo>
                                    <a:pt x="0" y="276225"/>
                                  </a:lnTo>
                                  <a:lnTo>
                                    <a:pt x="868731" y="276225"/>
                                  </a:lnTo>
                                  <a:lnTo>
                                    <a:pt x="868731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FFFFFF"/>
                            </a:solidFill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Times New Roman" w:cs="Times New Roman" w:eastAsia="Times New Roman" w:hAnsi="Times New Roman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24"/>
                                    <w:vertAlign w:val="baseline"/>
                                  </w:rPr>
                                  <w:t xml:space="preserve">Ready</w:t>
                                </w:r>
                              </w:p>
                            </w:txbxContent>
                          </wps:txbx>
                          <wps:bodyPr anchorCtr="0" anchor="t" bIns="38100" lIns="88900" spcFirstLastPara="1" rIns="88900" wrap="square" tIns="38100"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965200</wp:posOffset>
                </wp:positionH>
                <wp:positionV relativeFrom="paragraph">
                  <wp:posOffset>152400</wp:posOffset>
                </wp:positionV>
                <wp:extent cx="4472305" cy="276225"/>
                <wp:effectExtent b="0" l="0" r="0" t="0"/>
                <wp:wrapNone/>
                <wp:docPr id="1" name="image3.png"/>
                <a:graphic>
                  <a:graphicData uri="http://schemas.openxmlformats.org/drawingml/2006/picture">
                    <pic:pic>
                      <pic:nvPicPr>
                        <pic:cNvPr id="0" name="image3.png"/>
                        <pic:cNvPicPr preferRelativeResize="0"/>
                      </pic:nvPicPr>
                      <pic:blipFill>
                        <a:blip r:embed="rId9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472305" cy="27622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D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tabs>
          <w:tab w:val="left" w:pos="547"/>
        </w:tabs>
        <w:spacing w:after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Draw the process state figure for all processes within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65 instruction cycle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with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THREE (3)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different indicators for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running, ready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and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blocked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state as show above. Assume the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CPU time is 5 instruction cycles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D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numPr>
          <w:ilvl w:val="0"/>
          <w:numId w:val="4"/>
        </w:numPr>
        <w:tabs>
          <w:tab w:val="left" w:pos="547"/>
        </w:tabs>
        <w:spacing w:after="240" w:lineRule="auto"/>
        <w:ind w:left="576" w:hanging="576"/>
        <w:rPr/>
      </w:pPr>
      <w:r w:rsidDel="00000000" w:rsidR="00000000" w:rsidRPr="00000000">
        <w:rPr>
          <w:rtl w:val="0"/>
        </w:rPr>
        <w:t xml:space="preserve">Consider the following set of processes, with the length of the CPU-burst time given in milliseconds:</w:t>
      </w:r>
    </w:p>
    <w:tbl>
      <w:tblPr>
        <w:tblStyle w:val="Table21"/>
        <w:tblW w:w="3600.0" w:type="dxa"/>
        <w:jc w:val="left"/>
        <w:tblInd w:w="1793.0" w:type="dxa"/>
        <w:tblLayout w:type="fixed"/>
        <w:tblLook w:val="0000"/>
      </w:tblPr>
      <w:tblGrid>
        <w:gridCol w:w="1980"/>
        <w:gridCol w:w="1620"/>
        <w:tblGridChange w:id="0">
          <w:tblGrid>
            <w:gridCol w:w="1980"/>
            <w:gridCol w:w="162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E1">
            <w:pPr>
              <w:tabs>
                <w:tab w:val="left" w:pos="547"/>
              </w:tabs>
              <w:jc w:val="center"/>
              <w:rPr>
                <w:b w:val="1"/>
                <w:u w:val="single"/>
              </w:rPr>
            </w:pPr>
            <w:r w:rsidDel="00000000" w:rsidR="00000000" w:rsidRPr="00000000">
              <w:rPr>
                <w:b w:val="1"/>
                <w:u w:val="single"/>
                <w:rtl w:val="0"/>
              </w:rPr>
              <w:t xml:space="preserve">Process</w:t>
            </w:r>
          </w:p>
        </w:tc>
        <w:tc>
          <w:tcPr/>
          <w:p w:rsidR="00000000" w:rsidDel="00000000" w:rsidP="00000000" w:rsidRDefault="00000000" w:rsidRPr="00000000" w14:paraId="000000E2">
            <w:pPr>
              <w:tabs>
                <w:tab w:val="left" w:pos="547"/>
              </w:tabs>
              <w:jc w:val="center"/>
              <w:rPr>
                <w:b w:val="1"/>
                <w:u w:val="single"/>
              </w:rPr>
            </w:pPr>
            <w:r w:rsidDel="00000000" w:rsidR="00000000" w:rsidRPr="00000000">
              <w:rPr>
                <w:b w:val="1"/>
                <w:u w:val="single"/>
                <w:rtl w:val="0"/>
              </w:rPr>
              <w:t xml:space="preserve">Burst Time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E3">
            <w:pPr>
              <w:tabs>
                <w:tab w:val="left" w:pos="547"/>
              </w:tabs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A</w:t>
            </w:r>
          </w:p>
        </w:tc>
        <w:tc>
          <w:tcPr/>
          <w:p w:rsidR="00000000" w:rsidDel="00000000" w:rsidP="00000000" w:rsidRDefault="00000000" w:rsidRPr="00000000" w14:paraId="000000E4">
            <w:pPr>
              <w:tabs>
                <w:tab w:val="left" w:pos="547"/>
              </w:tabs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20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E5">
            <w:pPr>
              <w:tabs>
                <w:tab w:val="left" w:pos="547"/>
              </w:tabs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B</w:t>
            </w:r>
          </w:p>
        </w:tc>
        <w:tc>
          <w:tcPr/>
          <w:p w:rsidR="00000000" w:rsidDel="00000000" w:rsidP="00000000" w:rsidRDefault="00000000" w:rsidRPr="00000000" w14:paraId="000000E6">
            <w:pPr>
              <w:tabs>
                <w:tab w:val="left" w:pos="547"/>
              </w:tabs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E7">
            <w:pPr>
              <w:tabs>
                <w:tab w:val="left" w:pos="547"/>
              </w:tabs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C</w:t>
            </w:r>
          </w:p>
        </w:tc>
        <w:tc>
          <w:tcPr/>
          <w:p w:rsidR="00000000" w:rsidDel="00000000" w:rsidP="00000000" w:rsidRDefault="00000000" w:rsidRPr="00000000" w14:paraId="000000E8">
            <w:pPr>
              <w:tabs>
                <w:tab w:val="left" w:pos="547"/>
              </w:tabs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36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E9">
            <w:pPr>
              <w:tabs>
                <w:tab w:val="left" w:pos="547"/>
              </w:tabs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K</w:t>
            </w:r>
          </w:p>
        </w:tc>
        <w:tc>
          <w:tcPr/>
          <w:p w:rsidR="00000000" w:rsidDel="00000000" w:rsidP="00000000" w:rsidRDefault="00000000" w:rsidRPr="00000000" w14:paraId="000000EA">
            <w:pPr>
              <w:tabs>
                <w:tab w:val="left" w:pos="547"/>
              </w:tabs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8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EB">
            <w:pPr>
              <w:tabs>
                <w:tab w:val="left" w:pos="547"/>
              </w:tabs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S</w:t>
            </w:r>
          </w:p>
        </w:tc>
        <w:tc>
          <w:tcPr/>
          <w:p w:rsidR="00000000" w:rsidDel="00000000" w:rsidP="00000000" w:rsidRDefault="00000000" w:rsidRPr="00000000" w14:paraId="000000EC">
            <w:pPr>
              <w:tabs>
                <w:tab w:val="left" w:pos="547"/>
              </w:tabs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12</w:t>
            </w:r>
          </w:p>
        </w:tc>
      </w:tr>
    </w:tbl>
    <w:p w:rsidR="00000000" w:rsidDel="00000000" w:rsidP="00000000" w:rsidRDefault="00000000" w:rsidRPr="00000000" w14:paraId="000000ED">
      <w:pPr>
        <w:tabs>
          <w:tab w:val="left" w:pos="547"/>
        </w:tabs>
        <w:spacing w:after="240" w:before="240" w:lineRule="auto"/>
        <w:ind w:left="547" w:firstLine="0"/>
        <w:rPr/>
      </w:pPr>
      <w:r w:rsidDel="00000000" w:rsidR="00000000" w:rsidRPr="00000000">
        <w:rPr>
          <w:rtl w:val="0"/>
        </w:rPr>
        <w:t xml:space="preserve">Consider the </w:t>
      </w:r>
      <w:r w:rsidDel="00000000" w:rsidR="00000000" w:rsidRPr="00000000">
        <w:rPr>
          <w:b w:val="1"/>
          <w:rtl w:val="0"/>
        </w:rPr>
        <w:t xml:space="preserve">FCFS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rtl w:val="0"/>
        </w:rPr>
        <w:t xml:space="preserve">SJF/SJN (Non-preemptive)</w:t>
      </w:r>
      <w:r w:rsidDel="00000000" w:rsidR="00000000" w:rsidRPr="00000000">
        <w:rPr>
          <w:rtl w:val="0"/>
        </w:rPr>
        <w:t xml:space="preserve">, and </w:t>
      </w:r>
      <w:r w:rsidDel="00000000" w:rsidR="00000000" w:rsidRPr="00000000">
        <w:rPr>
          <w:b w:val="1"/>
          <w:rtl w:val="0"/>
        </w:rPr>
        <w:t xml:space="preserve">RR</w:t>
      </w:r>
      <w:r w:rsidDel="00000000" w:rsidR="00000000" w:rsidRPr="00000000">
        <w:rPr>
          <w:rtl w:val="0"/>
        </w:rPr>
        <w:t xml:space="preserve"> (time quantum = </w:t>
      </w:r>
      <w:r w:rsidDel="00000000" w:rsidR="00000000" w:rsidRPr="00000000">
        <w:rPr>
          <w:b w:val="1"/>
          <w:rtl w:val="0"/>
        </w:rPr>
        <w:t xml:space="preserve">12</w:t>
      </w:r>
      <w:r w:rsidDel="00000000" w:rsidR="00000000" w:rsidRPr="00000000">
        <w:rPr>
          <w:rtl w:val="0"/>
        </w:rPr>
        <w:t xml:space="preserve">) scheduling algorithms for this set of processes.  Which algorithm would give the minimum/best </w:t>
      </w:r>
      <w:r w:rsidDel="00000000" w:rsidR="00000000" w:rsidRPr="00000000">
        <w:rPr>
          <w:i w:val="1"/>
          <w:rtl w:val="0"/>
        </w:rPr>
        <w:t xml:space="preserve">average waiting time (</w:t>
      </w:r>
      <w:r w:rsidDel="00000000" w:rsidR="00000000" w:rsidRPr="00000000">
        <w:rPr>
          <w:b w:val="1"/>
          <w:i w:val="1"/>
          <w:rtl w:val="0"/>
        </w:rPr>
        <w:t xml:space="preserve">AWT</w:t>
      </w:r>
      <w:r w:rsidDel="00000000" w:rsidR="00000000" w:rsidRPr="00000000">
        <w:rPr>
          <w:i w:val="1"/>
          <w:rtl w:val="0"/>
        </w:rPr>
        <w:t xml:space="preserve">)</w:t>
      </w:r>
      <w:r w:rsidDel="00000000" w:rsidR="00000000" w:rsidRPr="00000000">
        <w:rPr>
          <w:rtl w:val="0"/>
        </w:rPr>
        <w:t xml:space="preserve"> and minimum </w:t>
      </w:r>
      <w:r w:rsidDel="00000000" w:rsidR="00000000" w:rsidRPr="00000000">
        <w:rPr>
          <w:i w:val="1"/>
          <w:rtl w:val="0"/>
        </w:rPr>
        <w:t xml:space="preserve">average turnaround time(</w:t>
      </w:r>
      <w:r w:rsidDel="00000000" w:rsidR="00000000" w:rsidRPr="00000000">
        <w:rPr>
          <w:b w:val="1"/>
          <w:i w:val="1"/>
          <w:rtl w:val="0"/>
        </w:rPr>
        <w:t xml:space="preserve">ATT</w:t>
      </w:r>
      <w:r w:rsidDel="00000000" w:rsidR="00000000" w:rsidRPr="00000000">
        <w:rPr>
          <w:i w:val="1"/>
          <w:rtl w:val="0"/>
        </w:rPr>
        <w:t xml:space="preserve">)</w:t>
      </w:r>
      <w:r w:rsidDel="00000000" w:rsidR="00000000" w:rsidRPr="00000000">
        <w:rPr>
          <w:rtl w:val="0"/>
        </w:rPr>
        <w:t xml:space="preserve">?  Show your work/computation and draw Gantt chart.</w:t>
      </w:r>
    </w:p>
    <w:p w:rsidR="00000000" w:rsidDel="00000000" w:rsidP="00000000" w:rsidRDefault="00000000" w:rsidRPr="00000000" w14:paraId="000000EE">
      <w:pPr>
        <w:tabs>
          <w:tab w:val="left" w:pos="547"/>
        </w:tabs>
        <w:ind w:left="547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tabs>
          <w:tab w:val="left" w:pos="547"/>
        </w:tabs>
        <w:ind w:left="547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tabs>
          <w:tab w:val="left" w:pos="547"/>
        </w:tabs>
        <w:ind w:left="547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numPr>
          <w:ilvl w:val="0"/>
          <w:numId w:val="4"/>
        </w:numPr>
        <w:tabs>
          <w:tab w:val="left" w:pos="547"/>
        </w:tabs>
        <w:spacing w:after="240" w:lineRule="auto"/>
        <w:ind w:left="576" w:hanging="576"/>
        <w:rPr/>
      </w:pPr>
      <w:r w:rsidDel="00000000" w:rsidR="00000000" w:rsidRPr="00000000">
        <w:rPr>
          <w:rtl w:val="0"/>
        </w:rPr>
        <w:t xml:space="preserve">Consider the following set of processes with arrival times as shown below:</w:t>
      </w:r>
    </w:p>
    <w:tbl>
      <w:tblPr>
        <w:tblStyle w:val="Table22"/>
        <w:tblW w:w="7094.000000000001" w:type="dxa"/>
        <w:jc w:val="left"/>
        <w:tblInd w:w="1793.0" w:type="dxa"/>
        <w:tblLayout w:type="fixed"/>
        <w:tblLook w:val="0000"/>
      </w:tblPr>
      <w:tblGrid>
        <w:gridCol w:w="1669"/>
        <w:gridCol w:w="215"/>
        <w:gridCol w:w="2118"/>
        <w:gridCol w:w="67"/>
        <w:gridCol w:w="1669"/>
        <w:gridCol w:w="382"/>
        <w:gridCol w:w="974"/>
        <w:tblGridChange w:id="0">
          <w:tblGrid>
            <w:gridCol w:w="1669"/>
            <w:gridCol w:w="215"/>
            <w:gridCol w:w="2118"/>
            <w:gridCol w:w="67"/>
            <w:gridCol w:w="1669"/>
            <w:gridCol w:w="382"/>
            <w:gridCol w:w="974"/>
          </w:tblGrid>
        </w:tblGridChange>
      </w:tblGrid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0F2">
            <w:pPr>
              <w:tabs>
                <w:tab w:val="left" w:pos="547"/>
              </w:tabs>
              <w:jc w:val="center"/>
              <w:rPr>
                <w:b w:val="1"/>
                <w:u w:val="single"/>
              </w:rPr>
            </w:pPr>
            <w:r w:rsidDel="00000000" w:rsidR="00000000" w:rsidRPr="00000000">
              <w:rPr>
                <w:b w:val="1"/>
                <w:u w:val="single"/>
                <w:rtl w:val="0"/>
              </w:rPr>
              <w:t xml:space="preserve">Process</w:t>
            </w:r>
          </w:p>
        </w:tc>
        <w:tc>
          <w:tcPr/>
          <w:p w:rsidR="00000000" w:rsidDel="00000000" w:rsidP="00000000" w:rsidRDefault="00000000" w:rsidRPr="00000000" w14:paraId="000000F4">
            <w:pPr>
              <w:tabs>
                <w:tab w:val="left" w:pos="547"/>
              </w:tabs>
              <w:jc w:val="center"/>
              <w:rPr>
                <w:b w:val="1"/>
                <w:u w:val="single"/>
              </w:rPr>
            </w:pPr>
            <w:r w:rsidDel="00000000" w:rsidR="00000000" w:rsidRPr="00000000">
              <w:rPr>
                <w:b w:val="1"/>
                <w:u w:val="single"/>
                <w:rtl w:val="0"/>
              </w:rPr>
              <w:t xml:space="preserve">Arrival Time</w:t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0F5">
            <w:pPr>
              <w:tabs>
                <w:tab w:val="left" w:pos="547"/>
              </w:tabs>
              <w:jc w:val="center"/>
              <w:rPr>
                <w:b w:val="1"/>
                <w:u w:val="single"/>
              </w:rPr>
            </w:pPr>
            <w:r w:rsidDel="00000000" w:rsidR="00000000" w:rsidRPr="00000000">
              <w:rPr>
                <w:b w:val="1"/>
                <w:u w:val="single"/>
                <w:rtl w:val="0"/>
              </w:rPr>
              <w:t xml:space="preserve">Burst Time</w:t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0F8">
            <w:pPr>
              <w:tabs>
                <w:tab w:val="left" w:pos="547"/>
              </w:tabs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A</w:t>
            </w:r>
          </w:p>
        </w:tc>
        <w:tc>
          <w:tcPr/>
          <w:p w:rsidR="00000000" w:rsidDel="00000000" w:rsidP="00000000" w:rsidRDefault="00000000" w:rsidRPr="00000000" w14:paraId="000000FA">
            <w:pPr>
              <w:tabs>
                <w:tab w:val="left" w:pos="547"/>
              </w:tabs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0FB">
            <w:pPr>
              <w:tabs>
                <w:tab w:val="left" w:pos="547"/>
              </w:tabs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16</w:t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0FE">
            <w:pPr>
              <w:tabs>
                <w:tab w:val="left" w:pos="547"/>
              </w:tabs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E</w:t>
            </w:r>
          </w:p>
        </w:tc>
        <w:tc>
          <w:tcPr/>
          <w:p w:rsidR="00000000" w:rsidDel="00000000" w:rsidP="00000000" w:rsidRDefault="00000000" w:rsidRPr="00000000" w14:paraId="00000100">
            <w:pPr>
              <w:tabs>
                <w:tab w:val="left" w:pos="547"/>
              </w:tabs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101">
            <w:pPr>
              <w:tabs>
                <w:tab w:val="left" w:pos="547"/>
              </w:tabs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10</w:t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104">
            <w:pPr>
              <w:tabs>
                <w:tab w:val="left" w:pos="547"/>
              </w:tabs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S</w:t>
            </w:r>
          </w:p>
        </w:tc>
        <w:tc>
          <w:tcPr/>
          <w:p w:rsidR="00000000" w:rsidDel="00000000" w:rsidP="00000000" w:rsidRDefault="00000000" w:rsidRPr="00000000" w14:paraId="00000106">
            <w:pPr>
              <w:tabs>
                <w:tab w:val="left" w:pos="547"/>
              </w:tabs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107">
            <w:pPr>
              <w:tabs>
                <w:tab w:val="left" w:pos="547"/>
              </w:tabs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8</w:t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10A">
            <w:pPr>
              <w:tabs>
                <w:tab w:val="left" w:pos="547"/>
              </w:tabs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R</w:t>
            </w:r>
          </w:p>
        </w:tc>
        <w:tc>
          <w:tcPr/>
          <w:p w:rsidR="00000000" w:rsidDel="00000000" w:rsidP="00000000" w:rsidRDefault="00000000" w:rsidRPr="00000000" w14:paraId="0000010C">
            <w:pPr>
              <w:tabs>
                <w:tab w:val="left" w:pos="547"/>
              </w:tabs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8</w:t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10D">
            <w:pPr>
              <w:tabs>
                <w:tab w:val="left" w:pos="547"/>
              </w:tabs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110">
            <w:pPr>
              <w:tabs>
                <w:tab w:val="left" w:pos="547"/>
              </w:tabs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K</w:t>
            </w:r>
          </w:p>
        </w:tc>
        <w:tc>
          <w:tcPr/>
          <w:p w:rsidR="00000000" w:rsidDel="00000000" w:rsidP="00000000" w:rsidRDefault="00000000" w:rsidRPr="00000000" w14:paraId="00000112">
            <w:pPr>
              <w:tabs>
                <w:tab w:val="left" w:pos="547"/>
              </w:tabs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15</w:t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113">
            <w:pPr>
              <w:tabs>
                <w:tab w:val="left" w:pos="547"/>
              </w:tabs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12</w:t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116">
            <w:pPr>
              <w:tabs>
                <w:tab w:val="left" w:pos="547"/>
              </w:tabs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Z</w:t>
            </w:r>
          </w:p>
        </w:tc>
        <w:tc>
          <w:tcPr/>
          <w:p w:rsidR="00000000" w:rsidDel="00000000" w:rsidP="00000000" w:rsidRDefault="00000000" w:rsidRPr="00000000" w14:paraId="00000118">
            <w:pPr>
              <w:tabs>
                <w:tab w:val="left" w:pos="547"/>
              </w:tabs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16</w:t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119">
            <w:pPr>
              <w:tabs>
                <w:tab w:val="left" w:pos="547"/>
              </w:tabs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</w:tr>
      <w:tr>
        <w:trPr>
          <w:cantSplit w:val="0"/>
          <w:trHeight w:val="305" w:hRule="atLeast"/>
          <w:tblHeader w:val="0"/>
        </w:trPr>
        <w:tc>
          <w:tcPr/>
          <w:p w:rsidR="00000000" w:rsidDel="00000000" w:rsidP="00000000" w:rsidRDefault="00000000" w:rsidRPr="00000000" w14:paraId="0000011C">
            <w:pPr>
              <w:tabs>
                <w:tab w:val="left" w:pos="547"/>
              </w:tabs>
              <w:rPr>
                <w:b w:val="1"/>
                <w:u w:val="singl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11D">
            <w:pPr>
              <w:tabs>
                <w:tab w:val="left" w:pos="547"/>
              </w:tabs>
              <w:jc w:val="center"/>
              <w:rPr>
                <w:b w:val="1"/>
                <w:u w:val="singl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20">
            <w:pPr>
              <w:tabs>
                <w:tab w:val="left" w:pos="547"/>
              </w:tabs>
              <w:jc w:val="center"/>
              <w:rPr>
                <w:b w:val="1"/>
                <w:u w:val="singl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121">
            <w:pPr>
              <w:tabs>
                <w:tab w:val="left" w:pos="547"/>
              </w:tabs>
              <w:jc w:val="center"/>
              <w:rPr>
                <w:b w:val="1"/>
                <w:u w:val="singl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23">
      <w:pPr>
        <w:tabs>
          <w:tab w:val="left" w:pos="547"/>
        </w:tabs>
        <w:spacing w:after="240" w:lineRule="auto"/>
        <w:ind w:left="540" w:firstLine="0"/>
        <w:rPr/>
      </w:pPr>
      <w:r w:rsidDel="00000000" w:rsidR="00000000" w:rsidRPr="00000000">
        <w:rPr>
          <w:rtl w:val="0"/>
        </w:rPr>
        <w:t xml:space="preserve">Use the </w:t>
      </w:r>
      <w:r w:rsidDel="00000000" w:rsidR="00000000" w:rsidRPr="00000000">
        <w:rPr>
          <w:b w:val="1"/>
          <w:rtl w:val="0"/>
        </w:rPr>
        <w:t xml:space="preserve">SRT/SRTF</w:t>
      </w:r>
      <w:r w:rsidDel="00000000" w:rsidR="00000000" w:rsidRPr="00000000">
        <w:rPr>
          <w:rtl w:val="0"/>
        </w:rPr>
        <w:t xml:space="preserve"> algorithm to compute the </w:t>
      </w:r>
      <w:r w:rsidDel="00000000" w:rsidR="00000000" w:rsidRPr="00000000">
        <w:rPr>
          <w:i w:val="1"/>
          <w:rtl w:val="0"/>
        </w:rPr>
        <w:t xml:space="preserve">average waiting time (AWT)</w:t>
      </w:r>
      <w:r w:rsidDel="00000000" w:rsidR="00000000" w:rsidRPr="00000000">
        <w:rPr>
          <w:rtl w:val="0"/>
        </w:rPr>
        <w:t xml:space="preserve"> and the </w:t>
      </w:r>
      <w:r w:rsidDel="00000000" w:rsidR="00000000" w:rsidRPr="00000000">
        <w:rPr>
          <w:i w:val="1"/>
          <w:rtl w:val="0"/>
        </w:rPr>
        <w:t xml:space="preserve">average turnaround time (ATT)</w:t>
      </w:r>
      <w:r w:rsidDel="00000000" w:rsidR="00000000" w:rsidRPr="00000000">
        <w:rPr>
          <w:rtl w:val="0"/>
        </w:rPr>
        <w:t xml:space="preserve"> for this set of processes. Draw Gantt chart.</w:t>
      </w:r>
    </w:p>
    <w:p w:rsidR="00000000" w:rsidDel="00000000" w:rsidP="00000000" w:rsidRDefault="00000000" w:rsidRPr="00000000" w14:paraId="00000124">
      <w:pPr>
        <w:numPr>
          <w:ilvl w:val="0"/>
          <w:numId w:val="4"/>
        </w:numPr>
        <w:tabs>
          <w:tab w:val="left" w:pos="547"/>
        </w:tabs>
        <w:spacing w:after="240" w:lineRule="auto"/>
        <w:ind w:left="576" w:hanging="576"/>
        <w:rPr/>
      </w:pPr>
      <w:r w:rsidDel="00000000" w:rsidR="00000000" w:rsidRPr="00000000">
        <w:rPr>
          <w:rtl w:val="0"/>
        </w:rPr>
        <w:t xml:space="preserve">Consider the following set of processes with arrival times as shown below:</w:t>
      </w:r>
    </w:p>
    <w:tbl>
      <w:tblPr>
        <w:tblStyle w:val="Table23"/>
        <w:tblW w:w="6120.0" w:type="dxa"/>
        <w:jc w:val="left"/>
        <w:tblInd w:w="1793.0" w:type="dxa"/>
        <w:tblLayout w:type="fixed"/>
        <w:tblLook w:val="0000"/>
      </w:tblPr>
      <w:tblGrid>
        <w:gridCol w:w="1440"/>
        <w:gridCol w:w="1620"/>
        <w:gridCol w:w="1620"/>
        <w:gridCol w:w="1440"/>
        <w:tblGridChange w:id="0">
          <w:tblGrid>
            <w:gridCol w:w="1440"/>
            <w:gridCol w:w="1620"/>
            <w:gridCol w:w="1620"/>
            <w:gridCol w:w="144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25">
            <w:pPr>
              <w:tabs>
                <w:tab w:val="left" w:pos="547"/>
              </w:tabs>
              <w:jc w:val="center"/>
              <w:rPr>
                <w:b w:val="1"/>
                <w:u w:val="single"/>
              </w:rPr>
            </w:pPr>
            <w:r w:rsidDel="00000000" w:rsidR="00000000" w:rsidRPr="00000000">
              <w:rPr>
                <w:b w:val="1"/>
                <w:u w:val="single"/>
                <w:rtl w:val="0"/>
              </w:rPr>
              <w:t xml:space="preserve">Process</w:t>
            </w:r>
          </w:p>
        </w:tc>
        <w:tc>
          <w:tcPr/>
          <w:p w:rsidR="00000000" w:rsidDel="00000000" w:rsidP="00000000" w:rsidRDefault="00000000" w:rsidRPr="00000000" w14:paraId="00000126">
            <w:pPr>
              <w:tabs>
                <w:tab w:val="left" w:pos="547"/>
              </w:tabs>
              <w:jc w:val="center"/>
              <w:rPr>
                <w:b w:val="1"/>
                <w:u w:val="single"/>
              </w:rPr>
            </w:pPr>
            <w:r w:rsidDel="00000000" w:rsidR="00000000" w:rsidRPr="00000000">
              <w:rPr>
                <w:b w:val="1"/>
                <w:u w:val="single"/>
                <w:rtl w:val="0"/>
              </w:rPr>
              <w:t xml:space="preserve">Arrival Time</w:t>
            </w:r>
          </w:p>
        </w:tc>
        <w:tc>
          <w:tcPr/>
          <w:p w:rsidR="00000000" w:rsidDel="00000000" w:rsidP="00000000" w:rsidRDefault="00000000" w:rsidRPr="00000000" w14:paraId="00000127">
            <w:pPr>
              <w:tabs>
                <w:tab w:val="left" w:pos="547"/>
              </w:tabs>
              <w:jc w:val="center"/>
              <w:rPr>
                <w:b w:val="1"/>
                <w:u w:val="single"/>
              </w:rPr>
            </w:pPr>
            <w:r w:rsidDel="00000000" w:rsidR="00000000" w:rsidRPr="00000000">
              <w:rPr>
                <w:b w:val="1"/>
                <w:u w:val="single"/>
                <w:rtl w:val="0"/>
              </w:rPr>
              <w:t xml:space="preserve">Burst Time</w:t>
            </w:r>
          </w:p>
        </w:tc>
        <w:tc>
          <w:tcPr/>
          <w:p w:rsidR="00000000" w:rsidDel="00000000" w:rsidP="00000000" w:rsidRDefault="00000000" w:rsidRPr="00000000" w14:paraId="00000128">
            <w:pPr>
              <w:tabs>
                <w:tab w:val="left" w:pos="547"/>
              </w:tabs>
              <w:jc w:val="center"/>
              <w:rPr>
                <w:b w:val="1"/>
                <w:u w:val="single"/>
              </w:rPr>
            </w:pPr>
            <w:r w:rsidDel="00000000" w:rsidR="00000000" w:rsidRPr="00000000">
              <w:rPr>
                <w:b w:val="1"/>
                <w:u w:val="single"/>
                <w:rtl w:val="0"/>
              </w:rPr>
              <w:t xml:space="preserve">Priority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29">
            <w:pPr>
              <w:tabs>
                <w:tab w:val="left" w:pos="547"/>
              </w:tabs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M</w:t>
            </w:r>
          </w:p>
        </w:tc>
        <w:tc>
          <w:tcPr/>
          <w:p w:rsidR="00000000" w:rsidDel="00000000" w:rsidP="00000000" w:rsidRDefault="00000000" w:rsidRPr="00000000" w14:paraId="0000012A">
            <w:pPr>
              <w:tabs>
                <w:tab w:val="left" w:pos="547"/>
              </w:tabs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/>
          <w:p w:rsidR="00000000" w:rsidDel="00000000" w:rsidP="00000000" w:rsidRDefault="00000000" w:rsidRPr="00000000" w14:paraId="0000012B">
            <w:pPr>
              <w:tabs>
                <w:tab w:val="left" w:pos="547"/>
              </w:tabs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16</w:t>
            </w:r>
          </w:p>
        </w:tc>
        <w:tc>
          <w:tcPr/>
          <w:p w:rsidR="00000000" w:rsidDel="00000000" w:rsidP="00000000" w:rsidRDefault="00000000" w:rsidRPr="00000000" w14:paraId="0000012C">
            <w:pPr>
              <w:tabs>
                <w:tab w:val="left" w:pos="547"/>
              </w:tabs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2D">
            <w:pPr>
              <w:tabs>
                <w:tab w:val="left" w:pos="547"/>
              </w:tabs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E</w:t>
            </w:r>
          </w:p>
        </w:tc>
        <w:tc>
          <w:tcPr/>
          <w:p w:rsidR="00000000" w:rsidDel="00000000" w:rsidP="00000000" w:rsidRDefault="00000000" w:rsidRPr="00000000" w14:paraId="0000012E">
            <w:pPr>
              <w:tabs>
                <w:tab w:val="left" w:pos="547"/>
              </w:tabs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/>
          <w:p w:rsidR="00000000" w:rsidDel="00000000" w:rsidP="00000000" w:rsidRDefault="00000000" w:rsidRPr="00000000" w14:paraId="0000012F">
            <w:pPr>
              <w:tabs>
                <w:tab w:val="left" w:pos="547"/>
              </w:tabs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8</w:t>
            </w:r>
          </w:p>
        </w:tc>
        <w:tc>
          <w:tcPr/>
          <w:p w:rsidR="00000000" w:rsidDel="00000000" w:rsidP="00000000" w:rsidRDefault="00000000" w:rsidRPr="00000000" w14:paraId="00000130">
            <w:pPr>
              <w:tabs>
                <w:tab w:val="left" w:pos="547"/>
              </w:tabs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31">
            <w:pPr>
              <w:tabs>
                <w:tab w:val="left" w:pos="547"/>
              </w:tabs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S</w:t>
            </w:r>
          </w:p>
        </w:tc>
        <w:tc>
          <w:tcPr/>
          <w:p w:rsidR="00000000" w:rsidDel="00000000" w:rsidP="00000000" w:rsidRDefault="00000000" w:rsidRPr="00000000" w14:paraId="00000132">
            <w:pPr>
              <w:tabs>
                <w:tab w:val="left" w:pos="547"/>
              </w:tabs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/>
          <w:p w:rsidR="00000000" w:rsidDel="00000000" w:rsidP="00000000" w:rsidRDefault="00000000" w:rsidRPr="00000000" w14:paraId="00000133">
            <w:pPr>
              <w:tabs>
                <w:tab w:val="left" w:pos="547"/>
              </w:tabs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8</w:t>
            </w:r>
          </w:p>
        </w:tc>
        <w:tc>
          <w:tcPr/>
          <w:p w:rsidR="00000000" w:rsidDel="00000000" w:rsidP="00000000" w:rsidRDefault="00000000" w:rsidRPr="00000000" w14:paraId="00000134">
            <w:pPr>
              <w:tabs>
                <w:tab w:val="left" w:pos="547"/>
              </w:tabs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35">
            <w:pPr>
              <w:tabs>
                <w:tab w:val="left" w:pos="547"/>
              </w:tabs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R</w:t>
            </w:r>
          </w:p>
        </w:tc>
        <w:tc>
          <w:tcPr/>
          <w:p w:rsidR="00000000" w:rsidDel="00000000" w:rsidP="00000000" w:rsidRDefault="00000000" w:rsidRPr="00000000" w14:paraId="00000136">
            <w:pPr>
              <w:tabs>
                <w:tab w:val="left" w:pos="547"/>
              </w:tabs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8</w:t>
            </w:r>
          </w:p>
        </w:tc>
        <w:tc>
          <w:tcPr/>
          <w:p w:rsidR="00000000" w:rsidDel="00000000" w:rsidP="00000000" w:rsidRDefault="00000000" w:rsidRPr="00000000" w14:paraId="00000137">
            <w:pPr>
              <w:tabs>
                <w:tab w:val="left" w:pos="547"/>
              </w:tabs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/>
          <w:p w:rsidR="00000000" w:rsidDel="00000000" w:rsidP="00000000" w:rsidRDefault="00000000" w:rsidRPr="00000000" w14:paraId="00000138">
            <w:pPr>
              <w:tabs>
                <w:tab w:val="left" w:pos="547"/>
              </w:tabs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39">
            <w:pPr>
              <w:tabs>
                <w:tab w:val="left" w:pos="547"/>
              </w:tabs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A</w:t>
            </w:r>
          </w:p>
        </w:tc>
        <w:tc>
          <w:tcPr/>
          <w:p w:rsidR="00000000" w:rsidDel="00000000" w:rsidP="00000000" w:rsidRDefault="00000000" w:rsidRPr="00000000" w14:paraId="0000013A">
            <w:pPr>
              <w:tabs>
                <w:tab w:val="left" w:pos="547"/>
              </w:tabs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15</w:t>
            </w:r>
          </w:p>
        </w:tc>
        <w:tc>
          <w:tcPr/>
          <w:p w:rsidR="00000000" w:rsidDel="00000000" w:rsidP="00000000" w:rsidRDefault="00000000" w:rsidRPr="00000000" w14:paraId="0000013B">
            <w:pPr>
              <w:tabs>
                <w:tab w:val="left" w:pos="547"/>
              </w:tabs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12</w:t>
            </w:r>
          </w:p>
        </w:tc>
        <w:tc>
          <w:tcPr/>
          <w:p w:rsidR="00000000" w:rsidDel="00000000" w:rsidP="00000000" w:rsidRDefault="00000000" w:rsidRPr="00000000" w14:paraId="0000013C">
            <w:pPr>
              <w:tabs>
                <w:tab w:val="left" w:pos="547"/>
              </w:tabs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3D">
            <w:pPr>
              <w:tabs>
                <w:tab w:val="left" w:pos="547"/>
              </w:tabs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Z</w:t>
            </w:r>
          </w:p>
        </w:tc>
        <w:tc>
          <w:tcPr/>
          <w:p w:rsidR="00000000" w:rsidDel="00000000" w:rsidP="00000000" w:rsidRDefault="00000000" w:rsidRPr="00000000" w14:paraId="0000013E">
            <w:pPr>
              <w:tabs>
                <w:tab w:val="left" w:pos="547"/>
              </w:tabs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16</w:t>
            </w:r>
          </w:p>
        </w:tc>
        <w:tc>
          <w:tcPr/>
          <w:p w:rsidR="00000000" w:rsidDel="00000000" w:rsidP="00000000" w:rsidRDefault="00000000" w:rsidRPr="00000000" w14:paraId="0000013F">
            <w:pPr>
              <w:tabs>
                <w:tab w:val="left" w:pos="547"/>
              </w:tabs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  <w:tc>
          <w:tcPr/>
          <w:p w:rsidR="00000000" w:rsidDel="00000000" w:rsidP="00000000" w:rsidRDefault="00000000" w:rsidRPr="00000000" w14:paraId="00000140">
            <w:pPr>
              <w:tabs>
                <w:tab w:val="left" w:pos="547"/>
              </w:tabs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</w:tr>
    </w:tbl>
    <w:p w:rsidR="00000000" w:rsidDel="00000000" w:rsidP="00000000" w:rsidRDefault="00000000" w:rsidRPr="00000000" w14:paraId="00000141">
      <w:pPr>
        <w:tabs>
          <w:tab w:val="left" w:pos="547"/>
        </w:tabs>
        <w:spacing w:after="240" w:lineRule="auto"/>
        <w:ind w:left="540" w:firstLine="0"/>
        <w:rPr/>
      </w:pPr>
      <w:r w:rsidDel="00000000" w:rsidR="00000000" w:rsidRPr="00000000">
        <w:rPr>
          <w:rtl w:val="0"/>
        </w:rPr>
        <w:tab/>
        <w:tab/>
        <w:tab/>
        <w:tab/>
        <w:t xml:space="preserve">Note:  Smaller priority number means higher priority.</w:t>
      </w:r>
    </w:p>
    <w:p w:rsidR="00000000" w:rsidDel="00000000" w:rsidP="00000000" w:rsidRDefault="00000000" w:rsidRPr="00000000" w14:paraId="00000142">
      <w:pPr>
        <w:tabs>
          <w:tab w:val="left" w:pos="547"/>
        </w:tabs>
        <w:spacing w:after="240" w:lineRule="auto"/>
        <w:ind w:left="540" w:firstLine="0"/>
        <w:rPr/>
      </w:pPr>
      <w:r w:rsidDel="00000000" w:rsidR="00000000" w:rsidRPr="00000000">
        <w:rPr>
          <w:rtl w:val="0"/>
        </w:rPr>
        <w:tab/>
        <w:t xml:space="preserve">Use the combine </w:t>
      </w:r>
      <w:r w:rsidDel="00000000" w:rsidR="00000000" w:rsidRPr="00000000">
        <w:rPr>
          <w:b w:val="1"/>
          <w:rtl w:val="0"/>
        </w:rPr>
        <w:t xml:space="preserve">Priority and RR scheduling (time quantum=6)</w:t>
      </w:r>
      <w:r w:rsidDel="00000000" w:rsidR="00000000" w:rsidRPr="00000000">
        <w:rPr>
          <w:rtl w:val="0"/>
        </w:rPr>
        <w:t xml:space="preserve"> algorithm to compute the </w:t>
      </w:r>
      <w:r w:rsidDel="00000000" w:rsidR="00000000" w:rsidRPr="00000000">
        <w:rPr>
          <w:i w:val="1"/>
          <w:rtl w:val="0"/>
        </w:rPr>
        <w:t xml:space="preserve">average waiting time (AWT) </w:t>
      </w:r>
      <w:r w:rsidDel="00000000" w:rsidR="00000000" w:rsidRPr="00000000">
        <w:rPr>
          <w:rtl w:val="0"/>
        </w:rPr>
        <w:t xml:space="preserve">and the </w:t>
      </w:r>
      <w:r w:rsidDel="00000000" w:rsidR="00000000" w:rsidRPr="00000000">
        <w:rPr>
          <w:i w:val="1"/>
          <w:rtl w:val="0"/>
        </w:rPr>
        <w:t xml:space="preserve">average turnaround time (ATT)</w:t>
      </w:r>
      <w:r w:rsidDel="00000000" w:rsidR="00000000" w:rsidRPr="00000000">
        <w:rPr>
          <w:rtl w:val="0"/>
        </w:rPr>
        <w:t xml:space="preserve"> for this set of processes. Draw Gantt chart.</w:t>
      </w:r>
    </w:p>
    <w:p w:rsidR="00000000" w:rsidDel="00000000" w:rsidP="00000000" w:rsidRDefault="00000000" w:rsidRPr="00000000" w14:paraId="00000143">
      <w:pPr>
        <w:numPr>
          <w:ilvl w:val="0"/>
          <w:numId w:val="4"/>
        </w:numPr>
        <w:tabs>
          <w:tab w:val="left" w:pos="547"/>
        </w:tabs>
        <w:spacing w:after="240" w:lineRule="auto"/>
        <w:ind w:left="576" w:hanging="576"/>
        <w:rPr/>
      </w:pPr>
      <w:r w:rsidDel="00000000" w:rsidR="00000000" w:rsidRPr="00000000">
        <w:rPr>
          <w:rtl w:val="0"/>
        </w:rPr>
        <w:t xml:space="preserve">5 process A, B, C, D and E arrived at t0 with different CPU burst and priority level as shown in table below. Assume multilevel feedback queue is applied with 2 queue levels (Q0 and Q1) and priority 1 is the highest. Q0 uses RR with time quantum = 5 and Q1 uses FCFS. Compute the </w:t>
      </w:r>
      <w:r w:rsidDel="00000000" w:rsidR="00000000" w:rsidRPr="00000000">
        <w:rPr>
          <w:i w:val="1"/>
          <w:rtl w:val="0"/>
        </w:rPr>
        <w:t xml:space="preserve">average waiting time (AWT) </w:t>
      </w:r>
      <w:r w:rsidDel="00000000" w:rsidR="00000000" w:rsidRPr="00000000">
        <w:rPr>
          <w:rtl w:val="0"/>
        </w:rPr>
        <w:t xml:space="preserve">and the </w:t>
      </w:r>
      <w:r w:rsidDel="00000000" w:rsidR="00000000" w:rsidRPr="00000000">
        <w:rPr>
          <w:i w:val="1"/>
          <w:rtl w:val="0"/>
        </w:rPr>
        <w:t xml:space="preserve">average turnaround time (ATT)</w:t>
      </w:r>
      <w:r w:rsidDel="00000000" w:rsidR="00000000" w:rsidRPr="00000000">
        <w:rPr>
          <w:rtl w:val="0"/>
        </w:rPr>
        <w:t xml:space="preserve">. Draw Gantt chart.</w:t>
      </w:r>
    </w:p>
    <w:tbl>
      <w:tblPr>
        <w:tblStyle w:val="Table24"/>
        <w:tblW w:w="8040.0" w:type="dxa"/>
        <w:jc w:val="left"/>
        <w:tblInd w:w="-144.0" w:type="dxa"/>
        <w:tblLayout w:type="fixed"/>
        <w:tblLook w:val="0400"/>
      </w:tblPr>
      <w:tblGrid>
        <w:gridCol w:w="2880"/>
        <w:gridCol w:w="2800"/>
        <w:gridCol w:w="2360"/>
        <w:tblGridChange w:id="0">
          <w:tblGrid>
            <w:gridCol w:w="2880"/>
            <w:gridCol w:w="2800"/>
            <w:gridCol w:w="2360"/>
          </w:tblGrid>
        </w:tblGridChange>
      </w:tblGrid>
      <w:tr>
        <w:trPr>
          <w:cantSplit w:val="0"/>
          <w:trHeight w:val="584" w:hRule="atLeast"/>
          <w:tblHeader w:val="0"/>
        </w:trPr>
        <w:tc>
          <w:tcPr>
            <w:tcBorders>
              <w:top w:color="000000" w:space="0" w:sz="18" w:val="single"/>
              <w:left w:color="000000" w:space="0" w:sz="0" w:val="nil"/>
              <w:bottom w:color="000000" w:space="0" w:sz="18" w:val="single"/>
              <w:right w:color="000000" w:space="0" w:sz="0" w:val="nil"/>
            </w:tcBorders>
            <w:shd w:fill="auto" w:val="clear"/>
            <w:tcMar>
              <w:top w:w="72.0" w:type="dxa"/>
              <w:left w:w="144.0" w:type="dxa"/>
              <w:bottom w:w="72.0" w:type="dxa"/>
              <w:right w:w="144.0" w:type="dxa"/>
            </w:tcMar>
          </w:tcPr>
          <w:p w:rsidR="00000000" w:rsidDel="00000000" w:rsidP="00000000" w:rsidRDefault="00000000" w:rsidRPr="00000000" w14:paraId="00000144">
            <w:pPr>
              <w:tabs>
                <w:tab w:val="left" w:pos="547"/>
              </w:tabs>
              <w:spacing w:after="240" w:lineRule="auto"/>
              <w:ind w:left="576" w:firstLine="0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Process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8" w:val="single"/>
              <w:left w:color="000000" w:space="0" w:sz="0" w:val="nil"/>
              <w:bottom w:color="000000" w:space="0" w:sz="18" w:val="single"/>
              <w:right w:color="000000" w:space="0" w:sz="0" w:val="nil"/>
            </w:tcBorders>
            <w:shd w:fill="auto" w:val="clear"/>
            <w:tcMar>
              <w:top w:w="72.0" w:type="dxa"/>
              <w:left w:w="144.0" w:type="dxa"/>
              <w:bottom w:w="72.0" w:type="dxa"/>
              <w:right w:w="144.0" w:type="dxa"/>
            </w:tcMar>
          </w:tcPr>
          <w:p w:rsidR="00000000" w:rsidDel="00000000" w:rsidP="00000000" w:rsidRDefault="00000000" w:rsidRPr="00000000" w14:paraId="00000145">
            <w:pPr>
              <w:tabs>
                <w:tab w:val="left" w:pos="547"/>
              </w:tabs>
              <w:spacing w:after="240" w:lineRule="auto"/>
              <w:ind w:left="576" w:firstLine="0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CPU Burst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8" w:val="single"/>
              <w:left w:color="000000" w:space="0" w:sz="0" w:val="nil"/>
              <w:bottom w:color="000000" w:space="0" w:sz="18" w:val="single"/>
              <w:right w:color="000000" w:space="0" w:sz="0" w:val="nil"/>
            </w:tcBorders>
            <w:shd w:fill="auto" w:val="clear"/>
            <w:tcMar>
              <w:top w:w="72.0" w:type="dxa"/>
              <w:left w:w="144.0" w:type="dxa"/>
              <w:bottom w:w="72.0" w:type="dxa"/>
              <w:right w:w="144.0" w:type="dxa"/>
            </w:tcMar>
          </w:tcPr>
          <w:p w:rsidR="00000000" w:rsidDel="00000000" w:rsidP="00000000" w:rsidRDefault="00000000" w:rsidRPr="00000000" w14:paraId="00000146">
            <w:pPr>
              <w:tabs>
                <w:tab w:val="left" w:pos="547"/>
              </w:tabs>
              <w:spacing w:after="240" w:lineRule="auto"/>
              <w:ind w:left="576" w:firstLine="0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Priority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84" w:hRule="atLeast"/>
          <w:tblHeader w:val="0"/>
        </w:trPr>
        <w:tc>
          <w:tcPr>
            <w:tcBorders>
              <w:top w:color="000000" w:space="0" w:sz="18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e7e7e7" w:val="clear"/>
            <w:tcMar>
              <w:top w:w="72.0" w:type="dxa"/>
              <w:left w:w="144.0" w:type="dxa"/>
              <w:bottom w:w="72.0" w:type="dxa"/>
              <w:right w:w="144.0" w:type="dxa"/>
            </w:tcMar>
          </w:tcPr>
          <w:p w:rsidR="00000000" w:rsidDel="00000000" w:rsidP="00000000" w:rsidRDefault="00000000" w:rsidRPr="00000000" w14:paraId="00000147">
            <w:pPr>
              <w:tabs>
                <w:tab w:val="left" w:pos="547"/>
              </w:tabs>
              <w:spacing w:after="240" w:lineRule="auto"/>
              <w:ind w:left="576" w:firstLine="0"/>
              <w:rPr/>
            </w:pPr>
            <w:r w:rsidDel="00000000" w:rsidR="00000000" w:rsidRPr="00000000">
              <w:rPr>
                <w:rtl w:val="0"/>
              </w:rPr>
              <w:t xml:space="preserve">A</w:t>
            </w:r>
          </w:p>
        </w:tc>
        <w:tc>
          <w:tcPr>
            <w:tcBorders>
              <w:top w:color="000000" w:space="0" w:sz="18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e7e7e7" w:val="clear"/>
            <w:tcMar>
              <w:top w:w="72.0" w:type="dxa"/>
              <w:left w:w="144.0" w:type="dxa"/>
              <w:bottom w:w="72.0" w:type="dxa"/>
              <w:right w:w="144.0" w:type="dxa"/>
            </w:tcMar>
          </w:tcPr>
          <w:p w:rsidR="00000000" w:rsidDel="00000000" w:rsidP="00000000" w:rsidRDefault="00000000" w:rsidRPr="00000000" w14:paraId="00000148">
            <w:pPr>
              <w:tabs>
                <w:tab w:val="left" w:pos="547"/>
              </w:tabs>
              <w:spacing w:after="240" w:lineRule="auto"/>
              <w:ind w:left="576" w:firstLine="0"/>
              <w:rPr/>
            </w:pPr>
            <w:r w:rsidDel="00000000" w:rsidR="00000000" w:rsidRPr="00000000">
              <w:rPr>
                <w:rtl w:val="0"/>
              </w:rPr>
              <w:t xml:space="preserve">10</w:t>
            </w:r>
          </w:p>
        </w:tc>
        <w:tc>
          <w:tcPr>
            <w:tcBorders>
              <w:top w:color="000000" w:space="0" w:sz="18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e7e7e7" w:val="clear"/>
            <w:tcMar>
              <w:top w:w="72.0" w:type="dxa"/>
              <w:left w:w="144.0" w:type="dxa"/>
              <w:bottom w:w="72.0" w:type="dxa"/>
              <w:right w:w="144.0" w:type="dxa"/>
            </w:tcMar>
          </w:tcPr>
          <w:p w:rsidR="00000000" w:rsidDel="00000000" w:rsidP="00000000" w:rsidRDefault="00000000" w:rsidRPr="00000000" w14:paraId="00000149">
            <w:pPr>
              <w:tabs>
                <w:tab w:val="left" w:pos="547"/>
              </w:tabs>
              <w:spacing w:after="240" w:lineRule="auto"/>
              <w:ind w:left="576" w:firstLine="0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</w:tr>
      <w:tr>
        <w:trPr>
          <w:cantSplit w:val="0"/>
          <w:trHeight w:val="58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72.0" w:type="dxa"/>
              <w:left w:w="144.0" w:type="dxa"/>
              <w:bottom w:w="72.0" w:type="dxa"/>
              <w:right w:w="144.0" w:type="dxa"/>
            </w:tcMar>
          </w:tcPr>
          <w:p w:rsidR="00000000" w:rsidDel="00000000" w:rsidP="00000000" w:rsidRDefault="00000000" w:rsidRPr="00000000" w14:paraId="0000014A">
            <w:pPr>
              <w:tabs>
                <w:tab w:val="left" w:pos="547"/>
              </w:tabs>
              <w:spacing w:after="240" w:lineRule="auto"/>
              <w:ind w:left="576" w:firstLine="0"/>
              <w:rPr/>
            </w:pPr>
            <w:r w:rsidDel="00000000" w:rsidR="00000000" w:rsidRPr="00000000">
              <w:rPr>
                <w:rtl w:val="0"/>
              </w:rPr>
              <w:t xml:space="preserve">B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72.0" w:type="dxa"/>
              <w:left w:w="144.0" w:type="dxa"/>
              <w:bottom w:w="72.0" w:type="dxa"/>
              <w:right w:w="144.0" w:type="dxa"/>
            </w:tcMar>
          </w:tcPr>
          <w:p w:rsidR="00000000" w:rsidDel="00000000" w:rsidP="00000000" w:rsidRDefault="00000000" w:rsidRPr="00000000" w14:paraId="0000014B">
            <w:pPr>
              <w:tabs>
                <w:tab w:val="left" w:pos="547"/>
              </w:tabs>
              <w:spacing w:after="240" w:lineRule="auto"/>
              <w:ind w:left="576" w:firstLine="0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72.0" w:type="dxa"/>
              <w:left w:w="144.0" w:type="dxa"/>
              <w:bottom w:w="72.0" w:type="dxa"/>
              <w:right w:w="144.0" w:type="dxa"/>
            </w:tcMar>
          </w:tcPr>
          <w:p w:rsidR="00000000" w:rsidDel="00000000" w:rsidP="00000000" w:rsidRDefault="00000000" w:rsidRPr="00000000" w14:paraId="0000014C">
            <w:pPr>
              <w:tabs>
                <w:tab w:val="left" w:pos="547"/>
              </w:tabs>
              <w:spacing w:after="240" w:lineRule="auto"/>
              <w:ind w:left="576" w:firstLine="0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</w:tr>
      <w:tr>
        <w:trPr>
          <w:cantSplit w:val="0"/>
          <w:trHeight w:val="58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e7e7e7" w:val="clear"/>
            <w:tcMar>
              <w:top w:w="72.0" w:type="dxa"/>
              <w:left w:w="144.0" w:type="dxa"/>
              <w:bottom w:w="72.0" w:type="dxa"/>
              <w:right w:w="144.0" w:type="dxa"/>
            </w:tcMar>
          </w:tcPr>
          <w:p w:rsidR="00000000" w:rsidDel="00000000" w:rsidP="00000000" w:rsidRDefault="00000000" w:rsidRPr="00000000" w14:paraId="0000014D">
            <w:pPr>
              <w:tabs>
                <w:tab w:val="left" w:pos="547"/>
              </w:tabs>
              <w:spacing w:after="240" w:lineRule="auto"/>
              <w:ind w:left="576" w:firstLine="0"/>
              <w:rPr/>
            </w:pPr>
            <w:r w:rsidDel="00000000" w:rsidR="00000000" w:rsidRPr="00000000">
              <w:rPr>
                <w:rtl w:val="0"/>
              </w:rPr>
              <w:t xml:space="preserve">C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e7e7e7" w:val="clear"/>
            <w:tcMar>
              <w:top w:w="72.0" w:type="dxa"/>
              <w:left w:w="144.0" w:type="dxa"/>
              <w:bottom w:w="72.0" w:type="dxa"/>
              <w:right w:w="144.0" w:type="dxa"/>
            </w:tcMar>
          </w:tcPr>
          <w:p w:rsidR="00000000" w:rsidDel="00000000" w:rsidP="00000000" w:rsidRDefault="00000000" w:rsidRPr="00000000" w14:paraId="0000014E">
            <w:pPr>
              <w:tabs>
                <w:tab w:val="left" w:pos="547"/>
              </w:tabs>
              <w:spacing w:after="240" w:lineRule="auto"/>
              <w:ind w:left="576" w:firstLine="0"/>
              <w:rPr/>
            </w:pPr>
            <w:r w:rsidDel="00000000" w:rsidR="00000000" w:rsidRPr="00000000">
              <w:rPr>
                <w:rtl w:val="0"/>
              </w:rPr>
              <w:t xml:space="preserve">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e7e7e7" w:val="clear"/>
            <w:tcMar>
              <w:top w:w="72.0" w:type="dxa"/>
              <w:left w:w="144.0" w:type="dxa"/>
              <w:bottom w:w="72.0" w:type="dxa"/>
              <w:right w:w="144.0" w:type="dxa"/>
            </w:tcMar>
          </w:tcPr>
          <w:p w:rsidR="00000000" w:rsidDel="00000000" w:rsidP="00000000" w:rsidRDefault="00000000" w:rsidRPr="00000000" w14:paraId="0000014F">
            <w:pPr>
              <w:tabs>
                <w:tab w:val="left" w:pos="547"/>
              </w:tabs>
              <w:spacing w:after="240" w:lineRule="auto"/>
              <w:ind w:left="576" w:firstLine="0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</w:tr>
      <w:tr>
        <w:trPr>
          <w:cantSplit w:val="0"/>
          <w:trHeight w:val="58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72.0" w:type="dxa"/>
              <w:left w:w="144.0" w:type="dxa"/>
              <w:bottom w:w="72.0" w:type="dxa"/>
              <w:right w:w="144.0" w:type="dxa"/>
            </w:tcMar>
          </w:tcPr>
          <w:p w:rsidR="00000000" w:rsidDel="00000000" w:rsidP="00000000" w:rsidRDefault="00000000" w:rsidRPr="00000000" w14:paraId="00000150">
            <w:pPr>
              <w:tabs>
                <w:tab w:val="left" w:pos="547"/>
              </w:tabs>
              <w:spacing w:after="240" w:lineRule="auto"/>
              <w:ind w:left="576" w:firstLine="0"/>
              <w:rPr/>
            </w:pPr>
            <w:r w:rsidDel="00000000" w:rsidR="00000000" w:rsidRPr="00000000">
              <w:rPr>
                <w:rtl w:val="0"/>
              </w:rPr>
              <w:t xml:space="preserve">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72.0" w:type="dxa"/>
              <w:left w:w="144.0" w:type="dxa"/>
              <w:bottom w:w="72.0" w:type="dxa"/>
              <w:right w:w="144.0" w:type="dxa"/>
            </w:tcMar>
          </w:tcPr>
          <w:p w:rsidR="00000000" w:rsidDel="00000000" w:rsidP="00000000" w:rsidRDefault="00000000" w:rsidRPr="00000000" w14:paraId="00000151">
            <w:pPr>
              <w:tabs>
                <w:tab w:val="left" w:pos="547"/>
              </w:tabs>
              <w:spacing w:after="240" w:lineRule="auto"/>
              <w:ind w:left="576" w:firstLine="0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72.0" w:type="dxa"/>
              <w:left w:w="144.0" w:type="dxa"/>
              <w:bottom w:w="72.0" w:type="dxa"/>
              <w:right w:w="144.0" w:type="dxa"/>
            </w:tcMar>
          </w:tcPr>
          <w:p w:rsidR="00000000" w:rsidDel="00000000" w:rsidP="00000000" w:rsidRDefault="00000000" w:rsidRPr="00000000" w14:paraId="00000152">
            <w:pPr>
              <w:tabs>
                <w:tab w:val="left" w:pos="547"/>
              </w:tabs>
              <w:spacing w:after="240" w:lineRule="auto"/>
              <w:ind w:left="576" w:firstLine="0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</w:tr>
      <w:tr>
        <w:trPr>
          <w:cantSplit w:val="0"/>
          <w:trHeight w:val="58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18" w:val="single"/>
              <w:right w:color="000000" w:space="0" w:sz="0" w:val="nil"/>
            </w:tcBorders>
            <w:shd w:fill="e7e7e7" w:val="clear"/>
            <w:tcMar>
              <w:top w:w="72.0" w:type="dxa"/>
              <w:left w:w="144.0" w:type="dxa"/>
              <w:bottom w:w="72.0" w:type="dxa"/>
              <w:right w:w="144.0" w:type="dxa"/>
            </w:tcMar>
          </w:tcPr>
          <w:p w:rsidR="00000000" w:rsidDel="00000000" w:rsidP="00000000" w:rsidRDefault="00000000" w:rsidRPr="00000000" w14:paraId="00000153">
            <w:pPr>
              <w:tabs>
                <w:tab w:val="left" w:pos="547"/>
              </w:tabs>
              <w:spacing w:after="240" w:lineRule="auto"/>
              <w:ind w:left="576" w:firstLine="0"/>
              <w:rPr/>
            </w:pPr>
            <w:r w:rsidDel="00000000" w:rsidR="00000000" w:rsidRPr="00000000">
              <w:rPr>
                <w:rtl w:val="0"/>
              </w:rPr>
              <w:t xml:space="preserve">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18" w:val="single"/>
              <w:right w:color="000000" w:space="0" w:sz="0" w:val="nil"/>
            </w:tcBorders>
            <w:shd w:fill="e7e7e7" w:val="clear"/>
            <w:tcMar>
              <w:top w:w="72.0" w:type="dxa"/>
              <w:left w:w="144.0" w:type="dxa"/>
              <w:bottom w:w="72.0" w:type="dxa"/>
              <w:right w:w="144.0" w:type="dxa"/>
            </w:tcMar>
          </w:tcPr>
          <w:p w:rsidR="00000000" w:rsidDel="00000000" w:rsidP="00000000" w:rsidRDefault="00000000" w:rsidRPr="00000000" w14:paraId="00000154">
            <w:pPr>
              <w:tabs>
                <w:tab w:val="left" w:pos="547"/>
              </w:tabs>
              <w:spacing w:after="240" w:lineRule="auto"/>
              <w:ind w:left="576" w:firstLine="0"/>
              <w:rPr/>
            </w:pPr>
            <w:r w:rsidDel="00000000" w:rsidR="00000000" w:rsidRPr="00000000">
              <w:rPr>
                <w:rtl w:val="0"/>
              </w:rPr>
              <w:t xml:space="preserve">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18" w:val="single"/>
              <w:right w:color="000000" w:space="0" w:sz="0" w:val="nil"/>
            </w:tcBorders>
            <w:shd w:fill="e7e7e7" w:val="clear"/>
            <w:tcMar>
              <w:top w:w="72.0" w:type="dxa"/>
              <w:left w:w="144.0" w:type="dxa"/>
              <w:bottom w:w="72.0" w:type="dxa"/>
              <w:right w:w="144.0" w:type="dxa"/>
            </w:tcMar>
          </w:tcPr>
          <w:p w:rsidR="00000000" w:rsidDel="00000000" w:rsidP="00000000" w:rsidRDefault="00000000" w:rsidRPr="00000000" w14:paraId="00000155">
            <w:pPr>
              <w:tabs>
                <w:tab w:val="left" w:pos="547"/>
              </w:tabs>
              <w:spacing w:after="240" w:lineRule="auto"/>
              <w:ind w:left="576" w:firstLine="0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</w:tr>
    </w:tbl>
    <w:p w:rsidR="00000000" w:rsidDel="00000000" w:rsidP="00000000" w:rsidRDefault="00000000" w:rsidRPr="00000000" w14:paraId="00000156">
      <w:pPr>
        <w:tabs>
          <w:tab w:val="left" w:pos="547"/>
        </w:tabs>
        <w:rPr>
          <w:b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7">
      <w:pPr>
        <w:tabs>
          <w:tab w:val="left" w:pos="547"/>
        </w:tabs>
        <w:rPr/>
      </w:pPr>
      <w:r w:rsidDel="00000000" w:rsidR="00000000" w:rsidRPr="00000000">
        <w:rPr>
          <w:rtl w:val="0"/>
        </w:rPr>
        <w:t xml:space="preserve">6.</w:t>
      </w:r>
    </w:p>
    <w:p w:rsidR="00000000" w:rsidDel="00000000" w:rsidP="00000000" w:rsidRDefault="00000000" w:rsidRPr="00000000" w14:paraId="00000158">
      <w:pPr>
        <w:tabs>
          <w:tab w:val="left" w:pos="547"/>
        </w:tabs>
        <w:ind w:left="576" w:firstLine="0"/>
        <w:rPr/>
      </w:pPr>
      <w:r w:rsidDel="00000000" w:rsidR="00000000" w:rsidRPr="00000000">
        <w:rPr/>
        <w:pict>
          <v:shape id="Picture 1" style="width:446.25pt;height:303pt;visibility:visible;mso-wrap-style:square" o:spid="_x0000_i1025" type="#_x0000_t75">
            <v:imagedata r:id="rId1" o:title=""/>
          </v:shape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7. Peterson’s Algorithm: Given a code for Process 0 and Process 1 in Table 4. Fill in flags and turn variables if Process 1 initiates the request to enter the critical section.                            </w:t>
      </w:r>
    </w:p>
    <w:p w:rsidR="00000000" w:rsidDel="00000000" w:rsidP="00000000" w:rsidRDefault="00000000" w:rsidRPr="00000000" w14:paraId="0000015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firstLine="0"/>
        <w:jc w:val="center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firstLine="0"/>
        <w:jc w:val="center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Table 4</w:t>
      </w:r>
    </w:p>
    <w:p w:rsidR="00000000" w:rsidDel="00000000" w:rsidP="00000000" w:rsidRDefault="00000000" w:rsidRPr="00000000" w14:paraId="0000015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firstLine="0"/>
        <w:jc w:val="center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25"/>
        <w:tblW w:w="7795.999999999999" w:type="dxa"/>
        <w:jc w:val="left"/>
        <w:tblInd w:w="1276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827"/>
        <w:gridCol w:w="3969"/>
        <w:tblGridChange w:id="0">
          <w:tblGrid>
            <w:gridCol w:w="3827"/>
            <w:gridCol w:w="3969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5D">
            <w:pPr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Process 0</w:t>
            </w:r>
          </w:p>
        </w:tc>
        <w:tc>
          <w:tcPr/>
          <w:p w:rsidR="00000000" w:rsidDel="00000000" w:rsidP="00000000" w:rsidRDefault="00000000" w:rsidRPr="00000000" w14:paraId="0000015E">
            <w:pPr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Process 1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5F">
            <w:pPr>
              <w:rPr/>
            </w:pPr>
            <w:r w:rsidDel="00000000" w:rsidR="00000000" w:rsidRPr="00000000">
              <w:rPr>
                <w:rtl w:val="0"/>
              </w:rPr>
              <w:t xml:space="preserve">do {</w:t>
            </w:r>
          </w:p>
          <w:p w:rsidR="00000000" w:rsidDel="00000000" w:rsidP="00000000" w:rsidRDefault="00000000" w:rsidRPr="00000000" w14:paraId="00000160">
            <w:pPr>
              <w:rPr/>
            </w:pPr>
            <w:r w:rsidDel="00000000" w:rsidR="00000000" w:rsidRPr="00000000">
              <w:rPr>
                <w:rtl w:val="0"/>
              </w:rPr>
              <w:tab/>
            </w:r>
            <w:r w:rsidDel="00000000" w:rsidR="00000000" w:rsidRPr="00000000">
              <w:rPr>
                <w:b w:val="1"/>
                <w:rtl w:val="0"/>
              </w:rPr>
              <w:t xml:space="preserve">flag[0]</w:t>
            </w:r>
            <w:r w:rsidDel="00000000" w:rsidR="00000000" w:rsidRPr="00000000">
              <w:rPr>
                <w:rtl w:val="0"/>
              </w:rPr>
              <w:t xml:space="preserve"> = TRUE;</w:t>
            </w:r>
          </w:p>
          <w:p w:rsidR="00000000" w:rsidDel="00000000" w:rsidP="00000000" w:rsidRDefault="00000000" w:rsidRPr="00000000" w14:paraId="00000161">
            <w:pPr>
              <w:rPr/>
            </w:pPr>
            <w:r w:rsidDel="00000000" w:rsidR="00000000" w:rsidRPr="00000000">
              <w:rPr>
                <w:rtl w:val="0"/>
              </w:rPr>
              <w:tab/>
            </w:r>
            <w:r w:rsidDel="00000000" w:rsidR="00000000" w:rsidRPr="00000000">
              <w:rPr>
                <w:b w:val="1"/>
                <w:rtl w:val="0"/>
              </w:rPr>
              <w:t xml:space="preserve">turn</w:t>
            </w:r>
            <w:r w:rsidDel="00000000" w:rsidR="00000000" w:rsidRPr="00000000">
              <w:rPr>
                <w:rtl w:val="0"/>
              </w:rPr>
              <w:t xml:space="preserve"> = 1;</w:t>
            </w:r>
          </w:p>
          <w:p w:rsidR="00000000" w:rsidDel="00000000" w:rsidP="00000000" w:rsidRDefault="00000000" w:rsidRPr="00000000" w14:paraId="00000162">
            <w:pPr>
              <w:rPr/>
            </w:pPr>
            <w:r w:rsidDel="00000000" w:rsidR="00000000" w:rsidRPr="00000000">
              <w:rPr>
                <w:rtl w:val="0"/>
              </w:rPr>
              <w:tab/>
              <w:t xml:space="preserve">while (</w:t>
            </w:r>
            <w:r w:rsidDel="00000000" w:rsidR="00000000" w:rsidRPr="00000000">
              <w:rPr>
                <w:b w:val="1"/>
                <w:rtl w:val="0"/>
              </w:rPr>
              <w:t xml:space="preserve">flag[1]</w:t>
            </w:r>
            <w:r w:rsidDel="00000000" w:rsidR="00000000" w:rsidRPr="00000000">
              <w:rPr>
                <w:rtl w:val="0"/>
              </w:rPr>
              <w:t xml:space="preserve"> &amp;&amp; </w:t>
            </w:r>
            <w:r w:rsidDel="00000000" w:rsidR="00000000" w:rsidRPr="00000000">
              <w:rPr>
                <w:b w:val="1"/>
                <w:rtl w:val="0"/>
              </w:rPr>
              <w:t xml:space="preserve">turn</w:t>
            </w:r>
            <w:r w:rsidDel="00000000" w:rsidR="00000000" w:rsidRPr="00000000">
              <w:rPr>
                <w:rtl w:val="0"/>
              </w:rPr>
              <w:t xml:space="preserve"> == 1) </w:t>
            </w:r>
          </w:p>
          <w:p w:rsidR="00000000" w:rsidDel="00000000" w:rsidP="00000000" w:rsidRDefault="00000000" w:rsidRPr="00000000" w14:paraId="00000163">
            <w:pPr>
              <w:rPr/>
            </w:pPr>
            <w:r w:rsidDel="00000000" w:rsidR="00000000" w:rsidRPr="00000000">
              <w:rPr>
                <w:rtl w:val="0"/>
              </w:rPr>
              <w:tab/>
              <w:t xml:space="preserve">      ;  /* do nothing  */ </w:t>
            </w:r>
          </w:p>
          <w:p w:rsidR="00000000" w:rsidDel="00000000" w:rsidP="00000000" w:rsidRDefault="00000000" w:rsidRPr="00000000" w14:paraId="00000164">
            <w:pPr>
              <w:rPr/>
            </w:pPr>
            <w:r w:rsidDel="00000000" w:rsidR="00000000" w:rsidRPr="00000000">
              <w:rPr>
                <w:rtl w:val="0"/>
              </w:rPr>
              <w:tab/>
              <w:t xml:space="preserve">critical section</w:t>
            </w:r>
          </w:p>
          <w:p w:rsidR="00000000" w:rsidDel="00000000" w:rsidP="00000000" w:rsidRDefault="00000000" w:rsidRPr="00000000" w14:paraId="00000165">
            <w:pPr>
              <w:rPr/>
            </w:pPr>
            <w:r w:rsidDel="00000000" w:rsidR="00000000" w:rsidRPr="00000000">
              <w:rPr>
                <w:rtl w:val="0"/>
              </w:rPr>
              <w:tab/>
            </w:r>
            <w:r w:rsidDel="00000000" w:rsidR="00000000" w:rsidRPr="00000000">
              <w:rPr>
                <w:b w:val="1"/>
                <w:rtl w:val="0"/>
              </w:rPr>
              <w:t xml:space="preserve">flag[0]</w:t>
            </w:r>
            <w:r w:rsidDel="00000000" w:rsidR="00000000" w:rsidRPr="00000000">
              <w:rPr>
                <w:rtl w:val="0"/>
              </w:rPr>
              <w:t xml:space="preserve"> = FALSE;</w:t>
            </w:r>
          </w:p>
          <w:p w:rsidR="00000000" w:rsidDel="00000000" w:rsidP="00000000" w:rsidRDefault="00000000" w:rsidRPr="00000000" w14:paraId="00000166">
            <w:pPr>
              <w:rPr/>
            </w:pPr>
            <w:r w:rsidDel="00000000" w:rsidR="00000000" w:rsidRPr="00000000">
              <w:rPr>
                <w:rtl w:val="0"/>
              </w:rPr>
              <w:tab/>
              <w:t xml:space="preserve">remainder section</w:t>
            </w:r>
          </w:p>
          <w:p w:rsidR="00000000" w:rsidDel="00000000" w:rsidP="00000000" w:rsidRDefault="00000000" w:rsidRPr="00000000" w14:paraId="00000167">
            <w:pPr>
              <w:rPr/>
            </w:pPr>
            <w:r w:rsidDel="00000000" w:rsidR="00000000" w:rsidRPr="00000000">
              <w:rPr>
                <w:rtl w:val="0"/>
              </w:rPr>
              <w:t xml:space="preserve">} while (TRUE);</w:t>
            </w:r>
          </w:p>
        </w:tc>
        <w:tc>
          <w:tcPr/>
          <w:p w:rsidR="00000000" w:rsidDel="00000000" w:rsidP="00000000" w:rsidRDefault="00000000" w:rsidRPr="00000000" w14:paraId="00000168">
            <w:pPr>
              <w:rPr/>
            </w:pPr>
            <w:r w:rsidDel="00000000" w:rsidR="00000000" w:rsidRPr="00000000">
              <w:rPr>
                <w:rtl w:val="0"/>
              </w:rPr>
              <w:t xml:space="preserve">do {</w:t>
            </w:r>
          </w:p>
          <w:p w:rsidR="00000000" w:rsidDel="00000000" w:rsidP="00000000" w:rsidRDefault="00000000" w:rsidRPr="00000000" w14:paraId="00000169">
            <w:pPr>
              <w:rPr/>
            </w:pPr>
            <w:r w:rsidDel="00000000" w:rsidR="00000000" w:rsidRPr="00000000">
              <w:rPr>
                <w:rtl w:val="0"/>
              </w:rPr>
              <w:tab/>
            </w:r>
            <w:r w:rsidDel="00000000" w:rsidR="00000000" w:rsidRPr="00000000">
              <w:rPr>
                <w:b w:val="1"/>
                <w:rtl w:val="0"/>
              </w:rPr>
              <w:t xml:space="preserve">flag[1] </w:t>
            </w:r>
            <w:r w:rsidDel="00000000" w:rsidR="00000000" w:rsidRPr="00000000">
              <w:rPr>
                <w:rtl w:val="0"/>
              </w:rPr>
              <w:t xml:space="preserve">= TRUE;</w:t>
            </w:r>
          </w:p>
          <w:p w:rsidR="00000000" w:rsidDel="00000000" w:rsidP="00000000" w:rsidRDefault="00000000" w:rsidRPr="00000000" w14:paraId="0000016A">
            <w:pPr>
              <w:rPr/>
            </w:pPr>
            <w:r w:rsidDel="00000000" w:rsidR="00000000" w:rsidRPr="00000000">
              <w:rPr>
                <w:rtl w:val="0"/>
              </w:rPr>
              <w:tab/>
            </w:r>
            <w:r w:rsidDel="00000000" w:rsidR="00000000" w:rsidRPr="00000000">
              <w:rPr>
                <w:b w:val="1"/>
                <w:rtl w:val="0"/>
              </w:rPr>
              <w:t xml:space="preserve">turn</w:t>
            </w:r>
            <w:r w:rsidDel="00000000" w:rsidR="00000000" w:rsidRPr="00000000">
              <w:rPr>
                <w:rtl w:val="0"/>
              </w:rPr>
              <w:t xml:space="preserve"> = 0;</w:t>
            </w:r>
          </w:p>
          <w:p w:rsidR="00000000" w:rsidDel="00000000" w:rsidP="00000000" w:rsidRDefault="00000000" w:rsidRPr="00000000" w14:paraId="0000016B">
            <w:pPr>
              <w:rPr/>
            </w:pPr>
            <w:r w:rsidDel="00000000" w:rsidR="00000000" w:rsidRPr="00000000">
              <w:rPr>
                <w:rtl w:val="0"/>
              </w:rPr>
              <w:tab/>
              <w:t xml:space="preserve">while (</w:t>
            </w:r>
            <w:r w:rsidDel="00000000" w:rsidR="00000000" w:rsidRPr="00000000">
              <w:rPr>
                <w:b w:val="1"/>
                <w:rtl w:val="0"/>
              </w:rPr>
              <w:t xml:space="preserve">flag[0]</w:t>
            </w:r>
            <w:r w:rsidDel="00000000" w:rsidR="00000000" w:rsidRPr="00000000">
              <w:rPr>
                <w:rtl w:val="0"/>
              </w:rPr>
              <w:t xml:space="preserve"> &amp;&amp; </w:t>
            </w:r>
            <w:r w:rsidDel="00000000" w:rsidR="00000000" w:rsidRPr="00000000">
              <w:rPr>
                <w:b w:val="1"/>
                <w:rtl w:val="0"/>
              </w:rPr>
              <w:t xml:space="preserve">turn</w:t>
            </w:r>
            <w:r w:rsidDel="00000000" w:rsidR="00000000" w:rsidRPr="00000000">
              <w:rPr>
                <w:rtl w:val="0"/>
              </w:rPr>
              <w:t xml:space="preserve"> == 0) </w:t>
            </w:r>
          </w:p>
          <w:p w:rsidR="00000000" w:rsidDel="00000000" w:rsidP="00000000" w:rsidRDefault="00000000" w:rsidRPr="00000000" w14:paraId="0000016C">
            <w:pPr>
              <w:rPr/>
            </w:pPr>
            <w:r w:rsidDel="00000000" w:rsidR="00000000" w:rsidRPr="00000000">
              <w:rPr>
                <w:rtl w:val="0"/>
              </w:rPr>
              <w:tab/>
              <w:t xml:space="preserve">      ;  /* do nothing  */ </w:t>
            </w:r>
          </w:p>
          <w:p w:rsidR="00000000" w:rsidDel="00000000" w:rsidP="00000000" w:rsidRDefault="00000000" w:rsidRPr="00000000" w14:paraId="0000016D">
            <w:pPr>
              <w:rPr/>
            </w:pPr>
            <w:r w:rsidDel="00000000" w:rsidR="00000000" w:rsidRPr="00000000">
              <w:rPr>
                <w:rtl w:val="0"/>
              </w:rPr>
              <w:tab/>
              <w:t xml:space="preserve">critical section</w:t>
            </w:r>
          </w:p>
          <w:p w:rsidR="00000000" w:rsidDel="00000000" w:rsidP="00000000" w:rsidRDefault="00000000" w:rsidRPr="00000000" w14:paraId="0000016E">
            <w:pPr>
              <w:rPr/>
            </w:pPr>
            <w:r w:rsidDel="00000000" w:rsidR="00000000" w:rsidRPr="00000000">
              <w:rPr>
                <w:rtl w:val="0"/>
              </w:rPr>
              <w:tab/>
            </w:r>
            <w:r w:rsidDel="00000000" w:rsidR="00000000" w:rsidRPr="00000000">
              <w:rPr>
                <w:b w:val="1"/>
                <w:rtl w:val="0"/>
              </w:rPr>
              <w:t xml:space="preserve">flag[1]</w:t>
            </w:r>
            <w:r w:rsidDel="00000000" w:rsidR="00000000" w:rsidRPr="00000000">
              <w:rPr>
                <w:rtl w:val="0"/>
              </w:rPr>
              <w:t xml:space="preserve"> = FALSE;</w:t>
            </w:r>
          </w:p>
          <w:p w:rsidR="00000000" w:rsidDel="00000000" w:rsidP="00000000" w:rsidRDefault="00000000" w:rsidRPr="00000000" w14:paraId="0000016F">
            <w:pPr>
              <w:rPr/>
            </w:pPr>
            <w:r w:rsidDel="00000000" w:rsidR="00000000" w:rsidRPr="00000000">
              <w:rPr>
                <w:rtl w:val="0"/>
              </w:rPr>
              <w:tab/>
              <w:t xml:space="preserve">remainder section</w:t>
            </w:r>
          </w:p>
          <w:p w:rsidR="00000000" w:rsidDel="00000000" w:rsidP="00000000" w:rsidRDefault="00000000" w:rsidRPr="00000000" w14:paraId="00000170">
            <w:pPr>
              <w:rPr/>
            </w:pPr>
            <w:r w:rsidDel="00000000" w:rsidR="00000000" w:rsidRPr="00000000">
              <w:rPr>
                <w:rtl w:val="0"/>
              </w:rPr>
              <w:t xml:space="preserve">} while (TRUE);</w:t>
            </w:r>
          </w:p>
          <w:p w:rsidR="00000000" w:rsidDel="00000000" w:rsidP="00000000" w:rsidRDefault="00000000" w:rsidRPr="00000000" w14:paraId="0000017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72">
      <w:pPr>
        <w:jc w:val="center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3">
      <w:pPr>
        <w:jc w:val="center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4">
      <w:pPr>
        <w:jc w:val="center"/>
        <w:rPr>
          <w:b w:val="1"/>
        </w:rPr>
      </w:pPr>
      <w:r w:rsidDel="00000000" w:rsidR="00000000" w:rsidRPr="00000000">
        <w:rPr>
          <w:b w:val="1"/>
          <w:rtl w:val="0"/>
        </w:rPr>
        <w:t xml:space="preserve">Table 5</w:t>
      </w:r>
    </w:p>
    <w:p w:rsidR="00000000" w:rsidDel="00000000" w:rsidP="00000000" w:rsidRDefault="00000000" w:rsidRPr="00000000" w14:paraId="00000175">
      <w:pPr>
        <w:jc w:val="center"/>
        <w:rPr>
          <w:b w:val="1"/>
        </w:rPr>
      </w:pPr>
      <w:r w:rsidDel="00000000" w:rsidR="00000000" w:rsidRPr="00000000">
        <w:rPr>
          <w:rtl w:val="0"/>
        </w:rPr>
      </w:r>
    </w:p>
    <w:tbl>
      <w:tblPr>
        <w:tblStyle w:val="Table26"/>
        <w:tblW w:w="7795.999999999999" w:type="dxa"/>
        <w:jc w:val="left"/>
        <w:tblInd w:w="1276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742"/>
        <w:gridCol w:w="1262"/>
        <w:gridCol w:w="1263"/>
        <w:gridCol w:w="1115"/>
        <w:gridCol w:w="3414"/>
        <w:tblGridChange w:id="0">
          <w:tblGrid>
            <w:gridCol w:w="742"/>
            <w:gridCol w:w="1262"/>
            <w:gridCol w:w="1263"/>
            <w:gridCol w:w="1115"/>
            <w:gridCol w:w="3414"/>
          </w:tblGrid>
        </w:tblGridChange>
      </w:tblGrid>
      <w:tr>
        <w:trPr>
          <w:cantSplit w:val="0"/>
          <w:trHeight w:val="322" w:hRule="atLeast"/>
          <w:tblHeader w:val="0"/>
        </w:trPr>
        <w:tc>
          <w:tcPr>
            <w:shd w:fill="bfbfbf" w:val="clear"/>
            <w:tcMar>
              <w:top w:w="72.0" w:type="dxa"/>
              <w:left w:w="144.0" w:type="dxa"/>
              <w:bottom w:w="72.0" w:type="dxa"/>
              <w:right w:w="144.0" w:type="dxa"/>
            </w:tcMar>
          </w:tcPr>
          <w:p w:rsidR="00000000" w:rsidDel="00000000" w:rsidP="00000000" w:rsidRDefault="00000000" w:rsidRPr="00000000" w14:paraId="00000176">
            <w:pPr>
              <w:jc w:val="center"/>
              <w:rPr/>
            </w:pPr>
            <w:r w:rsidDel="00000000" w:rsidR="00000000" w:rsidRPr="00000000">
              <w:rPr>
                <w:b w:val="1"/>
                <w:color w:val="000000"/>
                <w:rtl w:val="0"/>
              </w:rPr>
              <w:t xml:space="preserve">time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bfbfbf" w:val="clear"/>
            <w:tcMar>
              <w:top w:w="72.0" w:type="dxa"/>
              <w:left w:w="144.0" w:type="dxa"/>
              <w:bottom w:w="72.0" w:type="dxa"/>
              <w:right w:w="144.0" w:type="dxa"/>
            </w:tcMar>
          </w:tcPr>
          <w:p w:rsidR="00000000" w:rsidDel="00000000" w:rsidP="00000000" w:rsidRDefault="00000000" w:rsidRPr="00000000" w14:paraId="00000177">
            <w:pPr>
              <w:jc w:val="center"/>
              <w:rPr/>
            </w:pPr>
            <w:r w:rsidDel="00000000" w:rsidR="00000000" w:rsidRPr="00000000">
              <w:rPr>
                <w:b w:val="1"/>
                <w:color w:val="000000"/>
                <w:rtl w:val="0"/>
              </w:rPr>
              <w:t xml:space="preserve">flag[0]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bfbfbf" w:val="clear"/>
            <w:tcMar>
              <w:top w:w="72.0" w:type="dxa"/>
              <w:left w:w="144.0" w:type="dxa"/>
              <w:bottom w:w="72.0" w:type="dxa"/>
              <w:right w:w="144.0" w:type="dxa"/>
            </w:tcMar>
          </w:tcPr>
          <w:p w:rsidR="00000000" w:rsidDel="00000000" w:rsidP="00000000" w:rsidRDefault="00000000" w:rsidRPr="00000000" w14:paraId="00000178">
            <w:pPr>
              <w:jc w:val="center"/>
              <w:rPr/>
            </w:pPr>
            <w:r w:rsidDel="00000000" w:rsidR="00000000" w:rsidRPr="00000000">
              <w:rPr>
                <w:b w:val="1"/>
                <w:color w:val="000000"/>
                <w:rtl w:val="0"/>
              </w:rPr>
              <w:t xml:space="preserve">flag[1]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bfbfbf" w:val="clear"/>
            <w:tcMar>
              <w:top w:w="72.0" w:type="dxa"/>
              <w:left w:w="144.0" w:type="dxa"/>
              <w:bottom w:w="72.0" w:type="dxa"/>
              <w:right w:w="144.0" w:type="dxa"/>
            </w:tcMar>
          </w:tcPr>
          <w:p w:rsidR="00000000" w:rsidDel="00000000" w:rsidP="00000000" w:rsidRDefault="00000000" w:rsidRPr="00000000" w14:paraId="00000179">
            <w:pPr>
              <w:jc w:val="center"/>
              <w:rPr/>
            </w:pPr>
            <w:r w:rsidDel="00000000" w:rsidR="00000000" w:rsidRPr="00000000">
              <w:rPr>
                <w:b w:val="1"/>
                <w:color w:val="000000"/>
                <w:rtl w:val="0"/>
              </w:rPr>
              <w:t xml:space="preserve">Turn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bfbfbf" w:val="clear"/>
            <w:tcMar>
              <w:top w:w="72.0" w:type="dxa"/>
              <w:left w:w="144.0" w:type="dxa"/>
              <w:bottom w:w="72.0" w:type="dxa"/>
              <w:right w:w="144.0" w:type="dxa"/>
            </w:tcMar>
          </w:tcPr>
          <w:p w:rsidR="00000000" w:rsidDel="00000000" w:rsidP="00000000" w:rsidRDefault="00000000" w:rsidRPr="00000000" w14:paraId="0000017A">
            <w:pPr>
              <w:jc w:val="center"/>
              <w:rPr/>
            </w:pPr>
            <w:r w:rsidDel="00000000" w:rsidR="00000000" w:rsidRPr="00000000">
              <w:rPr>
                <w:b w:val="1"/>
                <w:color w:val="000000"/>
                <w:rtl w:val="0"/>
              </w:rPr>
              <w:t xml:space="preserve">Events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04" w:hRule="atLeast"/>
          <w:tblHeader w:val="0"/>
        </w:trPr>
        <w:tc>
          <w:tcPr>
            <w:shd w:fill="auto" w:val="clear"/>
            <w:tcMar>
              <w:top w:w="72.0" w:type="dxa"/>
              <w:left w:w="144.0" w:type="dxa"/>
              <w:bottom w:w="72.0" w:type="dxa"/>
              <w:right w:w="144.0" w:type="dxa"/>
            </w:tcMar>
          </w:tcPr>
          <w:p w:rsidR="00000000" w:rsidDel="00000000" w:rsidP="00000000" w:rsidRDefault="00000000" w:rsidRPr="00000000" w14:paraId="0000017B">
            <w:pPr>
              <w:jc w:val="center"/>
              <w:rPr/>
            </w:pPr>
            <w:r w:rsidDel="00000000" w:rsidR="00000000" w:rsidRPr="00000000">
              <w:rPr>
                <w:color w:val="000000"/>
                <w:rtl w:val="0"/>
              </w:rPr>
              <w:t xml:space="preserve">t</w:t>
            </w:r>
            <w:r w:rsidDel="00000000" w:rsidR="00000000" w:rsidRPr="00000000">
              <w:rPr>
                <w:color w:val="000000"/>
                <w:vertAlign w:val="subscript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72.0" w:type="dxa"/>
              <w:left w:w="144.0" w:type="dxa"/>
              <w:bottom w:w="72.0" w:type="dxa"/>
              <w:right w:w="144.0" w:type="dxa"/>
            </w:tcMar>
          </w:tcPr>
          <w:p w:rsidR="00000000" w:rsidDel="00000000" w:rsidP="00000000" w:rsidRDefault="00000000" w:rsidRPr="00000000" w14:paraId="0000017C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FALSE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72.0" w:type="dxa"/>
              <w:left w:w="144.0" w:type="dxa"/>
              <w:bottom w:w="72.0" w:type="dxa"/>
              <w:right w:w="144.0" w:type="dxa"/>
            </w:tcMar>
          </w:tcPr>
          <w:p w:rsidR="00000000" w:rsidDel="00000000" w:rsidP="00000000" w:rsidRDefault="00000000" w:rsidRPr="00000000" w14:paraId="0000017D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TRUE</w:t>
            </w:r>
          </w:p>
        </w:tc>
        <w:tc>
          <w:tcPr>
            <w:shd w:fill="auto" w:val="clear"/>
            <w:tcMar>
              <w:top w:w="72.0" w:type="dxa"/>
              <w:left w:w="144.0" w:type="dxa"/>
              <w:bottom w:w="72.0" w:type="dxa"/>
              <w:right w:w="144.0" w:type="dxa"/>
            </w:tcMar>
          </w:tcPr>
          <w:p w:rsidR="00000000" w:rsidDel="00000000" w:rsidP="00000000" w:rsidRDefault="00000000" w:rsidRPr="00000000" w14:paraId="0000017E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72.0" w:type="dxa"/>
              <w:left w:w="144.0" w:type="dxa"/>
              <w:bottom w:w="72.0" w:type="dxa"/>
              <w:right w:w="144.0" w:type="dxa"/>
            </w:tcMar>
          </w:tcPr>
          <w:p w:rsidR="00000000" w:rsidDel="00000000" w:rsidP="00000000" w:rsidRDefault="00000000" w:rsidRPr="00000000" w14:paraId="0000017F">
            <w:pPr>
              <w:rPr/>
            </w:pPr>
            <w:r w:rsidDel="00000000" w:rsidR="00000000" w:rsidRPr="00000000">
              <w:rPr>
                <w:rtl w:val="0"/>
              </w:rPr>
              <w:t xml:space="preserve">P</w:t>
            </w:r>
            <w:r w:rsidDel="00000000" w:rsidR="00000000" w:rsidRPr="00000000">
              <w:rPr>
                <w:vertAlign w:val="subscript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  <w:t xml:space="preserve"> request to enter CS</w:t>
            </w:r>
          </w:p>
        </w:tc>
      </w:tr>
      <w:tr>
        <w:trPr>
          <w:cantSplit w:val="0"/>
          <w:trHeight w:val="384" w:hRule="atLeast"/>
          <w:tblHeader w:val="0"/>
        </w:trPr>
        <w:tc>
          <w:tcPr>
            <w:shd w:fill="auto" w:val="clear"/>
            <w:tcMar>
              <w:top w:w="72.0" w:type="dxa"/>
              <w:left w:w="144.0" w:type="dxa"/>
              <w:bottom w:w="72.0" w:type="dxa"/>
              <w:right w:w="144.0" w:type="dxa"/>
            </w:tcMar>
          </w:tcPr>
          <w:p w:rsidR="00000000" w:rsidDel="00000000" w:rsidP="00000000" w:rsidRDefault="00000000" w:rsidRPr="00000000" w14:paraId="00000180">
            <w:pPr>
              <w:jc w:val="center"/>
              <w:rPr/>
            </w:pPr>
            <w:r w:rsidDel="00000000" w:rsidR="00000000" w:rsidRPr="00000000">
              <w:rPr>
                <w:color w:val="000000"/>
                <w:rtl w:val="0"/>
              </w:rPr>
              <w:t xml:space="preserve">t</w:t>
            </w:r>
            <w:r w:rsidDel="00000000" w:rsidR="00000000" w:rsidRPr="00000000">
              <w:rPr>
                <w:color w:val="000000"/>
                <w:vertAlign w:val="subscript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72.0" w:type="dxa"/>
              <w:left w:w="144.0" w:type="dxa"/>
              <w:bottom w:w="72.0" w:type="dxa"/>
              <w:right w:w="144.0" w:type="dxa"/>
            </w:tcMar>
          </w:tcPr>
          <w:p w:rsidR="00000000" w:rsidDel="00000000" w:rsidP="00000000" w:rsidRDefault="00000000" w:rsidRPr="00000000" w14:paraId="00000181">
            <w:pPr>
              <w:jc w:val="center"/>
              <w:rPr>
                <w:color w:val="ffffff"/>
              </w:rPr>
            </w:pPr>
            <w:r w:rsidDel="00000000" w:rsidR="00000000" w:rsidRPr="00000000">
              <w:rPr>
                <w:color w:val="ffffff"/>
                <w:rtl w:val="0"/>
              </w:rPr>
              <w:t xml:space="preserve">FALSE</w:t>
            </w:r>
          </w:p>
        </w:tc>
        <w:tc>
          <w:tcPr>
            <w:shd w:fill="auto" w:val="clear"/>
            <w:tcMar>
              <w:top w:w="72.0" w:type="dxa"/>
              <w:left w:w="144.0" w:type="dxa"/>
              <w:bottom w:w="72.0" w:type="dxa"/>
              <w:right w:w="144.0" w:type="dxa"/>
            </w:tcMar>
          </w:tcPr>
          <w:p w:rsidR="00000000" w:rsidDel="00000000" w:rsidP="00000000" w:rsidRDefault="00000000" w:rsidRPr="00000000" w14:paraId="00000182">
            <w:pPr>
              <w:jc w:val="center"/>
              <w:rPr>
                <w:color w:val="ffffff"/>
              </w:rPr>
            </w:pPr>
            <w:r w:rsidDel="00000000" w:rsidR="00000000" w:rsidRPr="00000000">
              <w:rPr>
                <w:color w:val="ffffff"/>
                <w:rtl w:val="0"/>
              </w:rPr>
              <w:t xml:space="preserve">TRUE </w:t>
            </w:r>
          </w:p>
        </w:tc>
        <w:tc>
          <w:tcPr>
            <w:shd w:fill="auto" w:val="clear"/>
            <w:tcMar>
              <w:top w:w="72.0" w:type="dxa"/>
              <w:left w:w="144.0" w:type="dxa"/>
              <w:bottom w:w="72.0" w:type="dxa"/>
              <w:right w:w="144.0" w:type="dxa"/>
            </w:tcMar>
          </w:tcPr>
          <w:p w:rsidR="00000000" w:rsidDel="00000000" w:rsidP="00000000" w:rsidRDefault="00000000" w:rsidRPr="00000000" w14:paraId="00000183">
            <w:pPr>
              <w:jc w:val="center"/>
              <w:rPr>
                <w:color w:val="ffffff"/>
              </w:rPr>
            </w:pPr>
            <w:r w:rsidDel="00000000" w:rsidR="00000000" w:rsidRPr="00000000">
              <w:rPr>
                <w:color w:val="ffffff"/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72.0" w:type="dxa"/>
              <w:left w:w="144.0" w:type="dxa"/>
              <w:bottom w:w="72.0" w:type="dxa"/>
              <w:right w:w="144.0" w:type="dxa"/>
            </w:tcMar>
          </w:tcPr>
          <w:p w:rsidR="00000000" w:rsidDel="00000000" w:rsidP="00000000" w:rsidRDefault="00000000" w:rsidRPr="00000000" w14:paraId="00000184">
            <w:pPr>
              <w:rPr/>
            </w:pPr>
            <w:r w:rsidDel="00000000" w:rsidR="00000000" w:rsidRPr="00000000">
              <w:rPr>
                <w:rtl w:val="0"/>
              </w:rPr>
              <w:t xml:space="preserve">P</w:t>
            </w:r>
            <w:r w:rsidDel="00000000" w:rsidR="00000000" w:rsidRPr="00000000">
              <w:rPr>
                <w:vertAlign w:val="subscript"/>
                <w:rtl w:val="0"/>
              </w:rPr>
              <w:t xml:space="preserve">1 </w:t>
            </w:r>
            <w:r w:rsidDel="00000000" w:rsidR="00000000" w:rsidRPr="00000000">
              <w:rPr>
                <w:rtl w:val="0"/>
              </w:rPr>
              <w:t xml:space="preserve">enters CS</w:t>
            </w:r>
          </w:p>
        </w:tc>
      </w:tr>
      <w:tr>
        <w:trPr>
          <w:cantSplit w:val="0"/>
          <w:trHeight w:val="378" w:hRule="atLeast"/>
          <w:tblHeader w:val="0"/>
        </w:trPr>
        <w:tc>
          <w:tcPr>
            <w:shd w:fill="auto" w:val="clear"/>
            <w:tcMar>
              <w:top w:w="72.0" w:type="dxa"/>
              <w:left w:w="144.0" w:type="dxa"/>
              <w:bottom w:w="72.0" w:type="dxa"/>
              <w:right w:w="144.0" w:type="dxa"/>
            </w:tcMar>
          </w:tcPr>
          <w:p w:rsidR="00000000" w:rsidDel="00000000" w:rsidP="00000000" w:rsidRDefault="00000000" w:rsidRPr="00000000" w14:paraId="00000185">
            <w:pPr>
              <w:jc w:val="center"/>
              <w:rPr/>
            </w:pPr>
            <w:r w:rsidDel="00000000" w:rsidR="00000000" w:rsidRPr="00000000">
              <w:rPr>
                <w:color w:val="000000"/>
                <w:rtl w:val="0"/>
              </w:rPr>
              <w:t xml:space="preserve">t</w:t>
            </w:r>
            <w:r w:rsidDel="00000000" w:rsidR="00000000" w:rsidRPr="00000000">
              <w:rPr>
                <w:color w:val="000000"/>
                <w:vertAlign w:val="subscript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72.0" w:type="dxa"/>
              <w:left w:w="144.0" w:type="dxa"/>
              <w:bottom w:w="72.0" w:type="dxa"/>
              <w:right w:w="144.0" w:type="dxa"/>
            </w:tcMar>
          </w:tcPr>
          <w:p w:rsidR="00000000" w:rsidDel="00000000" w:rsidP="00000000" w:rsidRDefault="00000000" w:rsidRPr="00000000" w14:paraId="00000186">
            <w:pPr>
              <w:jc w:val="center"/>
              <w:rPr>
                <w:color w:val="ffffff"/>
              </w:rPr>
            </w:pPr>
            <w:r w:rsidDel="00000000" w:rsidR="00000000" w:rsidRPr="00000000">
              <w:rPr>
                <w:b w:val="1"/>
                <w:color w:val="ffffff"/>
                <w:rtl w:val="0"/>
              </w:rPr>
              <w:t xml:space="preserve">TRUE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72.0" w:type="dxa"/>
              <w:left w:w="144.0" w:type="dxa"/>
              <w:bottom w:w="72.0" w:type="dxa"/>
              <w:right w:w="144.0" w:type="dxa"/>
            </w:tcMar>
          </w:tcPr>
          <w:p w:rsidR="00000000" w:rsidDel="00000000" w:rsidP="00000000" w:rsidRDefault="00000000" w:rsidRPr="00000000" w14:paraId="00000187">
            <w:pPr>
              <w:jc w:val="center"/>
              <w:rPr>
                <w:color w:val="ffffff"/>
              </w:rPr>
            </w:pPr>
            <w:r w:rsidDel="00000000" w:rsidR="00000000" w:rsidRPr="00000000">
              <w:rPr>
                <w:color w:val="ffffff"/>
                <w:rtl w:val="0"/>
              </w:rPr>
              <w:t xml:space="preserve">TRUE</w:t>
            </w:r>
            <w:r w:rsidDel="00000000" w:rsidR="00000000" w:rsidRPr="00000000">
              <w:rPr>
                <w:b w:val="1"/>
                <w:color w:val="ffffff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72.0" w:type="dxa"/>
              <w:left w:w="144.0" w:type="dxa"/>
              <w:bottom w:w="72.0" w:type="dxa"/>
              <w:right w:w="144.0" w:type="dxa"/>
            </w:tcMar>
          </w:tcPr>
          <w:p w:rsidR="00000000" w:rsidDel="00000000" w:rsidP="00000000" w:rsidRDefault="00000000" w:rsidRPr="00000000" w14:paraId="00000188">
            <w:pPr>
              <w:jc w:val="center"/>
              <w:rPr>
                <w:color w:val="ffffff"/>
              </w:rPr>
            </w:pPr>
            <w:r w:rsidDel="00000000" w:rsidR="00000000" w:rsidRPr="00000000">
              <w:rPr>
                <w:color w:val="ffffff"/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72.0" w:type="dxa"/>
              <w:left w:w="144.0" w:type="dxa"/>
              <w:bottom w:w="72.0" w:type="dxa"/>
              <w:right w:w="144.0" w:type="dxa"/>
            </w:tcMar>
          </w:tcPr>
          <w:p w:rsidR="00000000" w:rsidDel="00000000" w:rsidP="00000000" w:rsidRDefault="00000000" w:rsidRPr="00000000" w14:paraId="00000189">
            <w:pPr>
              <w:rPr/>
            </w:pPr>
            <w:r w:rsidDel="00000000" w:rsidR="00000000" w:rsidRPr="00000000">
              <w:rPr>
                <w:rtl w:val="0"/>
              </w:rPr>
              <w:t xml:space="preserve">P</w:t>
            </w:r>
            <w:r w:rsidDel="00000000" w:rsidR="00000000" w:rsidRPr="00000000">
              <w:rPr>
                <w:vertAlign w:val="subscript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  <w:t xml:space="preserve">requests to enter CS</w:t>
            </w:r>
          </w:p>
        </w:tc>
      </w:tr>
      <w:tr>
        <w:trPr>
          <w:cantSplit w:val="0"/>
          <w:trHeight w:val="372" w:hRule="atLeast"/>
          <w:tblHeader w:val="0"/>
        </w:trPr>
        <w:tc>
          <w:tcPr>
            <w:shd w:fill="auto" w:val="clear"/>
            <w:tcMar>
              <w:top w:w="72.0" w:type="dxa"/>
              <w:left w:w="144.0" w:type="dxa"/>
              <w:bottom w:w="72.0" w:type="dxa"/>
              <w:right w:w="144.0" w:type="dxa"/>
            </w:tcMar>
          </w:tcPr>
          <w:p w:rsidR="00000000" w:rsidDel="00000000" w:rsidP="00000000" w:rsidRDefault="00000000" w:rsidRPr="00000000" w14:paraId="0000018A">
            <w:pPr>
              <w:jc w:val="center"/>
              <w:rPr/>
            </w:pPr>
            <w:r w:rsidDel="00000000" w:rsidR="00000000" w:rsidRPr="00000000">
              <w:rPr>
                <w:color w:val="000000"/>
                <w:rtl w:val="0"/>
              </w:rPr>
              <w:t xml:space="preserve">t</w:t>
            </w:r>
            <w:r w:rsidDel="00000000" w:rsidR="00000000" w:rsidRPr="00000000">
              <w:rPr>
                <w:color w:val="000000"/>
                <w:vertAlign w:val="subscript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72.0" w:type="dxa"/>
              <w:left w:w="144.0" w:type="dxa"/>
              <w:bottom w:w="72.0" w:type="dxa"/>
              <w:right w:w="144.0" w:type="dxa"/>
            </w:tcMar>
          </w:tcPr>
          <w:p w:rsidR="00000000" w:rsidDel="00000000" w:rsidP="00000000" w:rsidRDefault="00000000" w:rsidRPr="00000000" w14:paraId="0000018B">
            <w:pPr>
              <w:jc w:val="center"/>
              <w:rPr>
                <w:color w:val="ffffff"/>
              </w:rPr>
            </w:pPr>
            <w:r w:rsidDel="00000000" w:rsidR="00000000" w:rsidRPr="00000000">
              <w:rPr>
                <w:color w:val="ffffff"/>
                <w:rtl w:val="0"/>
              </w:rPr>
              <w:t xml:space="preserve">TRUE</w:t>
            </w:r>
          </w:p>
        </w:tc>
        <w:tc>
          <w:tcPr>
            <w:shd w:fill="auto" w:val="clear"/>
            <w:tcMar>
              <w:top w:w="72.0" w:type="dxa"/>
              <w:left w:w="144.0" w:type="dxa"/>
              <w:bottom w:w="72.0" w:type="dxa"/>
              <w:right w:w="144.0" w:type="dxa"/>
            </w:tcMar>
          </w:tcPr>
          <w:p w:rsidR="00000000" w:rsidDel="00000000" w:rsidP="00000000" w:rsidRDefault="00000000" w:rsidRPr="00000000" w14:paraId="0000018C">
            <w:pPr>
              <w:jc w:val="center"/>
              <w:rPr>
                <w:color w:val="ffffff"/>
              </w:rPr>
            </w:pPr>
            <w:r w:rsidDel="00000000" w:rsidR="00000000" w:rsidRPr="00000000">
              <w:rPr>
                <w:b w:val="1"/>
                <w:color w:val="ffffff"/>
                <w:rtl w:val="0"/>
              </w:rPr>
              <w:t xml:space="preserve">FALSE</w:t>
            </w:r>
            <w:r w:rsidDel="00000000" w:rsidR="00000000" w:rsidRPr="00000000">
              <w:rPr>
                <w:color w:val="ffffff"/>
                <w:rtl w:val="0"/>
              </w:rPr>
              <w:t xml:space="preserve"> </w:t>
            </w:r>
          </w:p>
        </w:tc>
        <w:tc>
          <w:tcPr>
            <w:shd w:fill="auto" w:val="clear"/>
            <w:tcMar>
              <w:top w:w="72.0" w:type="dxa"/>
              <w:left w:w="144.0" w:type="dxa"/>
              <w:bottom w:w="72.0" w:type="dxa"/>
              <w:right w:w="144.0" w:type="dxa"/>
            </w:tcMar>
          </w:tcPr>
          <w:p w:rsidR="00000000" w:rsidDel="00000000" w:rsidP="00000000" w:rsidRDefault="00000000" w:rsidRPr="00000000" w14:paraId="0000018D">
            <w:pPr>
              <w:jc w:val="center"/>
              <w:rPr>
                <w:color w:val="ffffff"/>
              </w:rPr>
            </w:pPr>
            <w:r w:rsidDel="00000000" w:rsidR="00000000" w:rsidRPr="00000000">
              <w:rPr>
                <w:color w:val="ffffff"/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72.0" w:type="dxa"/>
              <w:left w:w="144.0" w:type="dxa"/>
              <w:bottom w:w="72.0" w:type="dxa"/>
              <w:right w:w="144.0" w:type="dxa"/>
            </w:tcMar>
          </w:tcPr>
          <w:p w:rsidR="00000000" w:rsidDel="00000000" w:rsidP="00000000" w:rsidRDefault="00000000" w:rsidRPr="00000000" w14:paraId="0000018E">
            <w:pPr>
              <w:rPr/>
            </w:pPr>
            <w:r w:rsidDel="00000000" w:rsidR="00000000" w:rsidRPr="00000000">
              <w:rPr>
                <w:rtl w:val="0"/>
              </w:rPr>
              <w:t xml:space="preserve">P</w:t>
            </w:r>
            <w:r w:rsidDel="00000000" w:rsidR="00000000" w:rsidRPr="00000000">
              <w:rPr>
                <w:vertAlign w:val="subscript"/>
                <w:rtl w:val="0"/>
              </w:rPr>
              <w:t xml:space="preserve">1 </w:t>
            </w:r>
            <w:r w:rsidDel="00000000" w:rsidR="00000000" w:rsidRPr="00000000">
              <w:rPr>
                <w:rtl w:val="0"/>
              </w:rPr>
              <w:t xml:space="preserve">executes RS</w:t>
            </w:r>
          </w:p>
        </w:tc>
      </w:tr>
      <w:tr>
        <w:trPr>
          <w:cantSplit w:val="0"/>
          <w:trHeight w:val="365" w:hRule="atLeast"/>
          <w:tblHeader w:val="0"/>
        </w:trPr>
        <w:tc>
          <w:tcPr>
            <w:shd w:fill="auto" w:val="clear"/>
            <w:tcMar>
              <w:top w:w="72.0" w:type="dxa"/>
              <w:left w:w="144.0" w:type="dxa"/>
              <w:bottom w:w="72.0" w:type="dxa"/>
              <w:right w:w="144.0" w:type="dxa"/>
            </w:tcMar>
          </w:tcPr>
          <w:p w:rsidR="00000000" w:rsidDel="00000000" w:rsidP="00000000" w:rsidRDefault="00000000" w:rsidRPr="00000000" w14:paraId="0000018F">
            <w:pPr>
              <w:jc w:val="center"/>
              <w:rPr/>
            </w:pPr>
            <w:r w:rsidDel="00000000" w:rsidR="00000000" w:rsidRPr="00000000">
              <w:rPr>
                <w:color w:val="000000"/>
                <w:rtl w:val="0"/>
              </w:rPr>
              <w:t xml:space="preserve">t</w:t>
            </w:r>
            <w:r w:rsidDel="00000000" w:rsidR="00000000" w:rsidRPr="00000000">
              <w:rPr>
                <w:color w:val="000000"/>
                <w:vertAlign w:val="subscript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72.0" w:type="dxa"/>
              <w:left w:w="144.0" w:type="dxa"/>
              <w:bottom w:w="72.0" w:type="dxa"/>
              <w:right w:w="144.0" w:type="dxa"/>
            </w:tcMar>
          </w:tcPr>
          <w:p w:rsidR="00000000" w:rsidDel="00000000" w:rsidP="00000000" w:rsidRDefault="00000000" w:rsidRPr="00000000" w14:paraId="00000190">
            <w:pPr>
              <w:jc w:val="center"/>
              <w:rPr>
                <w:color w:val="ffffff"/>
              </w:rPr>
            </w:pPr>
            <w:r w:rsidDel="00000000" w:rsidR="00000000" w:rsidRPr="00000000">
              <w:rPr>
                <w:color w:val="ffffff"/>
                <w:rtl w:val="0"/>
              </w:rPr>
              <w:t xml:space="preserve">TRUE</w:t>
            </w:r>
          </w:p>
        </w:tc>
        <w:tc>
          <w:tcPr>
            <w:shd w:fill="auto" w:val="clear"/>
            <w:tcMar>
              <w:top w:w="72.0" w:type="dxa"/>
              <w:left w:w="144.0" w:type="dxa"/>
              <w:bottom w:w="72.0" w:type="dxa"/>
              <w:right w:w="144.0" w:type="dxa"/>
            </w:tcMar>
          </w:tcPr>
          <w:p w:rsidR="00000000" w:rsidDel="00000000" w:rsidP="00000000" w:rsidRDefault="00000000" w:rsidRPr="00000000" w14:paraId="00000191">
            <w:pPr>
              <w:jc w:val="center"/>
              <w:rPr>
                <w:color w:val="ffffff"/>
              </w:rPr>
            </w:pPr>
            <w:r w:rsidDel="00000000" w:rsidR="00000000" w:rsidRPr="00000000">
              <w:rPr>
                <w:color w:val="ffffff"/>
                <w:rtl w:val="0"/>
              </w:rPr>
              <w:t xml:space="preserve">FALSE</w:t>
            </w:r>
          </w:p>
        </w:tc>
        <w:tc>
          <w:tcPr>
            <w:shd w:fill="auto" w:val="clear"/>
            <w:tcMar>
              <w:top w:w="72.0" w:type="dxa"/>
              <w:left w:w="144.0" w:type="dxa"/>
              <w:bottom w:w="72.0" w:type="dxa"/>
              <w:right w:w="144.0" w:type="dxa"/>
            </w:tcMar>
          </w:tcPr>
          <w:p w:rsidR="00000000" w:rsidDel="00000000" w:rsidP="00000000" w:rsidRDefault="00000000" w:rsidRPr="00000000" w14:paraId="00000192">
            <w:pPr>
              <w:jc w:val="center"/>
              <w:rPr>
                <w:color w:val="ffffff"/>
              </w:rPr>
            </w:pPr>
            <w:r w:rsidDel="00000000" w:rsidR="00000000" w:rsidRPr="00000000">
              <w:rPr>
                <w:color w:val="ffffff"/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72.0" w:type="dxa"/>
              <w:left w:w="144.0" w:type="dxa"/>
              <w:bottom w:w="72.0" w:type="dxa"/>
              <w:right w:w="144.0" w:type="dxa"/>
            </w:tcMar>
          </w:tcPr>
          <w:p w:rsidR="00000000" w:rsidDel="00000000" w:rsidP="00000000" w:rsidRDefault="00000000" w:rsidRPr="00000000" w14:paraId="00000193">
            <w:pPr>
              <w:rPr/>
            </w:pPr>
            <w:r w:rsidDel="00000000" w:rsidR="00000000" w:rsidRPr="00000000">
              <w:rPr>
                <w:rtl w:val="0"/>
              </w:rPr>
              <w:t xml:space="preserve">P</w:t>
            </w:r>
            <w:r w:rsidDel="00000000" w:rsidR="00000000" w:rsidRPr="00000000">
              <w:rPr>
                <w:vertAlign w:val="subscript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  <w:t xml:space="preserve">enters CS</w:t>
            </w:r>
          </w:p>
        </w:tc>
      </w:tr>
      <w:tr>
        <w:trPr>
          <w:cantSplit w:val="0"/>
          <w:trHeight w:val="392" w:hRule="atLeast"/>
          <w:tblHeader w:val="0"/>
        </w:trPr>
        <w:tc>
          <w:tcPr>
            <w:shd w:fill="auto" w:val="clear"/>
            <w:tcMar>
              <w:top w:w="72.0" w:type="dxa"/>
              <w:left w:w="144.0" w:type="dxa"/>
              <w:bottom w:w="72.0" w:type="dxa"/>
              <w:right w:w="144.0" w:type="dxa"/>
            </w:tcMar>
          </w:tcPr>
          <w:p w:rsidR="00000000" w:rsidDel="00000000" w:rsidP="00000000" w:rsidRDefault="00000000" w:rsidRPr="00000000" w14:paraId="00000194">
            <w:pPr>
              <w:jc w:val="center"/>
              <w:rPr/>
            </w:pPr>
            <w:r w:rsidDel="00000000" w:rsidR="00000000" w:rsidRPr="00000000">
              <w:rPr>
                <w:color w:val="000000"/>
                <w:rtl w:val="0"/>
              </w:rPr>
              <w:t xml:space="preserve">t</w:t>
            </w:r>
            <w:r w:rsidDel="00000000" w:rsidR="00000000" w:rsidRPr="00000000">
              <w:rPr>
                <w:color w:val="000000"/>
                <w:vertAlign w:val="subscript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72.0" w:type="dxa"/>
              <w:left w:w="144.0" w:type="dxa"/>
              <w:bottom w:w="72.0" w:type="dxa"/>
              <w:right w:w="144.0" w:type="dxa"/>
            </w:tcMar>
          </w:tcPr>
          <w:p w:rsidR="00000000" w:rsidDel="00000000" w:rsidP="00000000" w:rsidRDefault="00000000" w:rsidRPr="00000000" w14:paraId="00000195">
            <w:pPr>
              <w:jc w:val="center"/>
              <w:rPr>
                <w:color w:val="ffffff"/>
              </w:rPr>
            </w:pPr>
            <w:r w:rsidDel="00000000" w:rsidR="00000000" w:rsidRPr="00000000">
              <w:rPr>
                <w:color w:val="ffffff"/>
                <w:rtl w:val="0"/>
              </w:rPr>
              <w:t xml:space="preserve">TRUE</w:t>
            </w:r>
          </w:p>
        </w:tc>
        <w:tc>
          <w:tcPr>
            <w:shd w:fill="auto" w:val="clear"/>
            <w:tcMar>
              <w:top w:w="72.0" w:type="dxa"/>
              <w:left w:w="144.0" w:type="dxa"/>
              <w:bottom w:w="72.0" w:type="dxa"/>
              <w:right w:w="144.0" w:type="dxa"/>
            </w:tcMar>
          </w:tcPr>
          <w:p w:rsidR="00000000" w:rsidDel="00000000" w:rsidP="00000000" w:rsidRDefault="00000000" w:rsidRPr="00000000" w14:paraId="00000196">
            <w:pPr>
              <w:jc w:val="center"/>
              <w:rPr>
                <w:color w:val="ffffff"/>
              </w:rPr>
            </w:pPr>
            <w:r w:rsidDel="00000000" w:rsidR="00000000" w:rsidRPr="00000000">
              <w:rPr>
                <w:color w:val="ffffff"/>
                <w:rtl w:val="0"/>
              </w:rPr>
              <w:t xml:space="preserve">FALSE</w:t>
            </w:r>
          </w:p>
        </w:tc>
        <w:tc>
          <w:tcPr>
            <w:shd w:fill="auto" w:val="clear"/>
            <w:tcMar>
              <w:top w:w="72.0" w:type="dxa"/>
              <w:left w:w="144.0" w:type="dxa"/>
              <w:bottom w:w="72.0" w:type="dxa"/>
              <w:right w:w="144.0" w:type="dxa"/>
            </w:tcMar>
          </w:tcPr>
          <w:p w:rsidR="00000000" w:rsidDel="00000000" w:rsidP="00000000" w:rsidRDefault="00000000" w:rsidRPr="00000000" w14:paraId="00000197">
            <w:pPr>
              <w:jc w:val="center"/>
              <w:rPr>
                <w:color w:val="ffffff"/>
              </w:rPr>
            </w:pPr>
            <w:r w:rsidDel="00000000" w:rsidR="00000000" w:rsidRPr="00000000">
              <w:rPr>
                <w:color w:val="ffffff"/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72.0" w:type="dxa"/>
              <w:left w:w="144.0" w:type="dxa"/>
              <w:bottom w:w="72.0" w:type="dxa"/>
              <w:right w:w="144.0" w:type="dxa"/>
            </w:tcMar>
          </w:tcPr>
          <w:p w:rsidR="00000000" w:rsidDel="00000000" w:rsidP="00000000" w:rsidRDefault="00000000" w:rsidRPr="00000000" w14:paraId="00000198">
            <w:pPr>
              <w:rPr/>
            </w:pPr>
            <w:r w:rsidDel="00000000" w:rsidR="00000000" w:rsidRPr="00000000">
              <w:rPr>
                <w:rtl w:val="0"/>
              </w:rPr>
              <w:t xml:space="preserve">P</w:t>
            </w:r>
            <w:r w:rsidDel="00000000" w:rsidR="00000000" w:rsidRPr="00000000">
              <w:rPr>
                <w:vertAlign w:val="subscript"/>
                <w:rtl w:val="0"/>
              </w:rPr>
              <w:t xml:space="preserve">1 </w:t>
            </w:r>
            <w:r w:rsidDel="00000000" w:rsidR="00000000" w:rsidRPr="00000000">
              <w:rPr>
                <w:rtl w:val="0"/>
              </w:rPr>
              <w:t xml:space="preserve">executes RS</w:t>
            </w:r>
          </w:p>
        </w:tc>
      </w:tr>
      <w:tr>
        <w:trPr>
          <w:cantSplit w:val="0"/>
          <w:trHeight w:val="385" w:hRule="atLeast"/>
          <w:tblHeader w:val="0"/>
        </w:trPr>
        <w:tc>
          <w:tcPr>
            <w:shd w:fill="auto" w:val="clear"/>
            <w:tcMar>
              <w:top w:w="72.0" w:type="dxa"/>
              <w:left w:w="144.0" w:type="dxa"/>
              <w:bottom w:w="72.0" w:type="dxa"/>
              <w:right w:w="144.0" w:type="dxa"/>
            </w:tcMar>
          </w:tcPr>
          <w:p w:rsidR="00000000" w:rsidDel="00000000" w:rsidP="00000000" w:rsidRDefault="00000000" w:rsidRPr="00000000" w14:paraId="00000199">
            <w:pPr>
              <w:jc w:val="center"/>
              <w:rPr/>
            </w:pPr>
            <w:r w:rsidDel="00000000" w:rsidR="00000000" w:rsidRPr="00000000">
              <w:rPr>
                <w:color w:val="000000"/>
                <w:rtl w:val="0"/>
              </w:rPr>
              <w:t xml:space="preserve">t</w:t>
            </w:r>
            <w:r w:rsidDel="00000000" w:rsidR="00000000" w:rsidRPr="00000000">
              <w:rPr>
                <w:color w:val="000000"/>
                <w:vertAlign w:val="subscript"/>
                <w:rtl w:val="0"/>
              </w:rPr>
              <w:t xml:space="preserve">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72.0" w:type="dxa"/>
              <w:left w:w="144.0" w:type="dxa"/>
              <w:bottom w:w="72.0" w:type="dxa"/>
              <w:right w:w="144.0" w:type="dxa"/>
            </w:tcMar>
          </w:tcPr>
          <w:p w:rsidR="00000000" w:rsidDel="00000000" w:rsidP="00000000" w:rsidRDefault="00000000" w:rsidRPr="00000000" w14:paraId="0000019A">
            <w:pPr>
              <w:jc w:val="center"/>
              <w:rPr>
                <w:color w:val="ffffff"/>
              </w:rPr>
            </w:pPr>
            <w:r w:rsidDel="00000000" w:rsidR="00000000" w:rsidRPr="00000000">
              <w:rPr>
                <w:b w:val="1"/>
                <w:color w:val="ffffff"/>
                <w:rtl w:val="0"/>
              </w:rPr>
              <w:t xml:space="preserve">FALSE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72.0" w:type="dxa"/>
              <w:left w:w="144.0" w:type="dxa"/>
              <w:bottom w:w="72.0" w:type="dxa"/>
              <w:right w:w="144.0" w:type="dxa"/>
            </w:tcMar>
          </w:tcPr>
          <w:p w:rsidR="00000000" w:rsidDel="00000000" w:rsidP="00000000" w:rsidRDefault="00000000" w:rsidRPr="00000000" w14:paraId="0000019B">
            <w:pPr>
              <w:jc w:val="center"/>
              <w:rPr>
                <w:color w:val="ffffff"/>
              </w:rPr>
            </w:pPr>
            <w:r w:rsidDel="00000000" w:rsidR="00000000" w:rsidRPr="00000000">
              <w:rPr>
                <w:color w:val="ffffff"/>
                <w:rtl w:val="0"/>
              </w:rPr>
              <w:t xml:space="preserve">FALSE</w:t>
            </w:r>
          </w:p>
        </w:tc>
        <w:tc>
          <w:tcPr>
            <w:shd w:fill="auto" w:val="clear"/>
            <w:tcMar>
              <w:top w:w="72.0" w:type="dxa"/>
              <w:left w:w="144.0" w:type="dxa"/>
              <w:bottom w:w="72.0" w:type="dxa"/>
              <w:right w:w="144.0" w:type="dxa"/>
            </w:tcMar>
          </w:tcPr>
          <w:p w:rsidR="00000000" w:rsidDel="00000000" w:rsidP="00000000" w:rsidRDefault="00000000" w:rsidRPr="00000000" w14:paraId="0000019C">
            <w:pPr>
              <w:jc w:val="center"/>
              <w:rPr>
                <w:color w:val="ffffff"/>
              </w:rPr>
            </w:pPr>
            <w:r w:rsidDel="00000000" w:rsidR="00000000" w:rsidRPr="00000000">
              <w:rPr>
                <w:color w:val="ffffff"/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72.0" w:type="dxa"/>
              <w:left w:w="144.0" w:type="dxa"/>
              <w:bottom w:w="72.0" w:type="dxa"/>
              <w:right w:w="144.0" w:type="dxa"/>
            </w:tcMar>
          </w:tcPr>
          <w:p w:rsidR="00000000" w:rsidDel="00000000" w:rsidP="00000000" w:rsidRDefault="00000000" w:rsidRPr="00000000" w14:paraId="0000019D">
            <w:pPr>
              <w:rPr/>
            </w:pPr>
            <w:r w:rsidDel="00000000" w:rsidR="00000000" w:rsidRPr="00000000">
              <w:rPr>
                <w:rtl w:val="0"/>
              </w:rPr>
              <w:t xml:space="preserve">P</w:t>
            </w:r>
            <w:r w:rsidDel="00000000" w:rsidR="00000000" w:rsidRPr="00000000">
              <w:rPr>
                <w:vertAlign w:val="subscript"/>
                <w:rtl w:val="0"/>
              </w:rPr>
              <w:t xml:space="preserve">0 </w:t>
            </w:r>
            <w:r w:rsidDel="00000000" w:rsidR="00000000" w:rsidRPr="00000000">
              <w:rPr>
                <w:rtl w:val="0"/>
              </w:rPr>
              <w:t xml:space="preserve">executes RS</w:t>
            </w:r>
          </w:p>
        </w:tc>
      </w:tr>
      <w:tr>
        <w:trPr>
          <w:cantSplit w:val="0"/>
          <w:trHeight w:val="507" w:hRule="atLeast"/>
          <w:tblHeader w:val="0"/>
        </w:trPr>
        <w:tc>
          <w:tcPr>
            <w:shd w:fill="auto" w:val="clear"/>
            <w:tcMar>
              <w:top w:w="72.0" w:type="dxa"/>
              <w:left w:w="144.0" w:type="dxa"/>
              <w:bottom w:w="72.0" w:type="dxa"/>
              <w:right w:w="144.0" w:type="dxa"/>
            </w:tcMar>
          </w:tcPr>
          <w:p w:rsidR="00000000" w:rsidDel="00000000" w:rsidP="00000000" w:rsidRDefault="00000000" w:rsidRPr="00000000" w14:paraId="0000019E">
            <w:pPr>
              <w:rPr/>
            </w:pPr>
            <w:r w:rsidDel="00000000" w:rsidR="00000000" w:rsidRPr="00000000">
              <w:rPr>
                <w:color w:val="000000"/>
                <w:rtl w:val="0"/>
              </w:rPr>
              <w:t xml:space="preserve">  t</w:t>
            </w:r>
            <w:r w:rsidDel="00000000" w:rsidR="00000000" w:rsidRPr="00000000">
              <w:rPr>
                <w:color w:val="000000"/>
                <w:vertAlign w:val="subscript"/>
                <w:rtl w:val="0"/>
              </w:rPr>
              <w:t xml:space="preserve">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72.0" w:type="dxa"/>
              <w:left w:w="144.0" w:type="dxa"/>
              <w:bottom w:w="72.0" w:type="dxa"/>
              <w:right w:w="144.0" w:type="dxa"/>
            </w:tcMar>
          </w:tcPr>
          <w:p w:rsidR="00000000" w:rsidDel="00000000" w:rsidP="00000000" w:rsidRDefault="00000000" w:rsidRPr="00000000" w14:paraId="0000019F">
            <w:pPr>
              <w:jc w:val="center"/>
              <w:rPr>
                <w:color w:val="ffffff"/>
              </w:rPr>
            </w:pPr>
            <w:r w:rsidDel="00000000" w:rsidR="00000000" w:rsidRPr="00000000">
              <w:rPr>
                <w:color w:val="ffffff"/>
                <w:rtl w:val="0"/>
              </w:rPr>
              <w:t xml:space="preserve">FALSE</w:t>
            </w:r>
          </w:p>
        </w:tc>
        <w:tc>
          <w:tcPr>
            <w:shd w:fill="auto" w:val="clear"/>
            <w:tcMar>
              <w:top w:w="72.0" w:type="dxa"/>
              <w:left w:w="144.0" w:type="dxa"/>
              <w:bottom w:w="72.0" w:type="dxa"/>
              <w:right w:w="144.0" w:type="dxa"/>
            </w:tcMar>
          </w:tcPr>
          <w:p w:rsidR="00000000" w:rsidDel="00000000" w:rsidP="00000000" w:rsidRDefault="00000000" w:rsidRPr="00000000" w14:paraId="000001A0">
            <w:pPr>
              <w:jc w:val="center"/>
              <w:rPr>
                <w:color w:val="ffffff"/>
              </w:rPr>
            </w:pPr>
            <w:r w:rsidDel="00000000" w:rsidR="00000000" w:rsidRPr="00000000">
              <w:rPr>
                <w:color w:val="ffffff"/>
                <w:rtl w:val="0"/>
              </w:rPr>
              <w:t xml:space="preserve">FALSE</w:t>
            </w:r>
          </w:p>
        </w:tc>
        <w:tc>
          <w:tcPr>
            <w:shd w:fill="auto" w:val="clear"/>
            <w:tcMar>
              <w:top w:w="72.0" w:type="dxa"/>
              <w:left w:w="144.0" w:type="dxa"/>
              <w:bottom w:w="72.0" w:type="dxa"/>
              <w:right w:w="144.0" w:type="dxa"/>
            </w:tcMar>
          </w:tcPr>
          <w:p w:rsidR="00000000" w:rsidDel="00000000" w:rsidP="00000000" w:rsidRDefault="00000000" w:rsidRPr="00000000" w14:paraId="000001A1">
            <w:pPr>
              <w:jc w:val="center"/>
              <w:rPr>
                <w:color w:val="ffffff"/>
              </w:rPr>
            </w:pPr>
            <w:r w:rsidDel="00000000" w:rsidR="00000000" w:rsidRPr="00000000">
              <w:rPr>
                <w:color w:val="ffffff"/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72.0" w:type="dxa"/>
              <w:left w:w="144.0" w:type="dxa"/>
              <w:bottom w:w="72.0" w:type="dxa"/>
              <w:right w:w="144.0" w:type="dxa"/>
            </w:tcMar>
          </w:tcPr>
          <w:p w:rsidR="00000000" w:rsidDel="00000000" w:rsidP="00000000" w:rsidRDefault="00000000" w:rsidRPr="00000000" w14:paraId="000001A2">
            <w:pPr>
              <w:rPr/>
            </w:pPr>
            <w:r w:rsidDel="00000000" w:rsidR="00000000" w:rsidRPr="00000000">
              <w:rPr>
                <w:rtl w:val="0"/>
              </w:rPr>
              <w:t xml:space="preserve">P</w:t>
            </w:r>
            <w:r w:rsidDel="00000000" w:rsidR="00000000" w:rsidRPr="00000000">
              <w:rPr>
                <w:vertAlign w:val="subscript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  <w:t xml:space="preserve">executes RS</w:t>
            </w:r>
          </w:p>
        </w:tc>
      </w:tr>
      <w:tr>
        <w:trPr>
          <w:cantSplit w:val="0"/>
          <w:trHeight w:val="261" w:hRule="atLeast"/>
          <w:tblHeader w:val="0"/>
        </w:trPr>
        <w:tc>
          <w:tcPr>
            <w:shd w:fill="auto" w:val="clear"/>
            <w:tcMar>
              <w:top w:w="72.0" w:type="dxa"/>
              <w:left w:w="144.0" w:type="dxa"/>
              <w:bottom w:w="72.0" w:type="dxa"/>
              <w:right w:w="144.0" w:type="dxa"/>
            </w:tcMar>
          </w:tcPr>
          <w:p w:rsidR="00000000" w:rsidDel="00000000" w:rsidP="00000000" w:rsidRDefault="00000000" w:rsidRPr="00000000" w14:paraId="000001A3">
            <w:pPr>
              <w:jc w:val="center"/>
              <w:rPr/>
            </w:pPr>
            <w:r w:rsidDel="00000000" w:rsidR="00000000" w:rsidRPr="00000000">
              <w:rPr>
                <w:color w:val="000000"/>
                <w:rtl w:val="0"/>
              </w:rPr>
              <w:t xml:space="preserve">t</w:t>
            </w:r>
            <w:r w:rsidDel="00000000" w:rsidR="00000000" w:rsidRPr="00000000">
              <w:rPr>
                <w:color w:val="000000"/>
                <w:vertAlign w:val="subscript"/>
                <w:rtl w:val="0"/>
              </w:rPr>
              <w:t xml:space="preserve">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72.0" w:type="dxa"/>
              <w:left w:w="144.0" w:type="dxa"/>
              <w:bottom w:w="72.0" w:type="dxa"/>
              <w:right w:w="144.0" w:type="dxa"/>
            </w:tcMar>
          </w:tcPr>
          <w:p w:rsidR="00000000" w:rsidDel="00000000" w:rsidP="00000000" w:rsidRDefault="00000000" w:rsidRPr="00000000" w14:paraId="000001A4">
            <w:pPr>
              <w:jc w:val="center"/>
              <w:rPr>
                <w:color w:val="ffffff"/>
              </w:rPr>
            </w:pPr>
            <w:r w:rsidDel="00000000" w:rsidR="00000000" w:rsidRPr="00000000">
              <w:rPr>
                <w:color w:val="ffffff"/>
                <w:rtl w:val="0"/>
              </w:rPr>
              <w:t xml:space="preserve"> </w:t>
            </w:r>
            <w:r w:rsidDel="00000000" w:rsidR="00000000" w:rsidRPr="00000000">
              <w:rPr>
                <w:b w:val="1"/>
                <w:color w:val="ffffff"/>
                <w:rtl w:val="0"/>
              </w:rPr>
              <w:t xml:space="preserve">TRUE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72.0" w:type="dxa"/>
              <w:left w:w="144.0" w:type="dxa"/>
              <w:bottom w:w="72.0" w:type="dxa"/>
              <w:right w:w="144.0" w:type="dxa"/>
            </w:tcMar>
          </w:tcPr>
          <w:p w:rsidR="00000000" w:rsidDel="00000000" w:rsidP="00000000" w:rsidRDefault="00000000" w:rsidRPr="00000000" w14:paraId="000001A5">
            <w:pPr>
              <w:jc w:val="center"/>
              <w:rPr>
                <w:color w:val="ffffff"/>
              </w:rPr>
            </w:pPr>
            <w:r w:rsidDel="00000000" w:rsidR="00000000" w:rsidRPr="00000000">
              <w:rPr>
                <w:color w:val="ffffff"/>
                <w:rtl w:val="0"/>
              </w:rPr>
              <w:t xml:space="preserve">FALSE</w:t>
            </w:r>
          </w:p>
        </w:tc>
        <w:tc>
          <w:tcPr>
            <w:shd w:fill="auto" w:val="clear"/>
            <w:tcMar>
              <w:top w:w="72.0" w:type="dxa"/>
              <w:left w:w="144.0" w:type="dxa"/>
              <w:bottom w:w="72.0" w:type="dxa"/>
              <w:right w:w="144.0" w:type="dxa"/>
            </w:tcMar>
          </w:tcPr>
          <w:p w:rsidR="00000000" w:rsidDel="00000000" w:rsidP="00000000" w:rsidRDefault="00000000" w:rsidRPr="00000000" w14:paraId="000001A6">
            <w:pPr>
              <w:jc w:val="center"/>
              <w:rPr>
                <w:color w:val="ffffff"/>
              </w:rPr>
            </w:pPr>
            <w:r w:rsidDel="00000000" w:rsidR="00000000" w:rsidRPr="00000000">
              <w:rPr>
                <w:color w:val="ffffff"/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72.0" w:type="dxa"/>
              <w:left w:w="144.0" w:type="dxa"/>
              <w:bottom w:w="72.0" w:type="dxa"/>
              <w:right w:w="144.0" w:type="dxa"/>
            </w:tcMar>
          </w:tcPr>
          <w:p w:rsidR="00000000" w:rsidDel="00000000" w:rsidP="00000000" w:rsidRDefault="00000000" w:rsidRPr="00000000" w14:paraId="000001A7">
            <w:pPr>
              <w:rPr/>
            </w:pPr>
            <w:r w:rsidDel="00000000" w:rsidR="00000000" w:rsidRPr="00000000">
              <w:rPr>
                <w:rtl w:val="0"/>
              </w:rPr>
              <w:t xml:space="preserve">P</w:t>
            </w:r>
            <w:r w:rsidDel="00000000" w:rsidR="00000000" w:rsidRPr="00000000">
              <w:rPr>
                <w:vertAlign w:val="subscript"/>
                <w:rtl w:val="0"/>
              </w:rPr>
              <w:t xml:space="preserve">0 </w:t>
            </w:r>
            <w:r w:rsidDel="00000000" w:rsidR="00000000" w:rsidRPr="00000000">
              <w:rPr>
                <w:rtl w:val="0"/>
              </w:rPr>
              <w:t xml:space="preserve">requests to enter CS</w:t>
            </w:r>
          </w:p>
        </w:tc>
      </w:tr>
    </w:tbl>
    <w:p w:rsidR="00000000" w:rsidDel="00000000" w:rsidP="00000000" w:rsidRDefault="00000000" w:rsidRPr="00000000" w14:paraId="000001A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Justify your answer by showing:</w:t>
      </w:r>
    </w:p>
    <w:p w:rsidR="00000000" w:rsidDel="00000000" w:rsidP="00000000" w:rsidRDefault="00000000" w:rsidRPr="00000000" w14:paraId="000001A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Mutual exclusion is preserved                                                                               </w:t>
      </w:r>
    </w:p>
    <w:p w:rsidR="00000000" w:rsidDel="00000000" w:rsidP="00000000" w:rsidRDefault="00000000" w:rsidRPr="00000000" w14:paraId="000001A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The Progress requirement is satisfied                                                                   </w:t>
      </w:r>
    </w:p>
    <w:p w:rsidR="00000000" w:rsidDel="00000000" w:rsidP="00000000" w:rsidRDefault="00000000" w:rsidRPr="00000000" w14:paraId="000001A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360" w:lineRule="auto"/>
        <w:ind w:left="720" w:right="0" w:hanging="36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The bounded-waiting requirement is met                                                          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E">
      <w:pPr>
        <w:tabs>
          <w:tab w:val="left" w:pos="547"/>
        </w:tabs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F">
      <w:pPr>
        <w:tabs>
          <w:tab w:val="left" w:pos="547"/>
        </w:tabs>
        <w:rPr/>
      </w:pPr>
      <w:r w:rsidDel="00000000" w:rsidR="00000000" w:rsidRPr="00000000">
        <w:rPr>
          <w:rtl w:val="0"/>
        </w:rPr>
      </w:r>
    </w:p>
    <w:tbl>
      <w:tblPr>
        <w:tblStyle w:val="Table27"/>
        <w:tblW w:w="9128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400"/>
      </w:tblPr>
      <w:tblGrid>
        <w:gridCol w:w="1843"/>
        <w:gridCol w:w="1127"/>
        <w:gridCol w:w="1992"/>
        <w:gridCol w:w="2182"/>
        <w:gridCol w:w="1984"/>
        <w:tblGridChange w:id="0">
          <w:tblGrid>
            <w:gridCol w:w="1843"/>
            <w:gridCol w:w="1127"/>
            <w:gridCol w:w="1992"/>
            <w:gridCol w:w="2182"/>
            <w:gridCol w:w="1984"/>
          </w:tblGrid>
        </w:tblGridChange>
      </w:tblGrid>
      <w:tr>
        <w:trPr>
          <w:cantSplit w:val="0"/>
          <w:tblHeader w:val="0"/>
        </w:trPr>
        <w:tc>
          <w:tcPr>
            <w:gridSpan w:val="5"/>
          </w:tcPr>
          <w:p w:rsidR="00000000" w:rsidDel="00000000" w:rsidP="00000000" w:rsidRDefault="00000000" w:rsidRPr="00000000" w14:paraId="000001B0">
            <w:pPr>
              <w:spacing w:line="360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8. Consider a Producer-Consumer implementation. What would be the possible values of  </w:t>
            </w:r>
            <w:r w:rsidDel="00000000" w:rsidR="00000000" w:rsidRPr="00000000">
              <w:rPr>
                <w:rFonts w:ascii="Courier New" w:cs="Courier New" w:eastAsia="Courier New" w:hAnsi="Courier New"/>
                <w:color w:val="000000"/>
                <w:rtl w:val="0"/>
              </w:rPr>
              <w:t xml:space="preserve">in</w:t>
            </w:r>
            <w:r w:rsidDel="00000000" w:rsidR="00000000" w:rsidRPr="00000000">
              <w:rPr>
                <w:color w:val="000000"/>
                <w:rtl w:val="0"/>
              </w:rPr>
              <w:t xml:space="preserve">, </w:t>
            </w:r>
            <w:r w:rsidDel="00000000" w:rsidR="00000000" w:rsidRPr="00000000">
              <w:rPr>
                <w:rFonts w:ascii="Courier New" w:cs="Courier New" w:eastAsia="Courier New" w:hAnsi="Courier New"/>
                <w:color w:val="000000"/>
                <w:rtl w:val="0"/>
              </w:rPr>
              <w:t xml:space="preserve">out</w:t>
            </w:r>
            <w:r w:rsidDel="00000000" w:rsidR="00000000" w:rsidRPr="00000000">
              <w:rPr>
                <w:color w:val="000000"/>
                <w:rtl w:val="0"/>
              </w:rPr>
              <w:t xml:space="preserve">, </w:t>
            </w:r>
            <w:r w:rsidDel="00000000" w:rsidR="00000000" w:rsidRPr="00000000">
              <w:rPr>
                <w:rFonts w:ascii="Courier New" w:cs="Courier New" w:eastAsia="Courier New" w:hAnsi="Courier New"/>
                <w:color w:val="000000"/>
                <w:rtl w:val="0"/>
              </w:rPr>
              <w:t xml:space="preserve">counter</w:t>
            </w:r>
            <w:r w:rsidDel="00000000" w:rsidR="00000000" w:rsidRPr="00000000">
              <w:rPr>
                <w:color w:val="000000"/>
                <w:rtl w:val="0"/>
              </w:rPr>
              <w:t xml:space="preserve"> if race condition occurred at time T7 as shown in Table 1. Initially all shared variables are set to 0 values. 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B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</w:tcPr>
          <w:p w:rsidR="00000000" w:rsidDel="00000000" w:rsidP="00000000" w:rsidRDefault="00000000" w:rsidRPr="00000000" w14:paraId="000001B6">
            <w:pPr>
              <w:spacing w:line="360" w:lineRule="auto"/>
              <w:jc w:val="center"/>
              <w:rPr>
                <w:b w:val="1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B7">
            <w:pPr>
              <w:spacing w:line="360" w:lineRule="auto"/>
              <w:jc w:val="center"/>
              <w:rPr>
                <w:color w:val="000000"/>
              </w:rPr>
            </w:pPr>
            <w:r w:rsidDel="00000000" w:rsidR="00000000" w:rsidRPr="00000000">
              <w:rPr>
                <w:b w:val="1"/>
                <w:color w:val="000000"/>
                <w:rtl w:val="0"/>
              </w:rPr>
              <w:t xml:space="preserve">Table 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B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BB">
            <w:pPr>
              <w:spacing w:line="276" w:lineRule="auto"/>
              <w:jc w:val="center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Time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BC">
            <w:pPr>
              <w:spacing w:line="276" w:lineRule="auto"/>
              <w:jc w:val="center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Producer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BD">
            <w:pPr>
              <w:spacing w:line="276" w:lineRule="auto"/>
              <w:jc w:val="center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Consumer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B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BF">
            <w:pPr>
              <w:spacing w:line="276" w:lineRule="auto"/>
              <w:jc w:val="center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T1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C0">
            <w:pPr>
              <w:spacing w:line="276" w:lineRule="auto"/>
              <w:jc w:val="center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Produce(A)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C1">
            <w:pPr>
              <w:spacing w:line="276" w:lineRule="auto"/>
              <w:jc w:val="center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-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C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C3">
            <w:pPr>
              <w:spacing w:line="276" w:lineRule="auto"/>
              <w:jc w:val="center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T2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C4">
            <w:pPr>
              <w:spacing w:line="276" w:lineRule="auto"/>
              <w:jc w:val="center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Produce(B)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C5">
            <w:pPr>
              <w:spacing w:line="276" w:lineRule="auto"/>
              <w:jc w:val="center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-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C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C7">
            <w:pPr>
              <w:spacing w:line="276" w:lineRule="auto"/>
              <w:jc w:val="center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T3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C8">
            <w:pPr>
              <w:spacing w:line="276" w:lineRule="auto"/>
              <w:jc w:val="center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Produce(C)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C9">
            <w:pPr>
              <w:spacing w:line="276" w:lineRule="auto"/>
              <w:jc w:val="center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-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C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CB">
            <w:pPr>
              <w:spacing w:line="276" w:lineRule="auto"/>
              <w:jc w:val="center"/>
              <w:rPr>
                <w:i w:val="1"/>
                <w:color w:val="000000"/>
              </w:rPr>
            </w:pPr>
            <w:r w:rsidDel="00000000" w:rsidR="00000000" w:rsidRPr="00000000">
              <w:rPr>
                <w:i w:val="1"/>
                <w:color w:val="000000"/>
                <w:rtl w:val="0"/>
              </w:rPr>
              <w:t xml:space="preserve">T4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CC">
            <w:pPr>
              <w:spacing w:line="276" w:lineRule="auto"/>
              <w:jc w:val="center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-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CD">
            <w:pPr>
              <w:spacing w:line="276" w:lineRule="auto"/>
              <w:jc w:val="center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Consume(A)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C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CF">
            <w:pPr>
              <w:spacing w:line="276" w:lineRule="auto"/>
              <w:jc w:val="center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T5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D0">
            <w:pPr>
              <w:spacing w:line="276" w:lineRule="auto"/>
              <w:jc w:val="center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-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D1">
            <w:pPr>
              <w:spacing w:line="276" w:lineRule="auto"/>
              <w:jc w:val="center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Consume(B)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D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D3">
            <w:pPr>
              <w:spacing w:line="276" w:lineRule="auto"/>
              <w:jc w:val="center"/>
              <w:rPr>
                <w:i w:val="1"/>
                <w:color w:val="000000"/>
              </w:rPr>
            </w:pPr>
            <w:r w:rsidDel="00000000" w:rsidR="00000000" w:rsidRPr="00000000">
              <w:rPr>
                <w:i w:val="1"/>
                <w:color w:val="000000"/>
                <w:rtl w:val="0"/>
              </w:rPr>
              <w:t xml:space="preserve">T6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D4">
            <w:pPr>
              <w:spacing w:line="276" w:lineRule="auto"/>
              <w:jc w:val="center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Produce(D)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D5">
            <w:pPr>
              <w:spacing w:line="276" w:lineRule="auto"/>
              <w:jc w:val="center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-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D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D7">
            <w:pPr>
              <w:spacing w:line="276" w:lineRule="auto"/>
              <w:jc w:val="center"/>
              <w:rPr>
                <w:i w:val="1"/>
                <w:color w:val="000000"/>
              </w:rPr>
            </w:pPr>
            <w:r w:rsidDel="00000000" w:rsidR="00000000" w:rsidRPr="00000000">
              <w:rPr>
                <w:i w:val="1"/>
                <w:color w:val="000000"/>
                <w:rtl w:val="0"/>
              </w:rPr>
              <w:t xml:space="preserve">T7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D8">
            <w:pPr>
              <w:spacing w:line="276" w:lineRule="auto"/>
              <w:jc w:val="center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Produce(E)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D9">
            <w:pPr>
              <w:spacing w:line="276" w:lineRule="auto"/>
              <w:jc w:val="center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Consume(C)</w:t>
            </w:r>
          </w:p>
        </w:tc>
      </w:tr>
    </w:tbl>
    <w:p w:rsidR="00000000" w:rsidDel="00000000" w:rsidP="00000000" w:rsidRDefault="00000000" w:rsidRPr="00000000" w14:paraId="000001DA">
      <w:pPr>
        <w:tabs>
          <w:tab w:val="left" w:pos="547"/>
        </w:tabs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B">
      <w:pPr>
        <w:tabs>
          <w:tab w:val="left" w:pos="547"/>
        </w:tabs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C">
      <w:pPr>
        <w:tabs>
          <w:tab w:val="left" w:pos="547"/>
        </w:tabs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D">
      <w:pPr>
        <w:tabs>
          <w:tab w:val="left" w:pos="547"/>
        </w:tabs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E">
      <w:pPr>
        <w:tabs>
          <w:tab w:val="left" w:pos="547"/>
        </w:tabs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F">
      <w:pPr>
        <w:tabs>
          <w:tab w:val="left" w:pos="547"/>
        </w:tabs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0">
      <w:pPr>
        <w:tabs>
          <w:tab w:val="left" w:pos="547"/>
        </w:tabs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1">
      <w:pPr>
        <w:tabs>
          <w:tab w:val="left" w:pos="547"/>
        </w:tabs>
        <w:rPr/>
      </w:pPr>
      <w:r w:rsidDel="00000000" w:rsidR="00000000" w:rsidRPr="00000000">
        <w:rPr>
          <w:rtl w:val="0"/>
        </w:rPr>
        <w:t xml:space="preserve">9.</w:t>
      </w:r>
    </w:p>
    <w:p w:rsidR="00000000" w:rsidDel="00000000" w:rsidP="00000000" w:rsidRDefault="00000000" w:rsidRPr="00000000" w14:paraId="000001E2">
      <w:pPr>
        <w:tabs>
          <w:tab w:val="left" w:pos="547"/>
        </w:tabs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3">
      <w:pPr>
        <w:tabs>
          <w:tab w:val="left" w:pos="547"/>
        </w:tabs>
        <w:rPr/>
      </w:pPr>
      <w:r w:rsidDel="00000000" w:rsidR="00000000" w:rsidRPr="00000000">
        <w:rPr/>
        <w:pict>
          <v:shape id="_x0000_i1026" style="width:451.5pt;height:420.75pt" type="#_x0000_t75">
            <v:imagedata r:id="rId2" o:title=""/>
          </v:shape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4">
      <w:pPr>
        <w:tabs>
          <w:tab w:val="left" w:pos="547"/>
        </w:tabs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10. Based on the following sequence of statements for executing the three processes using semaphore operations, state the output for Table 8 to 11. Assume that all flags are initialized to 0. 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Possible output can be more than 1.                                                 </w:t>
      </w:r>
    </w:p>
    <w:p w:rsidR="00000000" w:rsidDel="00000000" w:rsidP="00000000" w:rsidRDefault="00000000" w:rsidRPr="00000000" w14:paraId="000001E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                                                </w:t>
      </w:r>
    </w:p>
    <w:p w:rsidR="00000000" w:rsidDel="00000000" w:rsidP="00000000" w:rsidRDefault="00000000" w:rsidRPr="00000000" w14:paraId="000001E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                                                  Table 8</w:t>
      </w:r>
    </w:p>
    <w:p w:rsidR="00000000" w:rsidDel="00000000" w:rsidP="00000000" w:rsidRDefault="00000000" w:rsidRPr="00000000" w14:paraId="000001E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28"/>
        <w:tblW w:w="5610.0" w:type="dxa"/>
        <w:jc w:val="left"/>
        <w:tblInd w:w="612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900"/>
        <w:gridCol w:w="1901"/>
        <w:gridCol w:w="1809"/>
        <w:tblGridChange w:id="0">
          <w:tblGrid>
            <w:gridCol w:w="1900"/>
            <w:gridCol w:w="1901"/>
            <w:gridCol w:w="1809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E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Helvetica Neue" w:cs="Helvetica Neue" w:eastAsia="Helvetica Neue" w:hAnsi="Helvetica Neue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</w:t>
            </w:r>
            <w:r w:rsidDel="00000000" w:rsidR="00000000" w:rsidRPr="00000000">
              <w:rPr>
                <w:rFonts w:ascii="Helvetica Neue" w:cs="Helvetica Neue" w:eastAsia="Helvetica Neue" w:hAnsi="Helvetica Neue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subscript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E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Helvetica Neue" w:cs="Helvetica Neue" w:eastAsia="Helvetica Neue" w:hAnsi="Helvetica Neue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</w:t>
            </w:r>
            <w:r w:rsidDel="00000000" w:rsidR="00000000" w:rsidRPr="00000000">
              <w:rPr>
                <w:rFonts w:ascii="Helvetica Neue" w:cs="Helvetica Neue" w:eastAsia="Helvetica Neue" w:hAnsi="Helvetica Neue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subscript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E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Helvetica Neue" w:cs="Helvetica Neue" w:eastAsia="Helvetica Neue" w:hAnsi="Helvetica Neue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</w:t>
            </w:r>
            <w:r w:rsidDel="00000000" w:rsidR="00000000" w:rsidRPr="00000000">
              <w:rPr>
                <w:rFonts w:ascii="Helvetica Neue" w:cs="Helvetica Neue" w:eastAsia="Helvetica Neue" w:hAnsi="Helvetica Neue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subscript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79" w:hRule="atLeast"/>
          <w:tblHeader w:val="0"/>
        </w:trPr>
        <w:tc>
          <w:tcPr/>
          <w:p w:rsidR="00000000" w:rsidDel="00000000" w:rsidP="00000000" w:rsidRDefault="00000000" w:rsidRPr="00000000" w14:paraId="000001E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Helvetica Neue" w:cs="Helvetica Neue" w:eastAsia="Helvetica Neue" w:hAnsi="Helvetica Neue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wait(B_flag)</w:t>
            </w:r>
          </w:p>
          <w:p w:rsidR="00000000" w:rsidDel="00000000" w:rsidP="00000000" w:rsidRDefault="00000000" w:rsidRPr="00000000" w14:paraId="000001E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Helvetica Neue" w:cs="Helvetica Neue" w:eastAsia="Helvetica Neue" w:hAnsi="Helvetica Neue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printf(“B “);</w:t>
            </w:r>
          </w:p>
          <w:p w:rsidR="00000000" w:rsidDel="00000000" w:rsidP="00000000" w:rsidRDefault="00000000" w:rsidRPr="00000000" w14:paraId="000001E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Helvetica Neue" w:cs="Helvetica Neue" w:eastAsia="Helvetica Neue" w:hAnsi="Helvetica Neue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signal(C_flag)</w:t>
            </w:r>
          </w:p>
        </w:tc>
        <w:tc>
          <w:tcPr/>
          <w:p w:rsidR="00000000" w:rsidDel="00000000" w:rsidP="00000000" w:rsidRDefault="00000000" w:rsidRPr="00000000" w14:paraId="000001E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Helvetica Neue" w:cs="Helvetica Neue" w:eastAsia="Helvetica Neue" w:hAnsi="Helvetica Neue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printf(“A “)</w:t>
            </w:r>
          </w:p>
          <w:p w:rsidR="00000000" w:rsidDel="00000000" w:rsidP="00000000" w:rsidRDefault="00000000" w:rsidRPr="00000000" w14:paraId="000001F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Helvetica Neue" w:cs="Helvetica Neue" w:eastAsia="Helvetica Neue" w:hAnsi="Helvetica Neue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signal(B_flag)</w:t>
            </w:r>
          </w:p>
        </w:tc>
        <w:tc>
          <w:tcPr/>
          <w:p w:rsidR="00000000" w:rsidDel="00000000" w:rsidP="00000000" w:rsidRDefault="00000000" w:rsidRPr="00000000" w14:paraId="000001F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Helvetica Neue" w:cs="Helvetica Neue" w:eastAsia="Helvetica Neue" w:hAnsi="Helvetica Neue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wait(C_flag)</w:t>
            </w:r>
          </w:p>
          <w:p w:rsidR="00000000" w:rsidDel="00000000" w:rsidP="00000000" w:rsidRDefault="00000000" w:rsidRPr="00000000" w14:paraId="000001F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Helvetica Neue" w:cs="Helvetica Neue" w:eastAsia="Helvetica Neue" w:hAnsi="Helvetica Neue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printf(“C “)</w:t>
            </w:r>
          </w:p>
        </w:tc>
      </w:tr>
    </w:tbl>
    <w:p w:rsidR="00000000" w:rsidDel="00000000" w:rsidP="00000000" w:rsidRDefault="00000000" w:rsidRPr="00000000" w14:paraId="000001F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Output : </w:t>
      </w:r>
    </w:p>
    <w:p w:rsidR="00000000" w:rsidDel="00000000" w:rsidP="00000000" w:rsidRDefault="00000000" w:rsidRPr="00000000" w14:paraId="000001F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                                                  Table 9</w:t>
      </w:r>
    </w:p>
    <w:p w:rsidR="00000000" w:rsidDel="00000000" w:rsidP="00000000" w:rsidRDefault="00000000" w:rsidRPr="00000000" w14:paraId="000001F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29"/>
        <w:tblW w:w="5610.0" w:type="dxa"/>
        <w:jc w:val="left"/>
        <w:tblInd w:w="612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900"/>
        <w:gridCol w:w="1901"/>
        <w:gridCol w:w="1809"/>
        <w:tblGridChange w:id="0">
          <w:tblGrid>
            <w:gridCol w:w="1900"/>
            <w:gridCol w:w="1901"/>
            <w:gridCol w:w="1809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F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Helvetica Neue" w:cs="Helvetica Neue" w:eastAsia="Helvetica Neue" w:hAnsi="Helvetica Neue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</w:t>
            </w:r>
            <w:r w:rsidDel="00000000" w:rsidR="00000000" w:rsidRPr="00000000">
              <w:rPr>
                <w:rFonts w:ascii="Helvetica Neue" w:cs="Helvetica Neue" w:eastAsia="Helvetica Neue" w:hAnsi="Helvetica Neue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subscript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F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Helvetica Neue" w:cs="Helvetica Neue" w:eastAsia="Helvetica Neue" w:hAnsi="Helvetica Neue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</w:t>
            </w:r>
            <w:r w:rsidDel="00000000" w:rsidR="00000000" w:rsidRPr="00000000">
              <w:rPr>
                <w:rFonts w:ascii="Helvetica Neue" w:cs="Helvetica Neue" w:eastAsia="Helvetica Neue" w:hAnsi="Helvetica Neue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subscript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F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Helvetica Neue" w:cs="Helvetica Neue" w:eastAsia="Helvetica Neue" w:hAnsi="Helvetica Neue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</w:t>
            </w:r>
            <w:r w:rsidDel="00000000" w:rsidR="00000000" w:rsidRPr="00000000">
              <w:rPr>
                <w:rFonts w:ascii="Helvetica Neue" w:cs="Helvetica Neue" w:eastAsia="Helvetica Neue" w:hAnsi="Helvetica Neue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subscript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F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Helvetica Neue" w:cs="Helvetica Neue" w:eastAsia="Helvetica Neue" w:hAnsi="Helvetica Neue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printf(“B “);</w:t>
            </w:r>
          </w:p>
        </w:tc>
        <w:tc>
          <w:tcPr/>
          <w:p w:rsidR="00000000" w:rsidDel="00000000" w:rsidP="00000000" w:rsidRDefault="00000000" w:rsidRPr="00000000" w14:paraId="0000020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Helvetica Neue" w:cs="Helvetica Neue" w:eastAsia="Helvetica Neue" w:hAnsi="Helvetica Neue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printf(“A “)</w:t>
            </w:r>
          </w:p>
        </w:tc>
        <w:tc>
          <w:tcPr/>
          <w:p w:rsidR="00000000" w:rsidDel="00000000" w:rsidP="00000000" w:rsidRDefault="00000000" w:rsidRPr="00000000" w14:paraId="0000020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Helvetica Neue" w:cs="Helvetica Neue" w:eastAsia="Helvetica Neue" w:hAnsi="Helvetica Neue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wait(C_flag)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0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Helvetica Neue" w:cs="Helvetica Neue" w:eastAsia="Helvetica Neue" w:hAnsi="Helvetica Neue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signal(C_flag)</w:t>
            </w:r>
          </w:p>
        </w:tc>
        <w:tc>
          <w:tcPr/>
          <w:p w:rsidR="00000000" w:rsidDel="00000000" w:rsidP="00000000" w:rsidRDefault="00000000" w:rsidRPr="00000000" w14:paraId="0000020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Helvetica Neue" w:cs="Helvetica Neue" w:eastAsia="Helvetica Neue" w:hAnsi="Helvetica Neue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signal(B_flag)</w:t>
            </w:r>
          </w:p>
        </w:tc>
        <w:tc>
          <w:tcPr/>
          <w:p w:rsidR="00000000" w:rsidDel="00000000" w:rsidP="00000000" w:rsidRDefault="00000000" w:rsidRPr="00000000" w14:paraId="0000020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Helvetica Neue" w:cs="Helvetica Neue" w:eastAsia="Helvetica Neue" w:hAnsi="Helvetica Neue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printf(“C “)</w:t>
            </w:r>
          </w:p>
        </w:tc>
      </w:tr>
      <w:tr>
        <w:trPr>
          <w:cantSplit w:val="0"/>
          <w:tblHeader w:val="0"/>
        </w:trPr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20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Helvetica Neue" w:cs="Helvetica Neue" w:eastAsia="Helvetica Neue" w:hAnsi="Helvetica Neue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20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Helvetica Neue" w:cs="Helvetica Neue" w:eastAsia="Helvetica Neue" w:hAnsi="Helvetica Neue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20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Helvetica Neue" w:cs="Helvetica Neue" w:eastAsia="Helvetica Neue" w:hAnsi="Helvetica Neue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0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Output : </w:t>
      </w:r>
    </w:p>
    <w:p w:rsidR="00000000" w:rsidDel="00000000" w:rsidP="00000000" w:rsidRDefault="00000000" w:rsidRPr="00000000" w14:paraId="0000020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                                                 Table 10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30"/>
        <w:tblW w:w="5610.0" w:type="dxa"/>
        <w:jc w:val="left"/>
        <w:tblInd w:w="612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900"/>
        <w:gridCol w:w="1901"/>
        <w:gridCol w:w="1809"/>
        <w:tblGridChange w:id="0">
          <w:tblGrid>
            <w:gridCol w:w="1900"/>
            <w:gridCol w:w="1901"/>
            <w:gridCol w:w="1809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0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Helvetica Neue" w:cs="Helvetica Neue" w:eastAsia="Helvetica Neue" w:hAnsi="Helvetica Neue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</w:t>
            </w:r>
            <w:r w:rsidDel="00000000" w:rsidR="00000000" w:rsidRPr="00000000">
              <w:rPr>
                <w:rFonts w:ascii="Helvetica Neue" w:cs="Helvetica Neue" w:eastAsia="Helvetica Neue" w:hAnsi="Helvetica Neue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subscript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0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Helvetica Neue" w:cs="Helvetica Neue" w:eastAsia="Helvetica Neue" w:hAnsi="Helvetica Neue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</w:t>
            </w:r>
            <w:r w:rsidDel="00000000" w:rsidR="00000000" w:rsidRPr="00000000">
              <w:rPr>
                <w:rFonts w:ascii="Helvetica Neue" w:cs="Helvetica Neue" w:eastAsia="Helvetica Neue" w:hAnsi="Helvetica Neue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subscript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0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Helvetica Neue" w:cs="Helvetica Neue" w:eastAsia="Helvetica Neue" w:hAnsi="Helvetica Neue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</w:t>
            </w:r>
            <w:r w:rsidDel="00000000" w:rsidR="00000000" w:rsidRPr="00000000">
              <w:rPr>
                <w:rFonts w:ascii="Helvetica Neue" w:cs="Helvetica Neue" w:eastAsia="Helvetica Neue" w:hAnsi="Helvetica Neue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subscript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1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Helvetica Neue" w:cs="Helvetica Neue" w:eastAsia="Helvetica Neue" w:hAnsi="Helvetica Neue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wait(B_flag)</w:t>
            </w:r>
          </w:p>
        </w:tc>
        <w:tc>
          <w:tcPr/>
          <w:p w:rsidR="00000000" w:rsidDel="00000000" w:rsidP="00000000" w:rsidRDefault="00000000" w:rsidRPr="00000000" w14:paraId="0000021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Helvetica Neue" w:cs="Helvetica Neue" w:eastAsia="Helvetica Neue" w:hAnsi="Helvetica Neue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wait(A_flag)</w:t>
            </w:r>
          </w:p>
        </w:tc>
        <w:tc>
          <w:tcPr/>
          <w:p w:rsidR="00000000" w:rsidDel="00000000" w:rsidP="00000000" w:rsidRDefault="00000000" w:rsidRPr="00000000" w14:paraId="0000021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Helvetica Neue" w:cs="Helvetica Neue" w:eastAsia="Helvetica Neue" w:hAnsi="Helvetica Neue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printf(“C “)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1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Helvetica Neue" w:cs="Helvetica Neue" w:eastAsia="Helvetica Neue" w:hAnsi="Helvetica Neue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printf(“B “);</w:t>
            </w:r>
          </w:p>
        </w:tc>
        <w:tc>
          <w:tcPr/>
          <w:p w:rsidR="00000000" w:rsidDel="00000000" w:rsidP="00000000" w:rsidRDefault="00000000" w:rsidRPr="00000000" w14:paraId="0000021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Helvetica Neue" w:cs="Helvetica Neue" w:eastAsia="Helvetica Neue" w:hAnsi="Helvetica Neue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printf(“A “)</w:t>
            </w:r>
          </w:p>
        </w:tc>
        <w:tc>
          <w:tcPr/>
          <w:p w:rsidR="00000000" w:rsidDel="00000000" w:rsidP="00000000" w:rsidRDefault="00000000" w:rsidRPr="00000000" w14:paraId="0000021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Helvetica Neue" w:cs="Helvetica Neue" w:eastAsia="Helvetica Neue" w:hAnsi="Helvetica Neue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signal(B_flag)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1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Helvetica Neue" w:cs="Helvetica Neue" w:eastAsia="Helvetica Neue" w:hAnsi="Helvetica Neue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signal(A_flag)</w:t>
            </w:r>
          </w:p>
        </w:tc>
        <w:tc>
          <w:tcPr/>
          <w:p w:rsidR="00000000" w:rsidDel="00000000" w:rsidP="00000000" w:rsidRDefault="00000000" w:rsidRPr="00000000" w14:paraId="0000021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Helvetica Neue" w:cs="Helvetica Neue" w:eastAsia="Helvetica Neue" w:hAnsi="Helvetica Neue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1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Helvetica Neue" w:cs="Helvetica Neue" w:eastAsia="Helvetica Neue" w:hAnsi="Helvetica Neue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1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Output : </w:t>
      </w:r>
    </w:p>
    <w:p w:rsidR="00000000" w:rsidDel="00000000" w:rsidP="00000000" w:rsidRDefault="00000000" w:rsidRPr="00000000" w14:paraId="0000021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                                                 Table 11</w:t>
      </w:r>
    </w:p>
    <w:p w:rsidR="00000000" w:rsidDel="00000000" w:rsidP="00000000" w:rsidRDefault="00000000" w:rsidRPr="00000000" w14:paraId="0000021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31"/>
        <w:tblW w:w="5610.0" w:type="dxa"/>
        <w:jc w:val="left"/>
        <w:tblInd w:w="612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900"/>
        <w:gridCol w:w="1901"/>
        <w:gridCol w:w="1809"/>
        <w:tblGridChange w:id="0">
          <w:tblGrid>
            <w:gridCol w:w="1900"/>
            <w:gridCol w:w="1901"/>
            <w:gridCol w:w="1809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1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Helvetica Neue" w:cs="Helvetica Neue" w:eastAsia="Helvetica Neue" w:hAnsi="Helvetica Neue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</w:t>
            </w:r>
            <w:r w:rsidDel="00000000" w:rsidR="00000000" w:rsidRPr="00000000">
              <w:rPr>
                <w:rFonts w:ascii="Helvetica Neue" w:cs="Helvetica Neue" w:eastAsia="Helvetica Neue" w:hAnsi="Helvetica Neue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subscript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1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Helvetica Neue" w:cs="Helvetica Neue" w:eastAsia="Helvetica Neue" w:hAnsi="Helvetica Neue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</w:t>
            </w:r>
            <w:r w:rsidDel="00000000" w:rsidR="00000000" w:rsidRPr="00000000">
              <w:rPr>
                <w:rFonts w:ascii="Helvetica Neue" w:cs="Helvetica Neue" w:eastAsia="Helvetica Neue" w:hAnsi="Helvetica Neue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subscript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2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Helvetica Neue" w:cs="Helvetica Neue" w:eastAsia="Helvetica Neue" w:hAnsi="Helvetica Neue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</w:t>
            </w:r>
            <w:r w:rsidDel="00000000" w:rsidR="00000000" w:rsidRPr="00000000">
              <w:rPr>
                <w:rFonts w:ascii="Helvetica Neue" w:cs="Helvetica Neue" w:eastAsia="Helvetica Neue" w:hAnsi="Helvetica Neue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subscript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79" w:hRule="atLeast"/>
          <w:tblHeader w:val="0"/>
        </w:trPr>
        <w:tc>
          <w:tcPr/>
          <w:p w:rsidR="00000000" w:rsidDel="00000000" w:rsidP="00000000" w:rsidRDefault="00000000" w:rsidRPr="00000000" w14:paraId="0000022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Helvetica Neue" w:cs="Helvetica Neue" w:eastAsia="Helvetica Neue" w:hAnsi="Helvetica Neue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wait(B_flag)</w:t>
            </w:r>
          </w:p>
          <w:p w:rsidR="00000000" w:rsidDel="00000000" w:rsidP="00000000" w:rsidRDefault="00000000" w:rsidRPr="00000000" w14:paraId="0000022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Helvetica Neue" w:cs="Helvetica Neue" w:eastAsia="Helvetica Neue" w:hAnsi="Helvetica Neue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printf(“B “);</w:t>
            </w:r>
          </w:p>
          <w:p w:rsidR="00000000" w:rsidDel="00000000" w:rsidP="00000000" w:rsidRDefault="00000000" w:rsidRPr="00000000" w14:paraId="0000022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Helvetica Neue" w:cs="Helvetica Neue" w:eastAsia="Helvetica Neue" w:hAnsi="Helvetica Neue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wait(C_flag)</w:t>
            </w:r>
          </w:p>
        </w:tc>
        <w:tc>
          <w:tcPr/>
          <w:p w:rsidR="00000000" w:rsidDel="00000000" w:rsidP="00000000" w:rsidRDefault="00000000" w:rsidRPr="00000000" w14:paraId="0000022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Helvetica Neue" w:cs="Helvetica Neue" w:eastAsia="Helvetica Neue" w:hAnsi="Helvetica Neue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printf(“A “)</w:t>
            </w:r>
          </w:p>
          <w:p w:rsidR="00000000" w:rsidDel="00000000" w:rsidP="00000000" w:rsidRDefault="00000000" w:rsidRPr="00000000" w14:paraId="0000022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Helvetica Neue" w:cs="Helvetica Neue" w:eastAsia="Helvetica Neue" w:hAnsi="Helvetica Neue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signal(B_flag)</w:t>
            </w:r>
          </w:p>
        </w:tc>
        <w:tc>
          <w:tcPr/>
          <w:p w:rsidR="00000000" w:rsidDel="00000000" w:rsidP="00000000" w:rsidRDefault="00000000" w:rsidRPr="00000000" w14:paraId="0000022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Helvetica Neue" w:cs="Helvetica Neue" w:eastAsia="Helvetica Neue" w:hAnsi="Helvetica Neue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printf(“C “)</w:t>
            </w:r>
          </w:p>
          <w:p w:rsidR="00000000" w:rsidDel="00000000" w:rsidP="00000000" w:rsidRDefault="00000000" w:rsidRPr="00000000" w14:paraId="0000022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Helvetica Neue" w:cs="Helvetica Neue" w:eastAsia="Helvetica Neue" w:hAnsi="Helvetica Neue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signal(C_flag)</w:t>
            </w:r>
          </w:p>
        </w:tc>
      </w:tr>
    </w:tbl>
    <w:p w:rsidR="00000000" w:rsidDel="00000000" w:rsidP="00000000" w:rsidRDefault="00000000" w:rsidRPr="00000000" w14:paraId="0000022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Output : </w:t>
      </w:r>
    </w:p>
    <w:p w:rsidR="00000000" w:rsidDel="00000000" w:rsidP="00000000" w:rsidRDefault="00000000" w:rsidRPr="00000000" w14:paraId="0000022A">
      <w:pPr>
        <w:tabs>
          <w:tab w:val="left" w:pos="547"/>
        </w:tabs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B">
      <w:pPr>
        <w:tabs>
          <w:tab w:val="left" w:pos="547"/>
        </w:tabs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C">
      <w:pPr>
        <w:tabs>
          <w:tab w:val="left" w:pos="547"/>
        </w:tabs>
        <w:rPr/>
      </w:pPr>
      <w:r w:rsidDel="00000000" w:rsidR="00000000" w:rsidRPr="00000000">
        <w:rPr>
          <w:rtl w:val="0"/>
        </w:rPr>
        <w:t xml:space="preserve">11. </w:t>
      </w:r>
    </w:p>
    <w:p w:rsidR="00000000" w:rsidDel="00000000" w:rsidP="00000000" w:rsidRDefault="00000000" w:rsidRPr="00000000" w14:paraId="0000022D">
      <w:pPr>
        <w:tabs>
          <w:tab w:val="left" w:pos="547"/>
        </w:tabs>
        <w:rPr/>
      </w:pPr>
      <w:r w:rsidDel="00000000" w:rsidR="00000000" w:rsidRPr="00000000">
        <w:rPr>
          <w:rtl w:val="0"/>
        </w:rPr>
      </w:r>
    </w:p>
    <w:tbl>
      <w:tblPr>
        <w:tblStyle w:val="Table32"/>
        <w:tblW w:w="935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8829"/>
        <w:gridCol w:w="527"/>
        <w:tblGridChange w:id="0">
          <w:tblGrid>
            <w:gridCol w:w="8829"/>
            <w:gridCol w:w="527"/>
          </w:tblGrid>
        </w:tblGridChange>
      </w:tblGrid>
      <w:tr>
        <w:trPr>
          <w:cantSplit w:val="0"/>
          <w:tblHeader w:val="0"/>
        </w:trPr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22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Figure 3 below shows the implementation of Producer-Consumer using Semaphores. Supposed the initial values of the buffer size, </w:t>
            </w:r>
            <w:r w:rsidDel="00000000" w:rsidR="00000000" w:rsidRPr="00000000">
              <w:rPr>
                <w:rFonts w:ascii="Courier New" w:cs="Courier New" w:eastAsia="Courier New" w:hAnsi="Courier New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N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=10, </w:t>
            </w:r>
            <w:r w:rsidDel="00000000" w:rsidR="00000000" w:rsidRPr="00000000">
              <w:rPr>
                <w:rFonts w:ascii="Courier New" w:cs="Courier New" w:eastAsia="Courier New" w:hAnsi="Courier New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mutex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=1, </w:t>
            </w:r>
            <w:r w:rsidDel="00000000" w:rsidR="00000000" w:rsidRPr="00000000">
              <w:rPr>
                <w:rFonts w:ascii="Courier New" w:cs="Courier New" w:eastAsia="Courier New" w:hAnsi="Courier New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empty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=9 and </w:t>
            </w:r>
            <w:r w:rsidDel="00000000" w:rsidR="00000000" w:rsidRPr="00000000">
              <w:rPr>
                <w:rFonts w:ascii="Courier New" w:cs="Courier New" w:eastAsia="Courier New" w:hAnsi="Courier New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full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=1. </w:t>
            </w:r>
          </w:p>
          <w:tbl>
            <w:tblPr>
              <w:tblStyle w:val="Table33"/>
              <w:tblW w:w="8505.0" w:type="dxa"/>
              <w:jc w:val="left"/>
              <w:tblInd w:w="40.0" w:type="dxa"/>
              <w:tblBorders>
                <w:top w:color="000000" w:space="0" w:sz="4" w:val="single"/>
                <w:left w:color="000000" w:space="0" w:sz="4" w:val="single"/>
                <w:bottom w:color="000000" w:space="0" w:sz="4" w:val="single"/>
                <w:right w:color="000000" w:space="0" w:sz="4" w:val="single"/>
                <w:insideH w:color="000000" w:space="0" w:sz="4" w:val="single"/>
                <w:insideV w:color="000000" w:space="0" w:sz="4" w:val="single"/>
              </w:tblBorders>
              <w:tblLayout w:type="fixed"/>
              <w:tblLook w:val="0400"/>
            </w:tblPr>
            <w:tblGrid>
              <w:gridCol w:w="3686"/>
              <w:gridCol w:w="4819"/>
              <w:tblGridChange w:id="0">
                <w:tblGrid>
                  <w:gridCol w:w="3686"/>
                  <w:gridCol w:w="4819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</w:tcPr>
                <w:p w:rsidR="00000000" w:rsidDel="00000000" w:rsidP="00000000" w:rsidRDefault="00000000" w:rsidRPr="00000000" w14:paraId="0000022F">
                  <w:pPr>
                    <w:ind w:left="-459" w:firstLine="459"/>
                    <w:jc w:val="center"/>
                    <w:rPr>
                      <w:b w:val="1"/>
                    </w:rPr>
                  </w:pPr>
                  <w:r w:rsidDel="00000000" w:rsidR="00000000" w:rsidRPr="00000000">
                    <w:rPr>
                      <w:b w:val="1"/>
                      <w:rtl w:val="0"/>
                    </w:rPr>
                    <w:t xml:space="preserve">Producer</w:t>
                  </w:r>
                </w:p>
              </w:tc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</w:tcPr>
                <w:p w:rsidR="00000000" w:rsidDel="00000000" w:rsidP="00000000" w:rsidRDefault="00000000" w:rsidRPr="00000000" w14:paraId="00000230">
                  <w:pPr>
                    <w:ind w:left="-459" w:firstLine="459"/>
                    <w:jc w:val="center"/>
                    <w:rPr>
                      <w:b w:val="1"/>
                    </w:rPr>
                  </w:pPr>
                  <w:r w:rsidDel="00000000" w:rsidR="00000000" w:rsidRPr="00000000">
                    <w:rPr>
                      <w:b w:val="1"/>
                      <w:rtl w:val="0"/>
                    </w:rPr>
                    <w:t xml:space="preserve">Consumer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</w:tcPr>
                <w:p w:rsidR="00000000" w:rsidDel="00000000" w:rsidP="00000000" w:rsidRDefault="00000000" w:rsidRPr="00000000" w14:paraId="00000231">
                  <w:pPr>
                    <w:ind w:left="-459" w:firstLine="459"/>
                    <w:rPr>
                      <w:rFonts w:ascii="Courier New" w:cs="Courier New" w:eastAsia="Courier New" w:hAnsi="Courier New"/>
                      <w:b w:val="1"/>
                    </w:rPr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b w:val="1"/>
                      <w:rtl w:val="0"/>
                    </w:rPr>
                    <w:t xml:space="preserve">do {</w:t>
                  </w:r>
                </w:p>
                <w:p w:rsidR="00000000" w:rsidDel="00000000" w:rsidP="00000000" w:rsidRDefault="00000000" w:rsidRPr="00000000" w14:paraId="00000232">
                  <w:pPr>
                    <w:ind w:left="-459" w:firstLine="459"/>
                    <w:rPr>
                      <w:rFonts w:ascii="Courier New" w:cs="Courier New" w:eastAsia="Courier New" w:hAnsi="Courier New"/>
                    </w:rPr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rtl w:val="0"/>
                    </w:rPr>
                    <w:t xml:space="preserve">      produce an item</w:t>
                  </w:r>
                </w:p>
                <w:p w:rsidR="00000000" w:rsidDel="00000000" w:rsidP="00000000" w:rsidRDefault="00000000" w:rsidRPr="00000000" w14:paraId="00000233">
                  <w:pPr>
                    <w:ind w:left="-459" w:firstLine="459"/>
                    <w:rPr>
                      <w:rFonts w:ascii="Courier New" w:cs="Courier New" w:eastAsia="Courier New" w:hAnsi="Courier New"/>
                    </w:rPr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rtl w:val="0"/>
                    </w:rPr>
                    <w:t xml:space="preserve">      …</w:t>
                  </w:r>
                </w:p>
                <w:p w:rsidR="00000000" w:rsidDel="00000000" w:rsidP="00000000" w:rsidRDefault="00000000" w:rsidRPr="00000000" w14:paraId="00000234">
                  <w:pPr>
                    <w:ind w:left="-459" w:firstLine="459"/>
                    <w:rPr>
                      <w:rFonts w:ascii="Courier New" w:cs="Courier New" w:eastAsia="Courier New" w:hAnsi="Courier New"/>
                    </w:rPr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rtl w:val="0"/>
                    </w:rPr>
                    <w:t xml:space="preserve">      wait(empty);</w:t>
                  </w:r>
                </w:p>
                <w:p w:rsidR="00000000" w:rsidDel="00000000" w:rsidP="00000000" w:rsidRDefault="00000000" w:rsidRPr="00000000" w14:paraId="00000235">
                  <w:pPr>
                    <w:ind w:left="-459" w:firstLine="459"/>
                    <w:rPr>
                      <w:rFonts w:ascii="Courier New" w:cs="Courier New" w:eastAsia="Courier New" w:hAnsi="Courier New"/>
                    </w:rPr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rtl w:val="0"/>
                    </w:rPr>
                    <w:t xml:space="preserve">      wait(mutex);</w:t>
                  </w:r>
                </w:p>
                <w:p w:rsidR="00000000" w:rsidDel="00000000" w:rsidP="00000000" w:rsidRDefault="00000000" w:rsidRPr="00000000" w14:paraId="00000236">
                  <w:pPr>
                    <w:ind w:left="-459" w:firstLine="459"/>
                    <w:rPr>
                      <w:rFonts w:ascii="Courier New" w:cs="Courier New" w:eastAsia="Courier New" w:hAnsi="Courier New"/>
                    </w:rPr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rtl w:val="0"/>
                    </w:rPr>
                    <w:t xml:space="preserve">      …</w:t>
                  </w:r>
                </w:p>
                <w:p w:rsidR="00000000" w:rsidDel="00000000" w:rsidP="00000000" w:rsidRDefault="00000000" w:rsidRPr="00000000" w14:paraId="00000237">
                  <w:pPr>
                    <w:ind w:left="-459" w:firstLine="459"/>
                    <w:rPr>
                      <w:rFonts w:ascii="Courier New" w:cs="Courier New" w:eastAsia="Courier New" w:hAnsi="Courier New"/>
                    </w:rPr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rtl w:val="0"/>
                    </w:rPr>
                    <w:t xml:space="preserve">      add item to buffer </w:t>
                  </w:r>
                </w:p>
                <w:p w:rsidR="00000000" w:rsidDel="00000000" w:rsidP="00000000" w:rsidRDefault="00000000" w:rsidRPr="00000000" w14:paraId="00000238">
                  <w:pPr>
                    <w:ind w:left="-459" w:firstLine="459"/>
                    <w:rPr>
                      <w:rFonts w:ascii="Courier New" w:cs="Courier New" w:eastAsia="Courier New" w:hAnsi="Courier New"/>
                    </w:rPr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rtl w:val="0"/>
                    </w:rPr>
                    <w:t xml:space="preserve">      …</w:t>
                  </w:r>
                </w:p>
                <w:p w:rsidR="00000000" w:rsidDel="00000000" w:rsidP="00000000" w:rsidRDefault="00000000" w:rsidRPr="00000000" w14:paraId="00000239">
                  <w:pPr>
                    <w:ind w:left="-459" w:firstLine="459"/>
                    <w:rPr>
                      <w:rFonts w:ascii="Courier New" w:cs="Courier New" w:eastAsia="Courier New" w:hAnsi="Courier New"/>
                    </w:rPr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rtl w:val="0"/>
                    </w:rPr>
                    <w:t xml:space="preserve">      signal(mutex);</w:t>
                  </w:r>
                </w:p>
                <w:p w:rsidR="00000000" w:rsidDel="00000000" w:rsidP="00000000" w:rsidRDefault="00000000" w:rsidRPr="00000000" w14:paraId="0000023A">
                  <w:pPr>
                    <w:ind w:left="-459" w:firstLine="459"/>
                    <w:rPr>
                      <w:rFonts w:ascii="Courier New" w:cs="Courier New" w:eastAsia="Courier New" w:hAnsi="Courier New"/>
                    </w:rPr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rtl w:val="0"/>
                    </w:rPr>
                    <w:t xml:space="preserve">      signal(full);</w:t>
                  </w:r>
                </w:p>
                <w:p w:rsidR="00000000" w:rsidDel="00000000" w:rsidP="00000000" w:rsidRDefault="00000000" w:rsidRPr="00000000" w14:paraId="0000023B">
                  <w:pPr>
                    <w:ind w:left="-459" w:firstLine="459"/>
                    <w:rPr>
                      <w:rFonts w:ascii="Courier New" w:cs="Courier New" w:eastAsia="Courier New" w:hAnsi="Courier New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23C">
                  <w:pPr>
                    <w:ind w:left="-459" w:firstLine="459"/>
                    <w:rPr>
                      <w:rFonts w:ascii="Courier New" w:cs="Courier New" w:eastAsia="Courier New" w:hAnsi="Courier New"/>
                    </w:rPr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b w:val="1"/>
                      <w:rtl w:val="0"/>
                    </w:rPr>
                    <w:t xml:space="preserve">} while</w:t>
                  </w:r>
                  <w:r w:rsidDel="00000000" w:rsidR="00000000" w:rsidRPr="00000000">
                    <w:rPr>
                      <w:rFonts w:ascii="Courier New" w:cs="Courier New" w:eastAsia="Courier New" w:hAnsi="Courier New"/>
                      <w:rtl w:val="0"/>
                    </w:rPr>
                    <w:t xml:space="preserve"> (TRUE);</w:t>
                  </w:r>
                </w:p>
              </w:tc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</w:tcPr>
                <w:p w:rsidR="00000000" w:rsidDel="00000000" w:rsidP="00000000" w:rsidRDefault="00000000" w:rsidRPr="00000000" w14:paraId="0000023D">
                  <w:pPr>
                    <w:ind w:left="-459" w:firstLine="459"/>
                    <w:rPr>
                      <w:rFonts w:ascii="Courier New" w:cs="Courier New" w:eastAsia="Courier New" w:hAnsi="Courier New"/>
                      <w:b w:val="1"/>
                    </w:rPr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b w:val="1"/>
                      <w:rtl w:val="0"/>
                    </w:rPr>
                    <w:t xml:space="preserve">do {</w:t>
                  </w:r>
                </w:p>
                <w:p w:rsidR="00000000" w:rsidDel="00000000" w:rsidP="00000000" w:rsidRDefault="00000000" w:rsidRPr="00000000" w14:paraId="0000023E">
                  <w:pPr>
                    <w:ind w:left="-459" w:firstLine="459"/>
                    <w:rPr>
                      <w:rFonts w:ascii="Courier New" w:cs="Courier New" w:eastAsia="Courier New" w:hAnsi="Courier New"/>
                    </w:rPr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b w:val="1"/>
                      <w:rtl w:val="0"/>
                    </w:rPr>
                    <w:t xml:space="preserve">      …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23F">
                  <w:pPr>
                    <w:ind w:firstLine="459"/>
                    <w:rPr>
                      <w:rFonts w:ascii="Courier New" w:cs="Courier New" w:eastAsia="Courier New" w:hAnsi="Courier New"/>
                    </w:rPr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rtl w:val="0"/>
                    </w:rPr>
                    <w:t xml:space="preserve">   wait(full);    </w:t>
                    <w:tab/>
                  </w:r>
                </w:p>
                <w:p w:rsidR="00000000" w:rsidDel="00000000" w:rsidP="00000000" w:rsidRDefault="00000000" w:rsidRPr="00000000" w14:paraId="00000240">
                  <w:pPr>
                    <w:ind w:firstLine="459"/>
                    <w:rPr>
                      <w:rFonts w:ascii="Courier New" w:cs="Courier New" w:eastAsia="Courier New" w:hAnsi="Courier New"/>
                    </w:rPr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rtl w:val="0"/>
                    </w:rPr>
                    <w:t xml:space="preserve">   wait(mutex);</w:t>
                  </w:r>
                </w:p>
                <w:p w:rsidR="00000000" w:rsidDel="00000000" w:rsidP="00000000" w:rsidRDefault="00000000" w:rsidRPr="00000000" w14:paraId="00000241">
                  <w:pPr>
                    <w:ind w:firstLine="459"/>
                    <w:rPr>
                      <w:rFonts w:ascii="Courier New" w:cs="Courier New" w:eastAsia="Courier New" w:hAnsi="Courier New"/>
                    </w:rPr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rtl w:val="0"/>
                    </w:rPr>
                    <w:t xml:space="preserve">   …</w:t>
                  </w:r>
                </w:p>
                <w:p w:rsidR="00000000" w:rsidDel="00000000" w:rsidP="00000000" w:rsidRDefault="00000000" w:rsidRPr="00000000" w14:paraId="00000242">
                  <w:pPr>
                    <w:ind w:firstLine="459"/>
                    <w:rPr>
                      <w:rFonts w:ascii="Courier New" w:cs="Courier New" w:eastAsia="Courier New" w:hAnsi="Courier New"/>
                    </w:rPr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rtl w:val="0"/>
                    </w:rPr>
                    <w:t xml:space="preserve">   remove an item from buffer </w:t>
                  </w:r>
                </w:p>
                <w:p w:rsidR="00000000" w:rsidDel="00000000" w:rsidP="00000000" w:rsidRDefault="00000000" w:rsidRPr="00000000" w14:paraId="00000243">
                  <w:pPr>
                    <w:ind w:firstLine="459"/>
                    <w:rPr>
                      <w:rFonts w:ascii="Courier New" w:cs="Courier New" w:eastAsia="Courier New" w:hAnsi="Courier New"/>
                    </w:rPr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rtl w:val="0"/>
                    </w:rPr>
                    <w:t xml:space="preserve">   …</w:t>
                  </w:r>
                </w:p>
                <w:p w:rsidR="00000000" w:rsidDel="00000000" w:rsidP="00000000" w:rsidRDefault="00000000" w:rsidRPr="00000000" w14:paraId="00000244">
                  <w:pPr>
                    <w:ind w:firstLine="459"/>
                    <w:rPr>
                      <w:rFonts w:ascii="Courier New" w:cs="Courier New" w:eastAsia="Courier New" w:hAnsi="Courier New"/>
                    </w:rPr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rtl w:val="0"/>
                    </w:rPr>
                    <w:t xml:space="preserve">   signal(mutex);</w:t>
                  </w:r>
                </w:p>
                <w:p w:rsidR="00000000" w:rsidDel="00000000" w:rsidP="00000000" w:rsidRDefault="00000000" w:rsidRPr="00000000" w14:paraId="00000245">
                  <w:pPr>
                    <w:ind w:firstLine="459"/>
                    <w:rPr>
                      <w:rFonts w:ascii="Courier New" w:cs="Courier New" w:eastAsia="Courier New" w:hAnsi="Courier New"/>
                    </w:rPr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rtl w:val="0"/>
                    </w:rPr>
                    <w:t xml:space="preserve">   signal(empty); </w:t>
                  </w:r>
                </w:p>
                <w:p w:rsidR="00000000" w:rsidDel="00000000" w:rsidP="00000000" w:rsidRDefault="00000000" w:rsidRPr="00000000" w14:paraId="00000246">
                  <w:pPr>
                    <w:ind w:left="-459" w:firstLine="459"/>
                    <w:rPr>
                      <w:rFonts w:ascii="Courier New" w:cs="Courier New" w:eastAsia="Courier New" w:hAnsi="Courier New"/>
                    </w:rPr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rtl w:val="0"/>
                    </w:rPr>
                    <w:t xml:space="preserve">       </w:t>
                  </w:r>
                </w:p>
                <w:p w:rsidR="00000000" w:rsidDel="00000000" w:rsidP="00000000" w:rsidRDefault="00000000" w:rsidRPr="00000000" w14:paraId="00000247">
                  <w:pPr>
                    <w:ind w:left="-459" w:firstLine="459"/>
                    <w:rPr>
                      <w:rFonts w:ascii="Courier New" w:cs="Courier New" w:eastAsia="Courier New" w:hAnsi="Courier New"/>
                    </w:rPr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b w:val="1"/>
                      <w:rtl w:val="0"/>
                    </w:rPr>
                    <w:t xml:space="preserve">} while</w:t>
                  </w:r>
                  <w:r w:rsidDel="00000000" w:rsidR="00000000" w:rsidRPr="00000000">
                    <w:rPr>
                      <w:rFonts w:ascii="Courier New" w:cs="Courier New" w:eastAsia="Courier New" w:hAnsi="Courier New"/>
                      <w:rtl w:val="0"/>
                    </w:rPr>
                    <w:t xml:space="preserve"> (TRUE);</w:t>
                  </w:r>
                </w:p>
              </w:tc>
            </w:tr>
          </w:tbl>
          <w:p w:rsidR="00000000" w:rsidDel="00000000" w:rsidP="00000000" w:rsidRDefault="00000000" w:rsidRPr="00000000" w14:paraId="0000024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Figure 3</w:t>
            </w:r>
          </w:p>
          <w:p w:rsidR="00000000" w:rsidDel="00000000" w:rsidP="00000000" w:rsidRDefault="00000000" w:rsidRPr="00000000" w14:paraId="0000024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36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24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i. Fill in or complete the value of the appropriate </w:t>
            </w:r>
            <w:r w:rsidDel="00000000" w:rsidR="00000000" w:rsidRPr="00000000">
              <w:rPr>
                <w:rFonts w:ascii="Courier New" w:cs="Courier New" w:eastAsia="Courier New" w:hAnsi="Courier New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mutex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variables in Table 5 if the following sequence of order is executed: 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1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consumer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1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producer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.</w:t>
            </w:r>
          </w:p>
          <w:p w:rsidR="00000000" w:rsidDel="00000000" w:rsidP="00000000" w:rsidRDefault="00000000" w:rsidRPr="00000000" w14:paraId="0000024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Table 5</w:t>
            </w:r>
          </w:p>
          <w:tbl>
            <w:tblPr>
              <w:tblStyle w:val="Table34"/>
              <w:tblW w:w="8049.0" w:type="dxa"/>
              <w:jc w:val="left"/>
              <w:tblBorders>
                <w:top w:color="000000" w:space="0" w:sz="4" w:val="single"/>
                <w:left w:color="000000" w:space="0" w:sz="4" w:val="single"/>
                <w:bottom w:color="000000" w:space="0" w:sz="4" w:val="single"/>
                <w:right w:color="000000" w:space="0" w:sz="4" w:val="single"/>
                <w:insideH w:color="000000" w:space="0" w:sz="4" w:val="single"/>
                <w:insideV w:color="000000" w:space="0" w:sz="4" w:val="single"/>
              </w:tblBorders>
              <w:tblLayout w:type="fixed"/>
              <w:tblLook w:val="0400"/>
            </w:tblPr>
            <w:tblGrid>
              <w:gridCol w:w="1387"/>
              <w:gridCol w:w="1669"/>
              <w:gridCol w:w="1801"/>
              <w:gridCol w:w="1633"/>
              <w:gridCol w:w="1559"/>
              <w:tblGridChange w:id="0">
                <w:tblGrid>
                  <w:gridCol w:w="1387"/>
                  <w:gridCol w:w="1669"/>
                  <w:gridCol w:w="1801"/>
                  <w:gridCol w:w="1633"/>
                  <w:gridCol w:w="1559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d9d9d9" w:val="clear"/>
                  <w:vAlign w:val="center"/>
                </w:tcPr>
                <w:p w:rsidR="00000000" w:rsidDel="00000000" w:rsidP="00000000" w:rsidRDefault="00000000" w:rsidRPr="00000000" w14:paraId="0000024D">
                  <w:pPr>
                    <w:jc w:val="cente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Process</w:t>
                  </w:r>
                </w:p>
              </w:tc>
              <w:tc>
                <w:tcPr>
                  <w:shd w:fill="d9d9d9" w:val="clear"/>
                  <w:vAlign w:val="center"/>
                </w:tcPr>
                <w:p w:rsidR="00000000" w:rsidDel="00000000" w:rsidP="00000000" w:rsidRDefault="00000000" w:rsidRPr="00000000" w14:paraId="0000024E">
                  <w:pPr>
                    <w:jc w:val="center"/>
                    <w:rPr>
                      <w:rFonts w:ascii="Courier New" w:cs="Courier New" w:eastAsia="Courier New" w:hAnsi="Courier New"/>
                    </w:rPr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rtl w:val="0"/>
                    </w:rPr>
                    <w:t xml:space="preserve">Wait(full)</w:t>
                  </w:r>
                </w:p>
              </w:tc>
              <w:tc>
                <w:tcPr>
                  <w:shd w:fill="d9d9d9" w:val="clear"/>
                  <w:vAlign w:val="center"/>
                </w:tcPr>
                <w:p w:rsidR="00000000" w:rsidDel="00000000" w:rsidP="00000000" w:rsidRDefault="00000000" w:rsidRPr="00000000" w14:paraId="0000024F">
                  <w:pPr>
                    <w:jc w:val="center"/>
                    <w:rPr>
                      <w:rFonts w:ascii="Courier New" w:cs="Courier New" w:eastAsia="Courier New" w:hAnsi="Courier New"/>
                    </w:rPr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rtl w:val="0"/>
                    </w:rPr>
                    <w:t xml:space="preserve">Wait(mutex)</w:t>
                  </w:r>
                </w:p>
              </w:tc>
              <w:tc>
                <w:tcPr>
                  <w:shd w:fill="d9d9d9" w:val="clear"/>
                  <w:vAlign w:val="center"/>
                </w:tcPr>
                <w:p w:rsidR="00000000" w:rsidDel="00000000" w:rsidP="00000000" w:rsidRDefault="00000000" w:rsidRPr="00000000" w14:paraId="00000250">
                  <w:pPr>
                    <w:jc w:val="center"/>
                    <w:rPr>
                      <w:rFonts w:ascii="Courier New" w:cs="Courier New" w:eastAsia="Courier New" w:hAnsi="Courier New"/>
                    </w:rPr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rtl w:val="0"/>
                    </w:rPr>
                    <w:t xml:space="preserve">Signal (mutex)</w:t>
                  </w:r>
                </w:p>
              </w:tc>
              <w:tc>
                <w:tcPr>
                  <w:shd w:fill="d9d9d9" w:val="clear"/>
                  <w:vAlign w:val="center"/>
                </w:tcPr>
                <w:p w:rsidR="00000000" w:rsidDel="00000000" w:rsidP="00000000" w:rsidRDefault="00000000" w:rsidRPr="00000000" w14:paraId="00000251">
                  <w:pPr>
                    <w:jc w:val="center"/>
                    <w:rPr>
                      <w:rFonts w:ascii="Courier New" w:cs="Courier New" w:eastAsia="Courier New" w:hAnsi="Courier New"/>
                    </w:rPr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rtl w:val="0"/>
                    </w:rPr>
                    <w:t xml:space="preserve">Signal (empty)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vAlign w:val="center"/>
                </w:tcPr>
                <w:p w:rsidR="00000000" w:rsidDel="00000000" w:rsidP="00000000" w:rsidRDefault="00000000" w:rsidRPr="00000000" w14:paraId="00000252">
                  <w:pPr>
                    <w:ind w:right="317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Current Value</w:t>
                  </w:r>
                </w:p>
              </w:tc>
              <w:tc>
                <w:tcPr>
                  <w:vAlign w:val="center"/>
                </w:tcPr>
                <w:p w:rsidR="00000000" w:rsidDel="00000000" w:rsidP="00000000" w:rsidRDefault="00000000" w:rsidRPr="00000000" w14:paraId="00000253">
                  <w:pPr>
                    <w:jc w:val="cente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</w:t>
                  </w:r>
                </w:p>
              </w:tc>
              <w:tc>
                <w:tcPr>
                  <w:vAlign w:val="center"/>
                </w:tcPr>
                <w:p w:rsidR="00000000" w:rsidDel="00000000" w:rsidP="00000000" w:rsidRDefault="00000000" w:rsidRPr="00000000" w14:paraId="00000254">
                  <w:pPr>
                    <w:jc w:val="cente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</w:t>
                  </w:r>
                </w:p>
              </w:tc>
              <w:tc>
                <w:tcPr>
                  <w:vAlign w:val="center"/>
                </w:tcPr>
                <w:p w:rsidR="00000000" w:rsidDel="00000000" w:rsidP="00000000" w:rsidRDefault="00000000" w:rsidRPr="00000000" w14:paraId="00000255">
                  <w:pPr>
                    <w:jc w:val="center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vAlign w:val="center"/>
                </w:tcPr>
                <w:p w:rsidR="00000000" w:rsidDel="00000000" w:rsidP="00000000" w:rsidRDefault="00000000" w:rsidRPr="00000000" w14:paraId="00000256">
                  <w:pPr>
                    <w:jc w:val="cente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9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vAlign w:val="center"/>
                </w:tcPr>
                <w:p w:rsidR="00000000" w:rsidDel="00000000" w:rsidP="00000000" w:rsidRDefault="00000000" w:rsidRPr="00000000" w14:paraId="00000257">
                  <w:pPr>
                    <w:spacing w:line="480" w:lineRule="auto"/>
                    <w:ind w:right="176"/>
                    <w:rPr>
                      <w:i w:val="1"/>
                    </w:rPr>
                  </w:pPr>
                  <w:r w:rsidDel="00000000" w:rsidR="00000000" w:rsidRPr="00000000">
                    <w:rPr>
                      <w:i w:val="1"/>
                      <w:rtl w:val="0"/>
                    </w:rPr>
                    <w:t xml:space="preserve">Consumer</w:t>
                  </w:r>
                </w:p>
              </w:tc>
              <w:tc>
                <w:tcPr>
                  <w:vAlign w:val="center"/>
                </w:tcPr>
                <w:p w:rsidR="00000000" w:rsidDel="00000000" w:rsidP="00000000" w:rsidRDefault="00000000" w:rsidRPr="00000000" w14:paraId="00000258">
                  <w:pPr>
                    <w:spacing w:line="480" w:lineRule="auto"/>
                    <w:jc w:val="center"/>
                    <w:rPr>
                      <w:color w:val="ff0000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vAlign w:val="center"/>
                </w:tcPr>
                <w:p w:rsidR="00000000" w:rsidDel="00000000" w:rsidP="00000000" w:rsidRDefault="00000000" w:rsidRPr="00000000" w14:paraId="00000259">
                  <w:pPr>
                    <w:spacing w:line="480" w:lineRule="auto"/>
                    <w:jc w:val="center"/>
                    <w:rPr>
                      <w:color w:val="ff0000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vAlign w:val="center"/>
                </w:tcPr>
                <w:p w:rsidR="00000000" w:rsidDel="00000000" w:rsidP="00000000" w:rsidRDefault="00000000" w:rsidRPr="00000000" w14:paraId="0000025A">
                  <w:pPr>
                    <w:spacing w:line="480" w:lineRule="auto"/>
                    <w:jc w:val="center"/>
                    <w:rPr>
                      <w:color w:val="ff0000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vAlign w:val="center"/>
                </w:tcPr>
                <w:p w:rsidR="00000000" w:rsidDel="00000000" w:rsidP="00000000" w:rsidRDefault="00000000" w:rsidRPr="00000000" w14:paraId="0000025B">
                  <w:pPr>
                    <w:spacing w:line="480" w:lineRule="auto"/>
                    <w:jc w:val="center"/>
                    <w:rPr>
                      <w:color w:val="ff0000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d9d9d9" w:val="clear"/>
                  <w:vAlign w:val="center"/>
                </w:tcPr>
                <w:p w:rsidR="00000000" w:rsidDel="00000000" w:rsidP="00000000" w:rsidRDefault="00000000" w:rsidRPr="00000000" w14:paraId="0000025C">
                  <w:pPr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Process</w:t>
                  </w:r>
                </w:p>
              </w:tc>
              <w:tc>
                <w:tcPr>
                  <w:shd w:fill="d9d9d9" w:val="clear"/>
                  <w:vAlign w:val="center"/>
                </w:tcPr>
                <w:p w:rsidR="00000000" w:rsidDel="00000000" w:rsidP="00000000" w:rsidRDefault="00000000" w:rsidRPr="00000000" w14:paraId="0000025D">
                  <w:pPr>
                    <w:jc w:val="center"/>
                    <w:rPr>
                      <w:rFonts w:ascii="Courier New" w:cs="Courier New" w:eastAsia="Courier New" w:hAnsi="Courier New"/>
                    </w:rPr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rtl w:val="0"/>
                    </w:rPr>
                    <w:t xml:space="preserve">Wait(empty)</w:t>
                  </w:r>
                </w:p>
              </w:tc>
              <w:tc>
                <w:tcPr>
                  <w:shd w:fill="d9d9d9" w:val="clear"/>
                  <w:vAlign w:val="center"/>
                </w:tcPr>
                <w:p w:rsidR="00000000" w:rsidDel="00000000" w:rsidP="00000000" w:rsidRDefault="00000000" w:rsidRPr="00000000" w14:paraId="0000025E">
                  <w:pPr>
                    <w:jc w:val="center"/>
                    <w:rPr>
                      <w:rFonts w:ascii="Courier New" w:cs="Courier New" w:eastAsia="Courier New" w:hAnsi="Courier New"/>
                    </w:rPr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rtl w:val="0"/>
                    </w:rPr>
                    <w:t xml:space="preserve">Wait(mutex)</w:t>
                  </w:r>
                </w:p>
              </w:tc>
              <w:tc>
                <w:tcPr>
                  <w:shd w:fill="d9d9d9" w:val="clear"/>
                  <w:vAlign w:val="center"/>
                </w:tcPr>
                <w:p w:rsidR="00000000" w:rsidDel="00000000" w:rsidP="00000000" w:rsidRDefault="00000000" w:rsidRPr="00000000" w14:paraId="0000025F">
                  <w:pPr>
                    <w:jc w:val="center"/>
                    <w:rPr>
                      <w:rFonts w:ascii="Courier New" w:cs="Courier New" w:eastAsia="Courier New" w:hAnsi="Courier New"/>
                    </w:rPr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rtl w:val="0"/>
                    </w:rPr>
                    <w:t xml:space="preserve">Signal (mutex)</w:t>
                  </w:r>
                </w:p>
              </w:tc>
              <w:tc>
                <w:tcPr>
                  <w:shd w:fill="d9d9d9" w:val="clear"/>
                  <w:vAlign w:val="center"/>
                </w:tcPr>
                <w:p w:rsidR="00000000" w:rsidDel="00000000" w:rsidP="00000000" w:rsidRDefault="00000000" w:rsidRPr="00000000" w14:paraId="00000260">
                  <w:pPr>
                    <w:jc w:val="center"/>
                    <w:rPr>
                      <w:rFonts w:ascii="Courier New" w:cs="Courier New" w:eastAsia="Courier New" w:hAnsi="Courier New"/>
                    </w:rPr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rtl w:val="0"/>
                    </w:rPr>
                    <w:t xml:space="preserve">Signal (full)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vAlign w:val="center"/>
                </w:tcPr>
                <w:p w:rsidR="00000000" w:rsidDel="00000000" w:rsidP="00000000" w:rsidRDefault="00000000" w:rsidRPr="00000000" w14:paraId="00000261">
                  <w:pPr>
                    <w:spacing w:line="480" w:lineRule="auto"/>
                    <w:ind w:right="176"/>
                    <w:rPr>
                      <w:i w:val="1"/>
                    </w:rPr>
                  </w:pPr>
                  <w:r w:rsidDel="00000000" w:rsidR="00000000" w:rsidRPr="00000000">
                    <w:rPr>
                      <w:i w:val="1"/>
                      <w:rtl w:val="0"/>
                    </w:rPr>
                    <w:t xml:space="preserve">Producer</w:t>
                  </w:r>
                </w:p>
              </w:tc>
              <w:tc>
                <w:tcPr>
                  <w:vAlign w:val="center"/>
                </w:tcPr>
                <w:p w:rsidR="00000000" w:rsidDel="00000000" w:rsidP="00000000" w:rsidRDefault="00000000" w:rsidRPr="00000000" w14:paraId="00000262">
                  <w:pPr>
                    <w:spacing w:line="480" w:lineRule="auto"/>
                    <w:jc w:val="center"/>
                    <w:rPr>
                      <w:color w:val="ff0000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vAlign w:val="center"/>
                </w:tcPr>
                <w:p w:rsidR="00000000" w:rsidDel="00000000" w:rsidP="00000000" w:rsidRDefault="00000000" w:rsidRPr="00000000" w14:paraId="00000263">
                  <w:pPr>
                    <w:spacing w:line="480" w:lineRule="auto"/>
                    <w:jc w:val="center"/>
                    <w:rPr>
                      <w:color w:val="ff0000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vAlign w:val="center"/>
                </w:tcPr>
                <w:p w:rsidR="00000000" w:rsidDel="00000000" w:rsidP="00000000" w:rsidRDefault="00000000" w:rsidRPr="00000000" w14:paraId="00000264">
                  <w:pPr>
                    <w:spacing w:line="480" w:lineRule="auto"/>
                    <w:jc w:val="center"/>
                    <w:rPr>
                      <w:color w:val="ff0000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vAlign w:val="center"/>
                </w:tcPr>
                <w:p w:rsidR="00000000" w:rsidDel="00000000" w:rsidP="00000000" w:rsidRDefault="00000000" w:rsidRPr="00000000" w14:paraId="00000265">
                  <w:pPr>
                    <w:spacing w:line="480" w:lineRule="auto"/>
                    <w:jc w:val="center"/>
                    <w:rPr>
                      <w:color w:val="ff0000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26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26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ii. If the latest value of empty is 0, what can the Consumer do?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26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iii. How about the Producer when the value of empty is 0? Explain.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26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iv. Why the initial value of </w:t>
            </w:r>
            <w:r w:rsidDel="00000000" w:rsidR="00000000" w:rsidRPr="00000000">
              <w:rPr>
                <w:rFonts w:ascii="Courier New" w:cs="Courier New" w:eastAsia="Courier New" w:hAnsi="Courier New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mutex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variable should be set to 1?</w:t>
            </w:r>
          </w:p>
          <w:p w:rsidR="00000000" w:rsidDel="00000000" w:rsidP="00000000" w:rsidRDefault="00000000" w:rsidRPr="00000000" w14:paraId="0000026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ff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6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6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6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6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6F">
      <w:pPr>
        <w:tabs>
          <w:tab w:val="left" w:pos="547"/>
        </w:tabs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Georgia"/>
  <w:font w:name="Times New Roman"/>
  <w:font w:name="Calibri"/>
  <w:font w:name="Courier New"/>
  <w:font w:name="Helvetica Neue">
    <w:embedRegular w:fontKey="{00000000-0000-0000-0000-000000000000}" r:id="rId3" w:subsetted="0"/>
    <w:embedBold w:fontKey="{00000000-0000-0000-0000-000000000000}" r:id="rId4" w:subsetted="0"/>
    <w:embedItalic w:fontKey="{00000000-0000-0000-0000-000000000000}" r:id="rId5" w:subsetted="0"/>
    <w:embedBoldItalic w:fontKey="{00000000-0000-0000-0000-000000000000}" r:id="rId6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abstractNum w:abstractNumId="1">
    <w:lvl w:ilvl="0">
      <w:start w:val="1"/>
      <w:numFmt w:val="lowerRoman"/>
      <w:lvlText w:val="%1)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3">
    <w:lvl w:ilvl="0">
      <w:start w:val="1"/>
      <w:numFmt w:val="lowerRoman"/>
      <w:lvlText w:val="%1)"/>
      <w:lvlJc w:val="left"/>
      <w:pPr>
        <w:ind w:left="1080" w:hanging="72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4">
    <w:lvl w:ilvl="0">
      <w:start w:val="1"/>
      <w:numFmt w:val="decimal"/>
      <w:lvlText w:val="%1."/>
      <w:lvlJc w:val="left"/>
      <w:pPr>
        <w:ind w:left="576" w:hanging="576"/>
      </w:pPr>
      <w:rPr/>
    </w:lvl>
    <w:lvl w:ilvl="1">
      <w:start w:val="1"/>
      <w:numFmt w:val="lowerLetter"/>
      <w:lvlText w:val="%2."/>
      <w:lvlJc w:val="left"/>
      <w:pPr>
        <w:ind w:left="1080" w:hanging="360"/>
      </w:pPr>
      <w:rPr/>
    </w:lvl>
    <w:lvl w:ilvl="2">
      <w:start w:val="1"/>
      <w:numFmt w:val="lowerRoman"/>
      <w:lvlText w:val="%3."/>
      <w:lvlJc w:val="right"/>
      <w:pPr>
        <w:ind w:left="1800" w:hanging="180"/>
      </w:pPr>
      <w:rPr/>
    </w:lvl>
    <w:lvl w:ilvl="3">
      <w:start w:val="1"/>
      <w:numFmt w:val="decimal"/>
      <w:lvlText w:val="%4."/>
      <w:lvlJc w:val="left"/>
      <w:pPr>
        <w:ind w:left="2520" w:hanging="360"/>
      </w:pPr>
      <w:rPr/>
    </w:lvl>
    <w:lvl w:ilvl="4">
      <w:start w:val="1"/>
      <w:numFmt w:val="lowerLetter"/>
      <w:lvlText w:val="%5."/>
      <w:lvlJc w:val="left"/>
      <w:pPr>
        <w:ind w:left="3240" w:hanging="360"/>
      </w:pPr>
      <w:rPr/>
    </w:lvl>
    <w:lvl w:ilvl="5">
      <w:start w:val="1"/>
      <w:numFmt w:val="lowerRoman"/>
      <w:lvlText w:val="%6."/>
      <w:lvlJc w:val="right"/>
      <w:pPr>
        <w:ind w:left="3960" w:hanging="180"/>
      </w:pPr>
      <w:rPr/>
    </w:lvl>
    <w:lvl w:ilvl="6">
      <w:start w:val="1"/>
      <w:numFmt w:val="decimal"/>
      <w:lvlText w:val="%7."/>
      <w:lvlJc w:val="left"/>
      <w:pPr>
        <w:ind w:left="4680" w:hanging="360"/>
      </w:pPr>
      <w:rPr/>
    </w:lvl>
    <w:lvl w:ilvl="7">
      <w:start w:val="1"/>
      <w:numFmt w:val="lowerLetter"/>
      <w:lvlText w:val="%8."/>
      <w:lvlJc w:val="left"/>
      <w:pPr>
        <w:ind w:left="5400" w:hanging="360"/>
      </w:pPr>
      <w:rPr/>
    </w:lvl>
    <w:lvl w:ilvl="8">
      <w:start w:val="1"/>
      <w:numFmt w:val="lowerRoman"/>
      <w:lvlText w:val="%9."/>
      <w:lvlJc w:val="right"/>
      <w:pPr>
        <w:ind w:left="6120" w:hanging="180"/>
      </w:pPr>
      <w:rPr/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sz w:val="24"/>
        <w:szCs w:val="24"/>
        <w:lang w:val="en-US"/>
      </w:rPr>
    </w:rPrDefault>
    <w:pPrDefault>
      <w:pPr/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spacing w:after="60" w:before="240" w:lineRule="auto"/>
    </w:pPr>
    <w:rPr>
      <w:rFonts w:ascii="Arial" w:cs="Arial" w:eastAsia="Arial" w:hAnsi="Arial"/>
      <w:b w:val="1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  <w:qFormat w:val="1"/>
    <w:rPr>
      <w:sz w:val="24"/>
      <w:szCs w:val="24"/>
      <w:lang w:eastAsia="en-US" w:val="en-US"/>
    </w:rPr>
  </w:style>
  <w:style w:type="paragraph" w:styleId="Heading1">
    <w:name w:val="heading 1"/>
    <w:basedOn w:val="Normal"/>
    <w:next w:val="Normal"/>
    <w:qFormat w:val="1"/>
    <w:pPr>
      <w:keepNext w:val="1"/>
      <w:spacing w:after="60" w:before="240"/>
      <w:outlineLvl w:val="0"/>
    </w:pPr>
    <w:rPr>
      <w:rFonts w:ascii="Arial" w:cs="Arial" w:hAnsi="Arial"/>
      <w:b w:val="1"/>
      <w:bCs w:val="1"/>
      <w:kern w:val="32"/>
      <w:sz w:val="32"/>
      <w:szCs w:val="32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Header">
    <w:name w:val="header"/>
    <w:basedOn w:val="Normal"/>
    <w:semiHidden w:val="1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semiHidden w:val="1"/>
    <w:pPr>
      <w:tabs>
        <w:tab w:val="center" w:pos="4320"/>
        <w:tab w:val="right" w:pos="8640"/>
      </w:tabs>
    </w:pPr>
  </w:style>
  <w:style w:type="character" w:styleId="PageNumber">
    <w:name w:val="page number"/>
    <w:basedOn w:val="DefaultParagraphFont"/>
    <w:semiHidden w:val="1"/>
  </w:style>
  <w:style w:type="paragraph" w:styleId="Caption">
    <w:name w:val="caption"/>
    <w:basedOn w:val="Normal"/>
    <w:next w:val="Normal"/>
    <w:qFormat w:val="1"/>
    <w:rsid w:val="00D42724"/>
    <w:pPr>
      <w:jc w:val="center"/>
    </w:pPr>
    <w:rPr>
      <w:b w:val="1"/>
      <w:bCs w:val="1"/>
      <w:sz w:val="22"/>
      <w:szCs w:val="22"/>
    </w:rPr>
  </w:style>
  <w:style w:type="table" w:styleId="TableGrid">
    <w:name w:val="Table Grid"/>
    <w:basedOn w:val="TableNormal"/>
    <w:uiPriority w:val="59"/>
    <w:rsid w:val="00614776"/>
    <w:tblPr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</w:tblPr>
  </w:style>
  <w:style w:type="paragraph" w:styleId="NoSpacing">
    <w:name w:val="No Spacing"/>
    <w:uiPriority w:val="1"/>
    <w:qFormat w:val="1"/>
    <w:rsid w:val="00A37D1C"/>
    <w:rPr>
      <w:rFonts w:ascii="Calibri" w:eastAsia="Calibri" w:hAnsi="Calibri"/>
      <w:sz w:val="22"/>
      <w:szCs w:val="22"/>
      <w:lang w:eastAsia="en-US" w:val="en-US"/>
    </w:rPr>
  </w:style>
  <w:style w:type="paragraph" w:styleId="NoSpacing1" w:customStyle="1">
    <w:name w:val="No Spacing1"/>
    <w:uiPriority w:val="1"/>
    <w:qFormat w:val="1"/>
    <w:rsid w:val="00A37D1C"/>
    <w:rPr>
      <w:rFonts w:ascii="Calibri" w:eastAsia="Calibri" w:hAnsi="Calibri"/>
      <w:sz w:val="22"/>
      <w:szCs w:val="22"/>
      <w:lang w:eastAsia="en-US" w:val="en-US"/>
    </w:rPr>
  </w:style>
  <w:style w:type="paragraph" w:styleId="ListParagraph">
    <w:name w:val="List Paragraph"/>
    <w:basedOn w:val="Normal"/>
    <w:uiPriority w:val="34"/>
    <w:qFormat w:val="1"/>
    <w:rsid w:val="007C615E"/>
    <w:pPr>
      <w:spacing w:after="200" w:line="276" w:lineRule="auto"/>
      <w:ind w:left="720"/>
      <w:contextualSpacing w:val="1"/>
    </w:pPr>
    <w:rPr>
      <w:rFonts w:ascii="Calibri" w:eastAsia="Calibri" w:hAnsi="Calibri"/>
      <w:sz w:val="22"/>
      <w:szCs w:val="22"/>
      <w:lang w:val="en-MY"/>
    </w:rPr>
  </w:style>
  <w:style w:type="paragraph" w:styleId="MediumGrid21" w:customStyle="1">
    <w:name w:val="Medium Grid 21"/>
    <w:uiPriority w:val="1"/>
    <w:qFormat w:val="1"/>
    <w:rsid w:val="003566D5"/>
    <w:rPr>
      <w:rFonts w:ascii="Calibri" w:eastAsia="Calibri" w:hAnsi="Calibri"/>
      <w:sz w:val="22"/>
      <w:szCs w:val="22"/>
      <w:lang w:eastAsia="en-US" w:val="en-US"/>
    </w:rPr>
  </w:style>
  <w:style w:type="character" w:styleId="ilad" w:customStyle="1">
    <w:name w:val="il_ad"/>
    <w:rsid w:val="00632BFB"/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2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3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4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5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6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7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8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9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4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25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6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27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8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9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0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2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4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2.png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3.png"/><Relationship Id="rId5" Type="http://schemas.openxmlformats.org/officeDocument/2006/relationships/fontTable" Target="fontTable.xml"/><Relationship Id="rId6" Type="http://schemas.openxmlformats.org/officeDocument/2006/relationships/numbering" Target="numbering.xml"/><Relationship Id="rId7" Type="http://schemas.openxmlformats.org/officeDocument/2006/relationships/styles" Target="styles.xml"/><Relationship Id="rId8" Type="http://schemas.openxmlformats.org/officeDocument/2006/relationships/customXml" Target="../customXML/item1.xml"/></Relationships>
</file>

<file path=word/_rels/fontTable.xml.rels><?xml version="1.0" encoding="UTF-8" standalone="yes"?><Relationships xmlns="http://schemas.openxmlformats.org/package/2006/relationships"><Relationship Id="rId3" Type="http://schemas.openxmlformats.org/officeDocument/2006/relationships/font" Target="fonts/HelveticaNeue-regular.ttf"/><Relationship Id="rId4" Type="http://schemas.openxmlformats.org/officeDocument/2006/relationships/font" Target="fonts/HelveticaNeue-bold.ttf"/><Relationship Id="rId5" Type="http://schemas.openxmlformats.org/officeDocument/2006/relationships/font" Target="fonts/HelveticaNeue-italic.ttf"/><Relationship Id="rId6" Type="http://schemas.openxmlformats.org/officeDocument/2006/relationships/font" Target="fonts/HelveticaNeue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3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ihCugm3qaHg2wmshgGn23u1iIFVA==">AMUW2mXgmomVUI/oTi0X4aOoViqXZ4YCAMgPbJcepMPoLaOJemC7B1s5NuWe1hRxQ9mYQhK/JDf8iBlZvFWn8tB6AzYTX4uDS1LUSv2KZ7Wd0zp0LBP4K2faDgqY1mCP+Y5Ge0VdeAsi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2018-03-20T02:50:00Z</dcterms:created>
  <dc:creator>nasa</dc:creator>
</cp:coreProperties>
</file>