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7C3CB" w14:textId="05501098" w:rsidR="00D42547" w:rsidRPr="00F97A4A" w:rsidRDefault="00D42547" w:rsidP="00D42547">
      <w:pPr>
        <w:rPr>
          <w:b/>
          <w:bCs/>
        </w:rPr>
      </w:pPr>
      <w:r w:rsidRPr="00F97A4A">
        <w:rPr>
          <w:b/>
          <w:bCs/>
        </w:rPr>
        <w:t>Bullying in Educational Institutions: Causes, Effects and Solutions</w:t>
      </w:r>
    </w:p>
    <w:p w14:paraId="665F1311" w14:textId="77777777" w:rsidR="00D42547" w:rsidRDefault="00D42547" w:rsidP="00D42547"/>
    <w:p w14:paraId="686B6896" w14:textId="77777777" w:rsidR="00D42547" w:rsidRDefault="00D42547" w:rsidP="00D42547">
      <w:r>
        <w:t>Bullying is a serious problem in many educational institutions, including schools, colleges and universities. It occurs when individuals repeatedly use their power to hurt, threaten or intimidate others. Bullying can take different forms, such as physical violence, verbal abuse, social exclusion and cyberbullying. Regardless of its form, bullying can negatively affect students' well-being and academic performance. Therefore, it is important to understand the causes and effects of bullying and identify effective ways to prevent it.</w:t>
      </w:r>
    </w:p>
    <w:p w14:paraId="7B983488" w14:textId="77777777" w:rsidR="00D42547" w:rsidRDefault="00D42547" w:rsidP="00D42547"/>
    <w:p w14:paraId="192430C8" w14:textId="4FE577BC" w:rsidR="00D42547" w:rsidRDefault="00D42547" w:rsidP="00D42547">
      <w:r>
        <w:t>One of the main causes of bullying is peer pressure. Some students bully others because they want to gain popularity, impress their friends or feel more powerful. For example, a student may make fun of a classmate's appearance or background to entertain a group of friends. Another cause is a lack of empathy, which means that students may not understand or care about how their actions affect others. In addition, students who experience aggressive behaviour at home may imitate what they observe and treat their classmates in the same way. Social media has also made bullying easier because students can post hurtful comments, spread rumours or share embarrassing photographs online. These actions can continue even after school hours, making it difficult for victims to escape the situation.</w:t>
      </w:r>
    </w:p>
    <w:p w14:paraId="1C702760" w14:textId="77777777" w:rsidR="00D42547" w:rsidRDefault="00D42547" w:rsidP="00D42547"/>
    <w:p w14:paraId="15A342A1" w14:textId="0889A08F" w:rsidR="00D42547" w:rsidRDefault="00D42547" w:rsidP="00D42547">
      <w:r>
        <w:t>Bullying can have serious effects on victims, particularly on their emotional well-being and academic performance. Students who experience bullying may feel frightened, embarrassed, lonely or helpless. Over time, these feelings can reduce their self-confidence and make it difficult for them to develop healthy relationships with others. In severe cases, victims may experience prolonged anxiety or depression and become reluctant to attend classes. Bullying can also affect academic achievement because victims may find it difficult to concentrate on their studies. For instance, a student who is constantly worried about being laughed at or threatened may struggle to participate in classroom activities or complete assignments. Furthermore, bullying can create an unsafe learning environment in which other students feel afraid to express their opinions or interact with their classmates.</w:t>
      </w:r>
    </w:p>
    <w:p w14:paraId="333FC92B" w14:textId="77777777" w:rsidR="00D42547" w:rsidRDefault="00D42547" w:rsidP="00D42547"/>
    <w:p w14:paraId="311556AE" w14:textId="55A34F35" w:rsidR="00D42547" w:rsidRDefault="00D42547" w:rsidP="00D42547">
      <w:r>
        <w:t>Several measures can be taken to address bullying in educational institutions. First, schools and universities should establish clear anti-bullying policies that explain unacceptable behaviour, reporting procedures and appropriate consequences. Students should feel safe reporting incidents without fear of further harassment. Second, educational institutions should organise awareness campaigns, workshops and classroom discussions to help students understand the harmful effects of bullying and develop empathy and respect for others. Third, counselling services should be available to support victims and help students who engage in bullying understand their behaviour and learn healthier ways to manage conflicts. Finally, parents and teachers should work together to identify early warning signs, communicate openly with students and provide guidance. For cyberbullying, students should also learn to protect their personal information, report abusive online behaviour and use social media responsibly.</w:t>
      </w:r>
    </w:p>
    <w:p w14:paraId="1AAB25CF" w14:textId="77777777" w:rsidR="00D42547" w:rsidRDefault="00D42547" w:rsidP="00D42547"/>
    <w:p w14:paraId="32D62C73" w14:textId="77777777" w:rsidR="00D42547" w:rsidRDefault="00D42547" w:rsidP="00D42547">
      <w:r>
        <w:lastRenderedPageBreak/>
        <w:t>In conclusion, bullying in educational institutions can result from peer pressure, a lack of empathy, negative experiences at home and the misuse of social media. Its effects include emotional distress, reduced self-confidence and poor academic performance. However, bullying can be prevented through clear policies, education, counselling and cooperation among students, teachers and parents. Everyone has a responsibility to create a safe and supportive learning environment where all students are treated with dignity and respect.</w:t>
      </w:r>
    </w:p>
    <w:p w14:paraId="20732D74" w14:textId="77777777" w:rsidR="00D42547" w:rsidRDefault="00D42547" w:rsidP="00D42547"/>
    <w:p w14:paraId="5D73FEBC" w14:textId="16BB09C9" w:rsidR="00D42547" w:rsidRDefault="00D42547" w:rsidP="00D42547">
      <w:r>
        <w:t>567 words</w:t>
      </w:r>
    </w:p>
    <w:sectPr w:rsidR="00D425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547"/>
    <w:rsid w:val="000E7446"/>
    <w:rsid w:val="00350356"/>
    <w:rsid w:val="008F7D00"/>
    <w:rsid w:val="00B82D6D"/>
    <w:rsid w:val="00D42547"/>
    <w:rsid w:val="00DF4470"/>
    <w:rsid w:val="00F97A4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ED4AC"/>
  <w15:chartTrackingRefBased/>
  <w15:docId w15:val="{68FC7A67-933A-4FAF-B20E-DDFD87C46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5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5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5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5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5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5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5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5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5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5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547"/>
    <w:rPr>
      <w:rFonts w:eastAsiaTheme="majorEastAsia" w:cstheme="majorBidi"/>
      <w:color w:val="272727" w:themeColor="text1" w:themeTint="D8"/>
    </w:rPr>
  </w:style>
  <w:style w:type="paragraph" w:styleId="Title">
    <w:name w:val="Title"/>
    <w:basedOn w:val="Normal"/>
    <w:next w:val="Normal"/>
    <w:link w:val="TitleChar"/>
    <w:uiPriority w:val="10"/>
    <w:qFormat/>
    <w:rsid w:val="00D42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547"/>
    <w:pPr>
      <w:spacing w:before="160"/>
      <w:jc w:val="center"/>
    </w:pPr>
    <w:rPr>
      <w:i/>
      <w:iCs/>
      <w:color w:val="404040" w:themeColor="text1" w:themeTint="BF"/>
    </w:rPr>
  </w:style>
  <w:style w:type="character" w:customStyle="1" w:styleId="QuoteChar">
    <w:name w:val="Quote Char"/>
    <w:basedOn w:val="DefaultParagraphFont"/>
    <w:link w:val="Quote"/>
    <w:uiPriority w:val="29"/>
    <w:rsid w:val="00D42547"/>
    <w:rPr>
      <w:i/>
      <w:iCs/>
      <w:color w:val="404040" w:themeColor="text1" w:themeTint="BF"/>
    </w:rPr>
  </w:style>
  <w:style w:type="paragraph" w:styleId="ListParagraph">
    <w:name w:val="List Paragraph"/>
    <w:basedOn w:val="Normal"/>
    <w:uiPriority w:val="34"/>
    <w:qFormat/>
    <w:rsid w:val="00D42547"/>
    <w:pPr>
      <w:ind w:left="720"/>
      <w:contextualSpacing/>
    </w:pPr>
  </w:style>
  <w:style w:type="character" w:styleId="IntenseEmphasis">
    <w:name w:val="Intense Emphasis"/>
    <w:basedOn w:val="DefaultParagraphFont"/>
    <w:uiPriority w:val="21"/>
    <w:qFormat/>
    <w:rsid w:val="00D42547"/>
    <w:rPr>
      <w:i/>
      <w:iCs/>
      <w:color w:val="2F5496" w:themeColor="accent1" w:themeShade="BF"/>
    </w:rPr>
  </w:style>
  <w:style w:type="paragraph" w:styleId="IntenseQuote">
    <w:name w:val="Intense Quote"/>
    <w:basedOn w:val="Normal"/>
    <w:next w:val="Normal"/>
    <w:link w:val="IntenseQuoteChar"/>
    <w:uiPriority w:val="30"/>
    <w:qFormat/>
    <w:rsid w:val="00D42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547"/>
    <w:rPr>
      <w:i/>
      <w:iCs/>
      <w:color w:val="2F5496" w:themeColor="accent1" w:themeShade="BF"/>
    </w:rPr>
  </w:style>
  <w:style w:type="character" w:styleId="IntenseReference">
    <w:name w:val="Intense Reference"/>
    <w:basedOn w:val="DefaultParagraphFont"/>
    <w:uiPriority w:val="32"/>
    <w:qFormat/>
    <w:rsid w:val="00D425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574</Words>
  <Characters>3276</Characters>
  <Application>Microsoft Office Word</Application>
  <DocSecurity>0</DocSecurity>
  <Lines>27</Lines>
  <Paragraphs>7</Paragraphs>
  <ScaleCrop>false</ScaleCrop>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 BT. HANAFI ZAID</dc:creator>
  <cp:keywords/>
  <dc:description/>
  <cp:lastModifiedBy>YASMIN BT. HANAFI ZAID</cp:lastModifiedBy>
  <cp:revision>4</cp:revision>
  <dcterms:created xsi:type="dcterms:W3CDTF">2026-10-18T12:33:00Z</dcterms:created>
  <dcterms:modified xsi:type="dcterms:W3CDTF">2026-10-18T12:42:00Z</dcterms:modified>
</cp:coreProperties>
</file>