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27</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28</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45</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47</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48</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57</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60</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62</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lang w:val="ka-GE"/>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იქნება:</w:t>
      </w:r>
    </w:p>
    <w:p>
      <w:pPr>
        <w:jc w:val="both"/>
      </w:pPr>
      <w:r>
        <w:rPr>
          <w:rFonts w:ascii="Sylfaen" w:hAnsi="Sylfaen" w:cs="Sylfaen"/>
          <w:b w:val="0"/>
          <w:sz w:val="24"/>
          <w:lang w:val="ka-GE"/>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lang w:val="ka-GE"/>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სიგნატურა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671"/>
        <w:gridCol w:w="697"/>
        <w:gridCol w:w="697"/>
        <w:gridCol w:w="697"/>
        <w:gridCol w:w="697"/>
        <w:gridCol w:w="876"/>
      </w:tblGrid>
      <w:tr>
        <w:tc>
          <w:tcPr>
            <w:tcW w:type="dxa" w:w="4670"/>
          </w:tcPr>
          <w:p>
            <w:pPr>
              <w:spacing w:line="240" w:lineRule="auto"/>
            </w:pPr>
            <w:r>
              <w:rPr>
                <w:rFonts w:ascii="Sylfaen" w:hAnsi="Sylfaen" w:cs="Sylfaen"/>
                <w:b/>
                <w:sz w:val="22"/>
                <w:lang w:val="ka-GE"/>
              </w:rPr>
              <w:t>კონსტრუქტი</w:t>
            </w:r>
          </w:p>
        </w:tc>
        <w:tc>
          <w:tcPr>
            <w:tcW w:type="dxa" w:w="697"/>
          </w:tcPr>
          <w:p>
            <w:pPr>
              <w:spacing w:line="240" w:lineRule="auto"/>
            </w:pPr>
            <w:r>
              <w:rPr>
                <w:rFonts w:ascii="Sylfaen" w:hAnsi="Sylfaen" w:cs="Sylfaen"/>
                <w:b/>
                <w:sz w:val="22"/>
                <w:lang w:val="en-US"/>
              </w:rPr>
              <w:t>A</w:t>
            </w:r>
          </w:p>
        </w:tc>
        <w:tc>
          <w:tcPr>
            <w:tcW w:type="dxa" w:w="697"/>
          </w:tcPr>
          <w:p>
            <w:pPr>
              <w:spacing w:line="240" w:lineRule="auto"/>
            </w:pPr>
            <w:r>
              <w:rPr>
                <w:rFonts w:ascii="Sylfaen" w:hAnsi="Sylfaen" w:cs="Sylfaen"/>
                <w:b/>
                <w:sz w:val="22"/>
                <w:lang w:val="en-US"/>
              </w:rPr>
              <w:t>B</w:t>
            </w:r>
          </w:p>
        </w:tc>
        <w:tc>
          <w:tcPr>
            <w:tcW w:type="dxa" w:w="697"/>
          </w:tcPr>
          <w:p>
            <w:pPr>
              <w:spacing w:line="240" w:lineRule="auto"/>
            </w:pPr>
            <w:r>
              <w:rPr>
                <w:rFonts w:ascii="Sylfaen" w:hAnsi="Sylfaen" w:cs="Sylfaen"/>
                <w:b/>
                <w:sz w:val="22"/>
                <w:lang w:val="en-US"/>
              </w:rPr>
              <w:t>B+</w:t>
            </w:r>
          </w:p>
        </w:tc>
        <w:tc>
          <w:tcPr>
            <w:tcW w:type="dxa" w:w="697"/>
          </w:tcPr>
          <w:p>
            <w:pPr>
              <w:spacing w:line="240" w:lineRule="auto"/>
            </w:pPr>
            <w:r>
              <w:rPr>
                <w:rFonts w:ascii="Sylfaen" w:hAnsi="Sylfaen" w:cs="Sylfaen"/>
                <w:b/>
                <w:sz w:val="22"/>
                <w:lang w:val="en-US"/>
              </w:rPr>
              <w:t>C</w:t>
            </w:r>
          </w:p>
        </w:tc>
        <w:tc>
          <w:tcPr>
            <w:tcW w:type="dxa" w:w="876"/>
          </w:tcPr>
          <w:p>
            <w:pPr>
              <w:spacing w:line="240" w:lineRule="auto"/>
            </w:pPr>
            <w:r>
              <w:rPr>
                <w:rFonts w:ascii="Sylfaen" w:hAnsi="Sylfaen" w:cs="Sylfaen"/>
                <w:b/>
                <w:sz w:val="22"/>
                <w:lang w:val="en-US"/>
              </w:rPr>
              <w:t>C − B+</w:t>
            </w:r>
          </w:p>
        </w:tc>
      </w:tr>
      <w:tr>
        <w:tc>
          <w:tcPr>
            <w:tcW w:type="dxa" w:w="4670"/>
          </w:tcPr>
          <w:p>
            <w:pPr>
              <w:spacing w:line="240" w:lineRule="auto"/>
            </w:pPr>
            <w:r>
              <w:rPr>
                <w:rFonts w:ascii="Sylfaen" w:hAnsi="Sylfaen" w:cs="Sylfaen"/>
                <w:b w:val="0"/>
                <w:sz w:val="22"/>
                <w:lang w:val="ka-GE"/>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lang w:val="ka-GE"/>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