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ab/>
        <w:tab/>
        <w:tab/>
        <w:tab/>
        <w:tab/>
        <w:tab/>
        <w:tab/>
        <w:tab/>
      </w:r>
    </w:p>
    <w:p w:rsidR="00000000" w:rsidDel="00000000" w:rsidP="00000000" w:rsidRDefault="00000000" w:rsidRPr="00000000" w14:paraId="00000002">
      <w:pPr>
        <w:ind w:left="-426" w:firstLine="0"/>
        <w:jc w:val="both"/>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003">
      <w:pPr>
        <w:ind w:left="-426" w:firstLine="0"/>
        <w:jc w:val="both"/>
        <w:rPr>
          <w:rFonts w:ascii="Times New Roman" w:cs="Times New Roman" w:eastAsia="Times New Roman" w:hAnsi="Times New Roman"/>
          <w:b w:val="1"/>
          <w:bCs w:val="1"/>
          <w:sz w:val="16"/>
          <w:szCs w:val="16"/>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1775159</wp:posOffset>
            </wp:positionH>
            <wp:positionV relativeFrom="paragraph">
              <wp:posOffset>55880</wp:posOffset>
            </wp:positionV>
            <wp:extent cx="1731010" cy="548005"/>
            <wp:effectExtent b="0" l="0" r="0" t="0"/>
            <wp:wrapSquare wrapText="bothSides" distB="0" distT="0" distL="114300" distR="11430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1731010" cy="54800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-267331</wp:posOffset>
            </wp:positionH>
            <wp:positionV relativeFrom="paragraph">
              <wp:posOffset>58474</wp:posOffset>
            </wp:positionV>
            <wp:extent cx="488409" cy="415047"/>
            <wp:effectExtent b="0" l="0" r="0" t="0"/>
            <wp:wrapSquare wrapText="bothSides" distB="0" distT="0" distL="114300" distR="11430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88409" cy="415047"/>
                    </a:xfrm>
                    <a:prstGeom prst="rect"/>
                    <a:ln/>
                  </pic:spPr>
                </pic:pic>
              </a:graphicData>
            </a:graphic>
          </wp:anchor>
        </w:drawing>
      </w:r>
    </w:p>
    <w:p w:rsidR="00000000" w:rsidDel="00000000" w:rsidP="00000000" w:rsidRDefault="00000000" w:rsidRPr="00000000" w14:paraId="00000004">
      <w:pPr>
        <w:ind w:left="-426"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ab/>
        <w:tab/>
        <w:tab/>
        <w:tab/>
        <w:tab/>
        <w:tab/>
        <w:tab/>
        <w:tab/>
        <w:t xml:space="preserve">      </w:t>
      </w:r>
      <w:r w:rsidDel="00000000" w:rsidR="00000000" w:rsidRPr="00000000">
        <w:rPr>
          <w:rFonts w:ascii="Times New Roman" w:cs="Times New Roman" w:eastAsia="Times New Roman" w:hAnsi="Times New Roman"/>
          <w:sz w:val="16"/>
          <w:szCs w:val="16"/>
          <w:rtl w:val="0"/>
        </w:rPr>
        <w:t xml:space="preserve">809-687-8016</w:t>
      </w:r>
    </w:p>
    <w:p w:rsidR="00000000" w:rsidDel="00000000" w:rsidP="00000000" w:rsidRDefault="00000000" w:rsidRPr="00000000" w14:paraId="00000005">
      <w:pPr>
        <w:ind w:left="-426"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Centro de Servicio </w:t>
        <w:tab/>
        <w:tab/>
        <w:tab/>
        <w:tab/>
        <w:tab/>
        <w:t xml:space="preserve">taller@casadelingeniero.com Autorizado TPS.</w:t>
      </w:r>
    </w:p>
    <w:p w:rsidR="00000000" w:rsidDel="00000000" w:rsidP="00000000" w:rsidRDefault="00000000" w:rsidRPr="00000000" w14:paraId="00000006">
      <w:pPr>
        <w:ind w:left="-426"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ab/>
        <w:tab/>
        <w:tab/>
        <w:tab/>
        <w:tab/>
      </w:r>
    </w:p>
    <w:p w:rsidR="00000000" w:rsidDel="00000000" w:rsidP="00000000" w:rsidRDefault="00000000" w:rsidRPr="00000000" w14:paraId="00000007">
      <w:pPr>
        <w:ind w:left="-426" w:firstLine="0"/>
        <w:jc w:val="both"/>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008">
      <w:pPr>
        <w:ind w:left="-426" w:firstLine="0"/>
        <w:jc w:val="both"/>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009">
      <w:pPr>
        <w:ind w:left="-426" w:firstLine="0"/>
        <w:jc w:val="both"/>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00A">
      <w:pPr>
        <w:ind w:left="-426" w:firstLine="0"/>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INFORMACIÓN CLIENTE</w:t>
      </w:r>
    </w:p>
    <w:p w:rsidR="00000000" w:rsidDel="00000000" w:rsidP="00000000" w:rsidRDefault="00000000" w:rsidRPr="00000000" w14:paraId="0000000B">
      <w:pPr>
        <w:ind w:left="-426" w:firstLine="0"/>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0C">
      <w:pPr>
        <w:ind w:left="-426"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00D">
      <w:pPr>
        <w:ind w:left="-426"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Nombre: </w:t>
      </w:r>
      <w:r w:rsidDel="00000000" w:rsidR="00000000" w:rsidRPr="00000000">
        <w:rPr>
          <w:rFonts w:ascii="Times New Roman" w:cs="Times New Roman" w:eastAsia="Times New Roman" w:hAnsi="Times New Roman"/>
          <w:sz w:val="22"/>
          <w:szCs w:val="22"/>
          <w:rtl w:val="0"/>
        </w:rPr>
        <w:t xml:space="preserve">{nombre_cliente}</w:t>
      </w:r>
      <w:r w:rsidDel="00000000" w:rsidR="00000000" w:rsidRPr="00000000">
        <w:rPr>
          <w:rFonts w:ascii="Times New Roman" w:cs="Times New Roman" w:eastAsia="Times New Roman" w:hAnsi="Times New Roman"/>
          <w:b w:val="1"/>
          <w:bCs w:val="1"/>
          <w:sz w:val="22"/>
          <w:szCs w:val="22"/>
          <w:rtl w:val="0"/>
        </w:rPr>
        <w:t xml:space="preserve">                                                                                         No. Orden: </w:t>
      </w:r>
      <w:r w:rsidDel="00000000" w:rsidR="00000000" w:rsidRPr="00000000">
        <w:rPr>
          <w:rFonts w:ascii="Times New Roman" w:cs="Times New Roman" w:eastAsia="Times New Roman" w:hAnsi="Times New Roman"/>
          <w:sz w:val="22"/>
          <w:szCs w:val="22"/>
          <w:rtl w:val="0"/>
        </w:rPr>
        <w:t xml:space="preserve">{numero_orden}</w:t>
      </w:r>
    </w:p>
    <w:p w:rsidR="00000000" w:rsidDel="00000000" w:rsidP="00000000" w:rsidRDefault="00000000" w:rsidRPr="00000000" w14:paraId="0000000E">
      <w:pPr>
        <w:ind w:left="-426" w:firstLine="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Empresa:</w:t>
      </w:r>
      <w:r w:rsidDel="00000000" w:rsidR="00000000" w:rsidRPr="00000000">
        <w:rPr>
          <w:rFonts w:ascii="Times New Roman" w:cs="Times New Roman" w:eastAsia="Times New Roman" w:hAnsi="Times New Roman"/>
          <w:sz w:val="21"/>
          <w:szCs w:val="21"/>
          <w:highlight w:val="white"/>
          <w:rtl w:val="0"/>
        </w:rPr>
        <w:t xml:space="preserve"> {empresa}                                                               </w:t>
      </w:r>
      <w:r w:rsidDel="00000000" w:rsidR="00000000" w:rsidRPr="00000000">
        <w:rPr>
          <w:rFonts w:ascii="Times New Roman" w:cs="Times New Roman" w:eastAsia="Times New Roman" w:hAnsi="Times New Roman"/>
          <w:b w:val="1"/>
          <w:bCs w:val="1"/>
          <w:sz w:val="22"/>
          <w:szCs w:val="22"/>
          <w:rtl w:val="0"/>
        </w:rPr>
        <w:t xml:space="preserve">Fecha de Entrada: </w:t>
      </w:r>
      <w:r w:rsidDel="00000000" w:rsidR="00000000" w:rsidRPr="00000000">
        <w:rPr>
          <w:rFonts w:ascii="Times New Roman" w:cs="Times New Roman" w:eastAsia="Times New Roman" w:hAnsi="Times New Roman"/>
          <w:sz w:val="22"/>
          <w:szCs w:val="22"/>
          <w:rtl w:val="0"/>
        </w:rPr>
        <w:t xml:space="preserve">{fecha_entrada}</w:t>
      </w:r>
      <w:r w:rsidDel="00000000" w:rsidR="00000000" w:rsidRPr="00000000">
        <w:rPr>
          <w:rFonts w:ascii="Times New Roman" w:cs="Times New Roman" w:eastAsia="Times New Roman" w:hAnsi="Times New Roman"/>
          <w:b w:val="1"/>
          <w:bCs w:val="1"/>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highlight w:val="white"/>
          <w:rtl w:val="0"/>
        </w:rPr>
        <w:t xml:space="preserve">                                                                                                            </w:t>
      </w:r>
      <w:r w:rsidDel="00000000" w:rsidR="00000000" w:rsidRPr="00000000">
        <w:rPr>
          <w:rtl w:val="0"/>
        </w:rPr>
      </w:r>
    </w:p>
    <w:p w:rsidR="00000000" w:rsidDel="00000000" w:rsidP="00000000" w:rsidRDefault="00000000" w:rsidRPr="00000000" w14:paraId="0000000F">
      <w:pPr>
        <w:ind w:left="-426"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RNC:</w:t>
      </w:r>
      <w:r w:rsidDel="00000000" w:rsidR="00000000" w:rsidRPr="00000000">
        <w:rPr>
          <w:rFonts w:ascii="Tahoma" w:cs="Tahoma" w:eastAsia="Tahoma" w:hAnsi="Tahoma"/>
          <w:color w:val="333333"/>
          <w:sz w:val="18"/>
          <w:szCs w:val="18"/>
          <w:highlight w:val="white"/>
          <w:rtl w:val="0"/>
        </w:rPr>
        <w:t xml:space="preserve"> </w:t>
      </w:r>
      <w:r w:rsidDel="00000000" w:rsidR="00000000" w:rsidRPr="00000000">
        <w:rPr>
          <w:rFonts w:ascii="Times New Roman" w:cs="Times New Roman" w:eastAsia="Times New Roman" w:hAnsi="Times New Roman"/>
          <w:sz w:val="18"/>
          <w:szCs w:val="18"/>
          <w:highlight w:val="white"/>
          <w:rtl w:val="0"/>
        </w:rPr>
        <w:t xml:space="preserve"> {rnc}</w:t>
      </w:r>
      <w:r w:rsidDel="00000000" w:rsidR="00000000" w:rsidRPr="00000000">
        <w:rPr>
          <w:rtl w:val="0"/>
        </w:rPr>
      </w:r>
    </w:p>
    <w:p w:rsidR="00000000" w:rsidDel="00000000" w:rsidP="00000000" w:rsidRDefault="00000000" w:rsidRPr="00000000" w14:paraId="00000010">
      <w:pPr>
        <w:ind w:left="-426"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Teléfono:</w:t>
      </w:r>
      <w:r w:rsidDel="00000000" w:rsidR="00000000" w:rsidRPr="00000000">
        <w:rPr>
          <w:rFonts w:ascii="Times New Roman" w:cs="Times New Roman" w:eastAsia="Times New Roman" w:hAnsi="Times New Roman"/>
          <w:sz w:val="22"/>
          <w:szCs w:val="22"/>
          <w:rtl w:val="0"/>
        </w:rPr>
        <w:t xml:space="preserve"> {telefono}</w:t>
      </w:r>
    </w:p>
    <w:p w:rsidR="00000000" w:rsidDel="00000000" w:rsidP="00000000" w:rsidRDefault="00000000" w:rsidRPr="00000000" w14:paraId="00000011">
      <w:pPr>
        <w:ind w:left="-426" w:firstLine="0"/>
        <w:rPr>
          <w:rFonts w:ascii="Times New Roman" w:cs="Times New Roman" w:eastAsia="Times New Roman" w:hAnsi="Times New Roman"/>
          <w:b w:val="1"/>
          <w:bCs w:val="1"/>
          <w:sz w:val="22"/>
          <w:szCs w:val="22"/>
          <w:u w:val="single"/>
        </w:rPr>
      </w:pPr>
      <w:r w:rsidDel="00000000" w:rsidR="00000000" w:rsidRPr="00000000">
        <w:rPr>
          <w:rFonts w:ascii="Times New Roman" w:cs="Times New Roman" w:eastAsia="Times New Roman" w:hAnsi="Times New Roman"/>
          <w:b w:val="1"/>
          <w:bCs w:val="1"/>
          <w:sz w:val="22"/>
          <w:szCs w:val="22"/>
          <w:rtl w:val="0"/>
        </w:rPr>
        <w:t xml:space="preserve">E-mail:  </w:t>
      </w:r>
      <w:r w:rsidDel="00000000" w:rsidR="00000000" w:rsidRPr="00000000">
        <w:rPr>
          <w:rFonts w:ascii="Times New Roman" w:cs="Times New Roman" w:eastAsia="Times New Roman" w:hAnsi="Times New Roman"/>
          <w:sz w:val="22"/>
          <w:szCs w:val="22"/>
          <w:rtl w:val="0"/>
        </w:rPr>
        <w:t xml:space="preserve">{email}</w:t>
      </w:r>
      <w:r w:rsidDel="00000000" w:rsidR="00000000" w:rsidRPr="00000000">
        <w:rPr>
          <w:rFonts w:ascii="Times New Roman" w:cs="Times New Roman" w:eastAsia="Times New Roman" w:hAnsi="Times New Roman"/>
          <w:b w:val="1"/>
          <w:bCs w:val="1"/>
          <w:sz w:val="22"/>
          <w:szCs w:val="22"/>
          <w:rtl w:val="0"/>
        </w:rPr>
        <w:t xml:space="preserve">                                                                                                                             </w:t>
      </w:r>
      <w:r w:rsidDel="00000000" w:rsidR="00000000" w:rsidRPr="00000000">
        <w:rPr>
          <w:rtl w:val="0"/>
        </w:rPr>
      </w:r>
    </w:p>
    <w:p w:rsidR="00000000" w:rsidDel="00000000" w:rsidP="00000000" w:rsidRDefault="00000000" w:rsidRPr="00000000" w14:paraId="00000012">
      <w:pPr>
        <w:ind w:left="-426" w:firstLine="0"/>
        <w:rPr>
          <w:rFonts w:ascii="Times New Roman" w:cs="Times New Roman" w:eastAsia="Times New Roman" w:hAnsi="Times New Roman"/>
          <w:sz w:val="22"/>
          <w:szCs w:val="22"/>
          <w:u w:val="single"/>
        </w:rPr>
      </w:pPr>
      <w:r w:rsidDel="00000000" w:rsidR="00000000" w:rsidRPr="00000000">
        <w:rPr>
          <w:rtl w:val="0"/>
        </w:rPr>
      </w:r>
    </w:p>
    <w:p w:rsidR="00000000" w:rsidDel="00000000" w:rsidP="00000000" w:rsidRDefault="00000000" w:rsidRPr="00000000" w14:paraId="00000013">
      <w:pPr>
        <w:ind w:left="-426" w:firstLine="0"/>
        <w:rPr>
          <w:rFonts w:ascii="Times New Roman" w:cs="Times New Roman" w:eastAsia="Times New Roman" w:hAnsi="Times New Roman"/>
          <w:sz w:val="22"/>
          <w:szCs w:val="22"/>
          <w:u w:val="single"/>
        </w:rPr>
      </w:pP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color w:val="000000"/>
          <w:sz w:val="20"/>
          <w:szCs w:val="20"/>
          <w:u w:val="single"/>
        </w:rPr>
      </w:pPr>
      <w:r w:rsidDel="00000000" w:rsidR="00000000" w:rsidRPr="00000000">
        <w:rPr>
          <w:rFonts w:ascii="Times New Roman" w:cs="Times New Roman" w:eastAsia="Times New Roman" w:hAnsi="Times New Roman"/>
          <w:sz w:val="20"/>
          <w:szCs w:val="20"/>
          <w:rtl w:val="0"/>
        </w:rPr>
        <w:t xml:space="preserve">INFORMACIÓN DEL EQUIPOS</w:t>
      </w:r>
      <w:r w:rsidDel="00000000" w:rsidR="00000000" w:rsidRPr="00000000">
        <w:rPr>
          <w:rtl w:val="0"/>
        </w:rPr>
      </w:r>
    </w:p>
    <w:p w:rsidR="00000000" w:rsidDel="00000000" w:rsidP="00000000" w:rsidRDefault="00000000" w:rsidRPr="00000000" w14:paraId="00000015">
      <w:pPr>
        <w:spacing w:line="360" w:lineRule="auto"/>
        <w:ind w:left="3174" w:firstLine="426.0000000000002"/>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16">
      <w:pPr>
        <w:spacing w:line="36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20"/>
          <w:szCs w:val="20"/>
          <w:rtl w:val="0"/>
        </w:rPr>
        <w:tab/>
        <w:tab/>
        <w:tab/>
        <w:t xml:space="preserve">                                                          </w:t>
      </w:r>
      <w:r w:rsidDel="00000000" w:rsidR="00000000" w:rsidRPr="00000000">
        <w:rPr>
          <w:rtl w:val="0"/>
        </w:rPr>
      </w:r>
    </w:p>
    <w:p w:rsidR="00000000" w:rsidDel="00000000" w:rsidP="00000000" w:rsidRDefault="00000000" w:rsidRPr="00000000" w14:paraId="00000017">
      <w:pPr>
        <w:spacing w:line="360" w:lineRule="auto"/>
        <w:ind w:left="-426"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sz w:val="20"/>
          <w:szCs w:val="20"/>
          <w:rtl w:val="0"/>
        </w:rPr>
        <w:t xml:space="preserve">Equipos: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2"/>
          <w:szCs w:val="22"/>
          <w:rtl w:val="0"/>
        </w:rPr>
        <w:t xml:space="preserve">{equipo} {marca}</w:t>
      </w:r>
      <w:r w:rsidDel="00000000" w:rsidR="00000000" w:rsidRPr="00000000">
        <w:rPr>
          <w:rtl w:val="0"/>
        </w:rPr>
      </w:r>
    </w:p>
    <w:p w:rsidR="00000000" w:rsidDel="00000000" w:rsidP="00000000" w:rsidRDefault="00000000" w:rsidRPr="00000000" w14:paraId="00000018">
      <w:pPr>
        <w:spacing w:line="360" w:lineRule="auto"/>
        <w:ind w:left="-426"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0"/>
          <w:szCs w:val="20"/>
          <w:rtl w:val="0"/>
        </w:rPr>
        <w:t xml:space="preserve">Modelo: </w:t>
      </w:r>
      <w:r w:rsidDel="00000000" w:rsidR="00000000" w:rsidRPr="00000000">
        <w:rPr>
          <w:rFonts w:ascii="Times New Roman" w:cs="Times New Roman" w:eastAsia="Times New Roman" w:hAnsi="Times New Roman"/>
          <w:sz w:val="20"/>
          <w:szCs w:val="20"/>
          <w:rtl w:val="0"/>
        </w:rPr>
        <w:t xml:space="preserve">{modelo}</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b w:val="1"/>
          <w:bCs w:val="1"/>
          <w:rtl w:val="0"/>
        </w:rPr>
        <w:t xml:space="preserve">Condición del equipo:</w:t>
      </w:r>
    </w:p>
    <w:p w:rsidR="00000000" w:rsidDel="00000000" w:rsidP="00000000" w:rsidRDefault="00000000" w:rsidRPr="00000000" w14:paraId="00000019">
      <w:pPr>
        <w:tabs>
          <w:tab w:val="left" w:leader="none" w:pos="7016"/>
        </w:tabs>
        <w:spacing w:line="360" w:lineRule="auto"/>
        <w:ind w:left="-426"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Serial: </w:t>
      </w:r>
      <w:r w:rsidDel="00000000" w:rsidR="00000000" w:rsidRPr="00000000">
        <w:rPr>
          <w:rFonts w:ascii="Times New Roman" w:cs="Times New Roman" w:eastAsia="Times New Roman" w:hAnsi="Times New Roman"/>
          <w:sz w:val="20"/>
          <w:szCs w:val="20"/>
          <w:rtl w:val="0"/>
        </w:rPr>
        <w:t xml:space="preserve">{serial}</w:t>
      </w:r>
      <w:r w:rsidDel="00000000" w:rsidR="00000000" w:rsidRPr="00000000">
        <w:rPr>
          <w:rFonts w:ascii="Times New Roman" w:cs="Times New Roman" w:eastAsia="Times New Roman" w:hAnsi="Times New Roman"/>
          <w:b w:val="1"/>
          <w:bCs w:val="1"/>
          <w:sz w:val="20"/>
          <w:szCs w:val="20"/>
          <w:rtl w:val="0"/>
        </w:rPr>
        <w:t xml:space="preserve">                                                                                             </w:t>
      </w:r>
    </w:p>
    <w:p w:rsidR="00000000" w:rsidDel="00000000" w:rsidP="00000000" w:rsidRDefault="00000000" w:rsidRPr="00000000" w14:paraId="0000001A">
      <w:pPr>
        <w:tabs>
          <w:tab w:val="left" w:leader="none" w:pos="7016"/>
        </w:tabs>
        <w:spacing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ab/>
      </w:r>
    </w:p>
    <w:p w:rsidR="00000000" w:rsidDel="00000000" w:rsidP="00000000" w:rsidRDefault="00000000" w:rsidRPr="00000000" w14:paraId="0000001B">
      <w:pPr>
        <w:tabs>
          <w:tab w:val="left" w:leader="none" w:pos="6120"/>
          <w:tab w:val="left" w:leader="none" w:pos="6506"/>
        </w:tabs>
        <w:spacing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p w:rsidR="00000000" w:rsidDel="00000000" w:rsidP="00000000" w:rsidRDefault="00000000" w:rsidRPr="00000000" w14:paraId="0000001C">
      <w:pPr>
        <w:tabs>
          <w:tab w:val="left" w:leader="none" w:pos="6120"/>
          <w:tab w:val="left" w:leader="none" w:pos="6506"/>
        </w:tabs>
        <w:spacing w:line="360" w:lineRule="auto"/>
        <w:ind w:left="-426"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 del problema:                    </w:t>
      </w:r>
    </w:p>
    <w:p w:rsidR="00000000" w:rsidDel="00000000" w:rsidP="00000000" w:rsidRDefault="00000000" w:rsidRPr="00000000" w14:paraId="0000001D">
      <w:pPr>
        <w:tabs>
          <w:tab w:val="left" w:leader="none" w:pos="7410"/>
        </w:tabs>
        <w:spacing w:line="360" w:lineRule="auto"/>
        <w:ind w:left="-426"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Chequeo general &amp; Calibración.</w:t>
        <w:tab/>
      </w:r>
    </w:p>
    <w:p w:rsidR="00000000" w:rsidDel="00000000" w:rsidP="00000000" w:rsidRDefault="00000000" w:rsidRPr="00000000" w14:paraId="0000001E">
      <w:pPr>
        <w:tabs>
          <w:tab w:val="left" w:leader="none" w:pos="7410"/>
        </w:tabs>
        <w:spacing w:line="360" w:lineRule="auto"/>
        <w:ind w:left="-426"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Accesorios:</w:t>
      </w:r>
      <w:r w:rsidDel="00000000" w:rsidR="00000000" w:rsidRPr="00000000">
        <w:rPr>
          <w:rFonts w:ascii="Times New Roman" w:cs="Times New Roman" w:eastAsia="Times New Roman" w:hAnsi="Times New Roman"/>
          <w:sz w:val="20"/>
          <w:szCs w:val="20"/>
          <w:rtl w:val="0"/>
        </w:rPr>
        <w:t xml:space="preserve"> {accesorios}</w:t>
      </w:r>
    </w:p>
    <w:p w:rsidR="00000000" w:rsidDel="00000000" w:rsidP="00000000" w:rsidRDefault="00000000" w:rsidRPr="00000000" w14:paraId="0000001F">
      <w:pPr>
        <w:tabs>
          <w:tab w:val="left" w:leader="none" w:pos="7410"/>
        </w:tabs>
        <w:spacing w:line="360" w:lineRule="auto"/>
        <w:ind w:left="-426" w:firstLine="0"/>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20">
      <w:pPr>
        <w:tabs>
          <w:tab w:val="left" w:leader="none" w:pos="7410"/>
        </w:tabs>
        <w:spacing w:line="360" w:lineRule="auto"/>
        <w:ind w:left="-426"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14"/>
          <w:szCs w:val="14"/>
          <w:rtl w:val="0"/>
        </w:rPr>
        <w:t xml:space="preserve">ORDEN:</w:t>
      </w:r>
      <w:r w:rsidDel="00000000" w:rsidR="00000000" w:rsidRPr="00000000">
        <w:rPr>
          <w:rFonts w:ascii="Times New Roman" w:cs="Times New Roman" w:eastAsia="Times New Roman" w:hAnsi="Times New Roman"/>
          <w:sz w:val="14"/>
          <w:szCs w:val="14"/>
          <w:rtl w:val="0"/>
        </w:rPr>
        <w:t xml:space="preserve"> El cliente deberá presentar este documento o una copia del mismo a la hora de retirar el quipo de las facilidades de Casa del Ingeniero (CDI). De no tener copia se solicitará cualquier prueba, a opción de CDI de la propiedad del equipo, o de la solicitud de servicios. </w:t>
      </w:r>
      <w:r w:rsidDel="00000000" w:rsidR="00000000" w:rsidRPr="00000000">
        <w:rPr>
          <w:rFonts w:ascii="Times New Roman" w:cs="Times New Roman" w:eastAsia="Times New Roman" w:hAnsi="Times New Roman"/>
          <w:b w:val="1"/>
          <w:bCs w:val="1"/>
          <w:sz w:val="14"/>
          <w:szCs w:val="14"/>
          <w:rtl w:val="0"/>
        </w:rPr>
        <w:t xml:space="preserve">BACKUP DATA:</w:t>
      </w:r>
      <w:r w:rsidDel="00000000" w:rsidR="00000000" w:rsidRPr="00000000">
        <w:rPr>
          <w:rFonts w:ascii="Times New Roman" w:cs="Times New Roman" w:eastAsia="Times New Roman" w:hAnsi="Times New Roman"/>
          <w:sz w:val="14"/>
          <w:szCs w:val="14"/>
          <w:rtl w:val="0"/>
        </w:rPr>
        <w:t xml:space="preserve"> El cliente deberá tener una copia de seguridad de su data. En consecuencia, CDI no es responsable por cualquier dato perdido durante el periodo de reparación o actualización del equipo. </w:t>
      </w:r>
      <w:r w:rsidDel="00000000" w:rsidR="00000000" w:rsidRPr="00000000">
        <w:rPr>
          <w:rFonts w:ascii="Times New Roman" w:cs="Times New Roman" w:eastAsia="Times New Roman" w:hAnsi="Times New Roman"/>
          <w:b w:val="1"/>
          <w:bCs w:val="1"/>
          <w:sz w:val="14"/>
          <w:szCs w:val="14"/>
          <w:rtl w:val="0"/>
        </w:rPr>
        <w:t xml:space="preserve">PAGO:</w:t>
      </w:r>
      <w:r w:rsidDel="00000000" w:rsidR="00000000" w:rsidRPr="00000000">
        <w:rPr>
          <w:rFonts w:ascii="Times New Roman" w:cs="Times New Roman" w:eastAsia="Times New Roman" w:hAnsi="Times New Roman"/>
          <w:sz w:val="14"/>
          <w:szCs w:val="14"/>
          <w:rtl w:val="0"/>
        </w:rPr>
        <w:t xml:space="preserve"> El cliente deberá abonar por adelantado el valor total de las piezas que no estén en inventario para iniciar el proceso de reparación del equipo en cuestión, tras previa aprobación del presupuesto y aceptación del mismo por el cliente. En caso de montos adeudados a CDI, el equipo será retenido como garantía hasta tanto sea saldada la deuda. </w:t>
      </w:r>
      <w:r w:rsidDel="00000000" w:rsidR="00000000" w:rsidRPr="00000000">
        <w:rPr>
          <w:rFonts w:ascii="Times New Roman" w:cs="Times New Roman" w:eastAsia="Times New Roman" w:hAnsi="Times New Roman"/>
          <w:b w:val="1"/>
          <w:bCs w:val="1"/>
          <w:sz w:val="14"/>
          <w:szCs w:val="14"/>
          <w:rtl w:val="0"/>
        </w:rPr>
        <w:t xml:space="preserve">PLAN DE REPARACION:</w:t>
      </w:r>
      <w:r w:rsidDel="00000000" w:rsidR="00000000" w:rsidRPr="00000000">
        <w:rPr>
          <w:rFonts w:ascii="Times New Roman" w:cs="Times New Roman" w:eastAsia="Times New Roman" w:hAnsi="Times New Roman"/>
          <w:sz w:val="14"/>
          <w:szCs w:val="14"/>
          <w:rtl w:val="0"/>
        </w:rPr>
        <w:t xml:space="preserve"> correo electrónico, por lo que el cliente deberá responder por esa vía por si desea continuar con la reparación o no. CDI le requiere a su cliente que previo a la entrada del equipo electrónico, extraiga cualquier CD’s DVD o memorias USB, del lector de discos compactos o puertos, teniendo el cliente un plazo de veinticuatro (24) horas luego de que sea notificado la existencia de algunos de estos artefactos para retirarlos. En caso de que el cliente no retire los dispositivos notificados, CDI no es responsable del equipo en cuestión ni de su conservación. Igualmente, CDI no es responsable de los accesorios dejados por el cliente en la tienda de CDI. </w:t>
      </w:r>
      <w:r w:rsidDel="00000000" w:rsidR="00000000" w:rsidRPr="00000000">
        <w:rPr>
          <w:rFonts w:ascii="Times New Roman" w:cs="Times New Roman" w:eastAsia="Times New Roman" w:hAnsi="Times New Roman"/>
          <w:b w:val="1"/>
          <w:bCs w:val="1"/>
          <w:sz w:val="14"/>
          <w:szCs w:val="14"/>
          <w:rtl w:val="0"/>
        </w:rPr>
        <w:t xml:space="preserve">GARANTIA:</w:t>
      </w:r>
      <w:r w:rsidDel="00000000" w:rsidR="00000000" w:rsidRPr="00000000">
        <w:rPr>
          <w:rFonts w:ascii="Times New Roman" w:cs="Times New Roman" w:eastAsia="Times New Roman" w:hAnsi="Times New Roman"/>
          <w:sz w:val="14"/>
          <w:szCs w:val="14"/>
          <w:rtl w:val="0"/>
        </w:rPr>
        <w:t xml:space="preserve"> Las reparaciones realizadas por CDI tienen garantía de 30 días. En caso que el equipo regrese a CDI, dentro del plazo otorgado, y se determine que ha sido manipulado o daños accidentales del equipo en manos del cliente, la garantía señalada no aplica. Se le enviará prueba fotográfica al cliente vía correo electrónico al momento de descubrir esta manipulación. No se abren equipos frente a los clientes, debido a riesgos inherentes del mismo (descarga de electricidad estática, seguridad por el manejo de las baterías de los equipos, etc.) </w:t>
      </w:r>
      <w:r w:rsidDel="00000000" w:rsidR="00000000" w:rsidRPr="00000000">
        <w:rPr>
          <w:rFonts w:ascii="Times New Roman" w:cs="Times New Roman" w:eastAsia="Times New Roman" w:hAnsi="Times New Roman"/>
          <w:b w:val="1"/>
          <w:bCs w:val="1"/>
          <w:sz w:val="14"/>
          <w:szCs w:val="14"/>
          <w:rtl w:val="0"/>
        </w:rPr>
        <w:t xml:space="preserve">DERECHO DE SERVIR:</w:t>
      </w:r>
      <w:r w:rsidDel="00000000" w:rsidR="00000000" w:rsidRPr="00000000">
        <w:rPr>
          <w:rFonts w:ascii="Times New Roman" w:cs="Times New Roman" w:eastAsia="Times New Roman" w:hAnsi="Times New Roman"/>
          <w:sz w:val="14"/>
          <w:szCs w:val="14"/>
          <w:rtl w:val="0"/>
        </w:rPr>
        <w:t xml:space="preserve"> CDI se reserva el derecho de negar sus servicios tras previo aviso el cliente exponiendo las razones por cuales ha decidido esta acción. En tal caso el equipo será devuelto al cliente luego de saldada toda la factura pendiente. </w:t>
      </w:r>
      <w:r w:rsidDel="00000000" w:rsidR="00000000" w:rsidRPr="00000000">
        <w:rPr>
          <w:rFonts w:ascii="Times New Roman" w:cs="Times New Roman" w:eastAsia="Times New Roman" w:hAnsi="Times New Roman"/>
          <w:b w:val="1"/>
          <w:bCs w:val="1"/>
          <w:sz w:val="14"/>
          <w:szCs w:val="14"/>
          <w:rtl w:val="0"/>
        </w:rPr>
        <w:t xml:space="preserve">PIEZAS SUSTITUIDAS;</w:t>
      </w:r>
      <w:r w:rsidDel="00000000" w:rsidR="00000000" w:rsidRPr="00000000">
        <w:rPr>
          <w:rFonts w:ascii="Times New Roman" w:cs="Times New Roman" w:eastAsia="Times New Roman" w:hAnsi="Times New Roman"/>
          <w:sz w:val="14"/>
          <w:szCs w:val="14"/>
          <w:rtl w:val="0"/>
        </w:rPr>
        <w:t xml:space="preserve"> CDI devolverá las piezas suplantadas según esta orden de reparación, a menos que el cliente haga constar por escrito al momento del depósito que desea que CDI se deshaga de las piezas sustituidas. </w:t>
      </w:r>
      <w:r w:rsidDel="00000000" w:rsidR="00000000" w:rsidRPr="00000000">
        <w:rPr>
          <w:rFonts w:ascii="Times New Roman" w:cs="Times New Roman" w:eastAsia="Times New Roman" w:hAnsi="Times New Roman"/>
          <w:b w:val="1"/>
          <w:bCs w:val="1"/>
          <w:sz w:val="14"/>
          <w:szCs w:val="14"/>
          <w:rtl w:val="0"/>
        </w:rPr>
        <w:t xml:space="preserve">DIAGNOSTICO DE EQUIPOS:</w:t>
      </w:r>
      <w:r w:rsidDel="00000000" w:rsidR="00000000" w:rsidRPr="00000000">
        <w:rPr>
          <w:rFonts w:ascii="Times New Roman" w:cs="Times New Roman" w:eastAsia="Times New Roman" w:hAnsi="Times New Roman"/>
          <w:sz w:val="14"/>
          <w:szCs w:val="14"/>
          <w:rtl w:val="0"/>
        </w:rPr>
        <w:t xml:space="preserve"> Todo equipo que entre a CDI este sujeto al costo de diagnóstico que se aplicara a la factura final. Los depósitos de diagnóstico no son reembolsables por tratarse de un servicio para detectar que afecta el equipo que incluye manipulación de partes internas del mismo. Se le envían los resultados de este diagnóstico por correo electrónico al cliente. Asimismo, al momento en que el usuario lleva el equipo para que el mismo sea reparado, se le entrega un documento físico en donde se hacen constar los daños visibles y/o palpables. </w:t>
      </w:r>
      <w:r w:rsidDel="00000000" w:rsidR="00000000" w:rsidRPr="00000000">
        <w:rPr>
          <w:rFonts w:ascii="Times New Roman" w:cs="Times New Roman" w:eastAsia="Times New Roman" w:hAnsi="Times New Roman"/>
          <w:b w:val="1"/>
          <w:bCs w:val="1"/>
          <w:sz w:val="14"/>
          <w:szCs w:val="14"/>
          <w:rtl w:val="0"/>
        </w:rPr>
        <w:t xml:space="preserve">PRECIOS:</w:t>
      </w:r>
      <w:r w:rsidDel="00000000" w:rsidR="00000000" w:rsidRPr="00000000">
        <w:rPr>
          <w:rFonts w:ascii="Times New Roman" w:cs="Times New Roman" w:eastAsia="Times New Roman" w:hAnsi="Times New Roman"/>
          <w:sz w:val="14"/>
          <w:szCs w:val="14"/>
          <w:rtl w:val="0"/>
        </w:rPr>
        <w:t xml:space="preserve"> Los costos de servicios y de piezas de reparación serán aquellos vigentes al momento de la reparación, y serán cotizados al cliente luego del diagnóstico y antes de la reparación, para aprobación del mismo. </w:t>
      </w:r>
      <w:r w:rsidDel="00000000" w:rsidR="00000000" w:rsidRPr="00000000">
        <w:rPr>
          <w:rFonts w:ascii="Times New Roman" w:cs="Times New Roman" w:eastAsia="Times New Roman" w:hAnsi="Times New Roman"/>
          <w:b w:val="1"/>
          <w:bCs w:val="1"/>
          <w:sz w:val="14"/>
          <w:szCs w:val="14"/>
          <w:rtl w:val="0"/>
        </w:rPr>
        <w:t xml:space="preserve">PIEZAS:</w:t>
      </w:r>
      <w:r w:rsidDel="00000000" w:rsidR="00000000" w:rsidRPr="00000000">
        <w:rPr>
          <w:rFonts w:ascii="Times New Roman" w:cs="Times New Roman" w:eastAsia="Times New Roman" w:hAnsi="Times New Roman"/>
          <w:sz w:val="14"/>
          <w:szCs w:val="14"/>
          <w:rtl w:val="0"/>
        </w:rPr>
        <w:t xml:space="preserve"> Todas las piezas utilizadas son nuevas, a menos que se le indique lo contrario y el cliente apruebe el uso de las mismas. </w:t>
      </w:r>
      <w:r w:rsidDel="00000000" w:rsidR="00000000" w:rsidRPr="00000000">
        <w:rPr>
          <w:rFonts w:ascii="Times New Roman" w:cs="Times New Roman" w:eastAsia="Times New Roman" w:hAnsi="Times New Roman"/>
          <w:b w:val="1"/>
          <w:bCs w:val="1"/>
          <w:sz w:val="14"/>
          <w:szCs w:val="14"/>
          <w:rtl w:val="0"/>
        </w:rPr>
        <w:t xml:space="preserve">PLAZO DE ENTREGA:</w:t>
      </w:r>
      <w:r w:rsidDel="00000000" w:rsidR="00000000" w:rsidRPr="00000000">
        <w:rPr>
          <w:rFonts w:ascii="Times New Roman" w:cs="Times New Roman" w:eastAsia="Times New Roman" w:hAnsi="Times New Roman"/>
          <w:sz w:val="14"/>
          <w:szCs w:val="14"/>
          <w:rtl w:val="0"/>
        </w:rPr>
        <w:t xml:space="preserve"> El plazo de diagnóstico y entrega fijado por CDI es estimado y depende de la carga de trabajo y del tipo de reparación en cada caso. </w:t>
      </w:r>
      <w:r w:rsidDel="00000000" w:rsidR="00000000" w:rsidRPr="00000000">
        <w:rPr>
          <w:rFonts w:ascii="Times New Roman" w:cs="Times New Roman" w:eastAsia="Times New Roman" w:hAnsi="Times New Roman"/>
          <w:b w:val="1"/>
          <w:bCs w:val="1"/>
          <w:sz w:val="14"/>
          <w:szCs w:val="14"/>
          <w:rtl w:val="0"/>
        </w:rPr>
        <w:t xml:space="preserve">IMPUESTOS:</w:t>
      </w:r>
      <w:r w:rsidDel="00000000" w:rsidR="00000000" w:rsidRPr="00000000">
        <w:rPr>
          <w:rFonts w:ascii="Times New Roman" w:cs="Times New Roman" w:eastAsia="Times New Roman" w:hAnsi="Times New Roman"/>
          <w:sz w:val="14"/>
          <w:szCs w:val="14"/>
          <w:rtl w:val="0"/>
        </w:rPr>
        <w:t xml:space="preserve"> A los precios de piezas y/o servicios le serán adicionados los impuestos legalmente establecidos al momento de emitirse una cotización. </w:t>
      </w:r>
      <w:r w:rsidDel="00000000" w:rsidR="00000000" w:rsidRPr="00000000">
        <w:rPr>
          <w:rFonts w:ascii="Times New Roman" w:cs="Times New Roman" w:eastAsia="Times New Roman" w:hAnsi="Times New Roman"/>
          <w:b w:val="1"/>
          <w:bCs w:val="1"/>
          <w:sz w:val="14"/>
          <w:szCs w:val="14"/>
          <w:rtl w:val="0"/>
        </w:rPr>
        <w:t xml:space="preserve">ACUERDO:</w:t>
      </w:r>
      <w:r w:rsidDel="00000000" w:rsidR="00000000" w:rsidRPr="00000000">
        <w:rPr>
          <w:rFonts w:ascii="Times New Roman" w:cs="Times New Roman" w:eastAsia="Times New Roman" w:hAnsi="Times New Roman"/>
          <w:sz w:val="14"/>
          <w:szCs w:val="14"/>
          <w:rtl w:val="0"/>
        </w:rPr>
        <w:t xml:space="preserve"> La presente declaración ha sido leída y firmada por el cliente, de conformidad a la Ley General de Protección de los Derechos del Consumidor o Usuarios No.358-05 y sus reglamentos</w:t>
      </w:r>
      <w:r w:rsidDel="00000000" w:rsidR="00000000" w:rsidRPr="00000000">
        <w:rPr>
          <w:rFonts w:ascii="Times New Roman" w:cs="Times New Roman" w:eastAsia="Times New Roman" w:hAnsi="Times New Roman"/>
          <w:sz w:val="16"/>
          <w:szCs w:val="16"/>
          <w:rtl w:val="0"/>
        </w:rPr>
        <w:t xml:space="preserve">.</w:t>
      </w:r>
      <w:r w:rsidDel="00000000" w:rsidR="00000000" w:rsidRPr="00000000">
        <w:rPr>
          <w:rtl w:val="0"/>
        </w:rPr>
      </w:r>
    </w:p>
    <w:p w:rsidR="00000000" w:rsidDel="00000000" w:rsidP="00000000" w:rsidRDefault="00000000" w:rsidRPr="00000000" w14:paraId="00000021">
      <w:pPr>
        <w:jc w:val="both"/>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22">
      <w:pPr>
        <w:tabs>
          <w:tab w:val="center" w:leader="none" w:pos="4804"/>
          <w:tab w:val="left" w:leader="none" w:pos="7680"/>
          <w:tab w:val="left" w:leader="none" w:pos="8415"/>
        </w:tabs>
        <w:ind w:left="-426" w:firstLine="0"/>
        <w:jc w:val="both"/>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23">
      <w:pPr>
        <w:tabs>
          <w:tab w:val="center" w:leader="none" w:pos="4804"/>
          <w:tab w:val="left" w:leader="none" w:pos="7680"/>
          <w:tab w:val="left" w:leader="none" w:pos="8415"/>
        </w:tabs>
        <w:ind w:left="-426" w:firstLine="0"/>
        <w:jc w:val="both"/>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24">
      <w:pPr>
        <w:tabs>
          <w:tab w:val="center" w:leader="none" w:pos="4804"/>
          <w:tab w:val="left" w:leader="none" w:pos="7680"/>
          <w:tab w:val="left" w:leader="none" w:pos="8415"/>
        </w:tabs>
        <w:ind w:left="-426" w:firstLine="0"/>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_________________________</w:t>
        <w:tab/>
        <w:t xml:space="preserve">____________________________</w:t>
        <w:tab/>
        <w:t xml:space="preserve">_________________________</w:t>
        <w:tab/>
      </w:r>
    </w:p>
    <w:p w:rsidR="00000000" w:rsidDel="00000000" w:rsidP="00000000" w:rsidRDefault="00000000" w:rsidRPr="00000000" w14:paraId="00000025">
      <w:pPr>
        <w:ind w:left="-426"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LEIDO Y ACEPTADO</w:t>
        <w:tab/>
        <w:tab/>
        <w:t xml:space="preserve">                                          AUTORIZADO POR </w:t>
        <w:tab/>
        <w:tab/>
        <w:tab/>
        <w:t xml:space="preserve">                RECIBIDO CONFORME</w:t>
      </w:r>
    </w:p>
    <w:sectPr>
      <w:pgSz w:h="15840" w:w="12240" w:orient="portrait"/>
      <w:pgMar w:bottom="272" w:top="146" w:left="1146"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Tahom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f3863"/>
    </w:rPr>
  </w:style>
  <w:style w:type="paragraph" w:styleId="Heading4">
    <w:name w:val="heading 4"/>
    <w:basedOn w:val="Normal"/>
    <w:next w:val="Normal"/>
    <w:pPr>
      <w:keepNext w:val="1"/>
      <w:keepLines w:val="1"/>
      <w:spacing w:before="40" w:lineRule="auto"/>
    </w:pPr>
    <w:rPr>
      <w:rFonts w:ascii="Calibri" w:cs="Calibri" w:eastAsia="Calibri" w:hAnsi="Calibri"/>
      <w:i w:val="1"/>
      <w:iCs w:val="1"/>
      <w:color w:val="2f5496"/>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spacing w:before="40" w:lineRule="auto"/>
    </w:pPr>
    <w:rPr>
      <w:rFonts w:ascii="Calibri" w:cs="Calibri" w:eastAsia="Calibri" w:hAnsi="Calibri"/>
      <w:color w:val="1f3863"/>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