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700"/>
        <w:jc w:val="center"/>
      </w:pPr>
      <w:r>
        <w:rPr>
          <w:rFonts w:ascii="Noto Naskh Arabic" w:hAnsi="Noto Naskh Arabic" w:cs="Noto Naskh Arabic"/>
          <w:b/>
          <w:color w:val="000000"/>
          <w:sz w:val="60"/>
          <w:rtl w:val="1"/>
        </w:rPr>
        <w:t>تقرير عمل العضو الرابع</w:t>
      </w:r>
    </w:p>
    <w:p>
      <w:pPr>
        <w:widowControl/>
        <w:jc w:val="center"/>
      </w:pPr>
      <w:r>
        <w:rPr>
          <w:rFonts w:ascii="Noto Naskh Arabic" w:hAnsi="Noto Naskh Arabic" w:cs="Noto Naskh Arabic"/>
          <w:b/>
          <w:color w:val="2F5597"/>
          <w:sz w:val="44"/>
          <w:rtl w:val="1"/>
        </w:rPr>
        <w:t>مشروع FoxFlow</w:t>
      </w:r>
    </w:p>
    <w:p>
      <w:pPr>
        <w:widowControl/>
        <w:spacing w:before="360"/>
        <w:jc w:val="center"/>
      </w:pPr>
      <w:r>
        <w:rPr>
          <w:rFonts w:ascii="Noto Naskh Arabic" w:hAnsi="Noto Naskh Arabic" w:cs="Noto Naskh Arabic"/>
          <w:color w:val="3C3C3C"/>
          <w:sz w:val="28"/>
          <w:rtl w:val="1"/>
        </w:rPr>
        <w:t>التكامل المستمر والنشر الآلي والأمن والمراقبة والتنبيهات</w:t>
      </w:r>
    </w:p>
    <w:p>
      <w:pPr>
        <w:spacing w:after="200" w:before="720" w:line="283" w:lineRule="auto"/>
        <w:jc w:val="right"/>
        <w:keepLines w:val="0"/>
        <w:widowControl/>
        <w:bidi w:val="1"/>
      </w:pPr>
      <w:r>
        <w:rPr>
          <w:rFonts w:ascii="Noto Naskh Arabic" w:hAnsi="Noto Naskh Arabic" w:cs="Noto Naskh Arabic"/>
          <w:color w:val="000000"/>
          <w:sz w:val="24"/>
          <w:rtl w:val="1"/>
        </w:rPr>
        <w:t>يوثق هذا التقرير جميع الأعمال التي نُفذت ضمن مسؤولية العضو الرابع أثناء تطوير وتسليم FoxFlow، من تصميم مسار CI/CD وحتى تجربة الفشل الرسمية أمام اللجنة. ويعرض النتيجة النهائية والأدلة والمشكلات التي جرى حلها وطريقة شرح العمل للفريق والمشاركين.</w:t>
      </w:r>
    </w:p>
    <w:tbl>
      <w:tblPr>
        <w:tblW w:type="auto" w:w="0"/>
        <w:jc w:val="center"/>
        <w:tblLayout w:type="fixed"/>
        <w:tblLook w:firstColumn="1" w:firstRow="1" w:lastColumn="0" w:lastRow="0" w:noHBand="0" w:noVBand="1" w:val="04A0"/>
      </w:tblPr>
      <w:tblGrid>
        <w:gridCol w:w="5083"/>
        <w:gridCol w:w="5083"/>
      </w:tblGrid>
      <w:tr>
        <w:tc>
          <w:tcPr>
            <w:tcW w:type="dxa" w:w="2880"/>
            <w:shd w:fill="D9EAF7"/>
            <w:tcBorders>
              <w:top w:val="single" w:sz="6" w:color="D9D9D9"/>
              <w:left w:val="single" w:sz="6" w:color="D9D9D9"/>
              <w:bottom w:val="single" w:sz="6" w:color="D9D9D9"/>
              <w:right w:val="single" w:sz="6" w:color="D9D9D9"/>
              <w:insideH w:val="single" w:sz="6" w:color="D9D9D9"/>
              <w:insideV w:val="single" w:sz="6" w:color="D9D9D9"/>
            </w:tcBorders>
            <w:tcMar>
              <w:top w:w="140" w:type="dxa"/>
              <w:start w:w="140" w:type="dxa"/>
              <w:bottom w:w="140" w:type="dxa"/>
              <w:end w:w="140" w:type="dxa"/>
            </w:tcMar>
          </w:tcPr>
          <w:p>
            <w:pPr>
              <w:jc w:val="center"/>
              <w:bidi w:val="1"/>
            </w:pPr>
            <w:r>
              <w:rPr>
                <w:rFonts w:ascii="Noto Naskh Arabic" w:hAnsi="Noto Naskh Arabic" w:cs="Noto Naskh Arabic"/>
                <w:b/>
                <w:sz w:val="21"/>
                <w:rtl w:val="1"/>
              </w:rPr>
              <w:t>الدور</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140" w:type="dxa"/>
              <w:start w:w="140" w:type="dxa"/>
              <w:bottom w:w="140" w:type="dxa"/>
              <w:end w:w="140" w:type="dxa"/>
            </w:tcMar>
          </w:tcPr>
          <w:p>
            <w:pPr>
              <w:jc w:val="right"/>
              <w:bidi w:val="1"/>
            </w:pPr>
            <w:r>
              <w:rPr>
                <w:rFonts w:ascii="Noto Naskh Arabic" w:hAnsi="Noto Naskh Arabic" w:cs="Noto Naskh Arabic"/>
                <w:b w:val="0"/>
                <w:sz w:val="21"/>
                <w:rtl w:val="1"/>
              </w:rPr>
              <w:t>العضو الرابع  مسؤول CI/CD وDevSecOps والتسليم</w:t>
            </w:r>
          </w:p>
        </w:tc>
      </w:tr>
      <w:tr>
        <w:tc>
          <w:tcPr>
            <w:tcW w:type="dxa" w:w="2880"/>
            <w:shd w:fill="D9EAF7"/>
            <w:tcBorders>
              <w:top w:val="single" w:sz="6" w:color="D9D9D9"/>
              <w:left w:val="single" w:sz="6" w:color="D9D9D9"/>
              <w:bottom w:val="single" w:sz="6" w:color="D9D9D9"/>
              <w:right w:val="single" w:sz="6" w:color="D9D9D9"/>
              <w:insideH w:val="single" w:sz="6" w:color="D9D9D9"/>
              <w:insideV w:val="single" w:sz="6" w:color="D9D9D9"/>
            </w:tcBorders>
            <w:tcMar>
              <w:top w:w="140" w:type="dxa"/>
              <w:start w:w="140" w:type="dxa"/>
              <w:bottom w:w="140" w:type="dxa"/>
              <w:end w:w="140" w:type="dxa"/>
            </w:tcMar>
          </w:tcPr>
          <w:p>
            <w:pPr>
              <w:jc w:val="center"/>
              <w:bidi w:val="1"/>
            </w:pPr>
            <w:r>
              <w:rPr>
                <w:rFonts w:ascii="Noto Naskh Arabic" w:hAnsi="Noto Naskh Arabic" w:cs="Noto Naskh Arabic"/>
                <w:b/>
                <w:sz w:val="21"/>
                <w:rtl w:val="1"/>
              </w:rPr>
              <w:t>تاريخ التقرير</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140" w:type="dxa"/>
              <w:start w:w="140" w:type="dxa"/>
              <w:bottom w:w="140" w:type="dxa"/>
              <w:end w:w="140" w:type="dxa"/>
            </w:tcMar>
          </w:tcPr>
          <w:p>
            <w:pPr>
              <w:jc w:val="right"/>
              <w:bidi w:val="1"/>
            </w:pPr>
            <w:r>
              <w:rPr>
                <w:rFonts w:ascii="Noto Naskh Arabic" w:hAnsi="Noto Naskh Arabic" w:cs="Noto Naskh Arabic"/>
                <w:b w:val="0"/>
                <w:sz w:val="21"/>
                <w:rtl w:val="1"/>
              </w:rPr>
              <w:t>22 سبتمبر 2026</w:t>
            </w:r>
          </w:p>
        </w:tc>
      </w:tr>
      <w:tr>
        <w:tc>
          <w:tcPr>
            <w:tcW w:type="dxa" w:w="2880"/>
            <w:shd w:fill="D9EAF7"/>
            <w:tcBorders>
              <w:top w:val="single" w:sz="6" w:color="D9D9D9"/>
              <w:left w:val="single" w:sz="6" w:color="D9D9D9"/>
              <w:bottom w:val="single" w:sz="6" w:color="D9D9D9"/>
              <w:right w:val="single" w:sz="6" w:color="D9D9D9"/>
              <w:insideH w:val="single" w:sz="6" w:color="D9D9D9"/>
              <w:insideV w:val="single" w:sz="6" w:color="D9D9D9"/>
            </w:tcBorders>
            <w:tcMar>
              <w:top w:w="140" w:type="dxa"/>
              <w:start w:w="140" w:type="dxa"/>
              <w:bottom w:w="140" w:type="dxa"/>
              <w:end w:w="140" w:type="dxa"/>
            </w:tcMar>
          </w:tcPr>
          <w:p>
            <w:pPr>
              <w:jc w:val="center"/>
              <w:bidi w:val="1"/>
            </w:pPr>
            <w:r>
              <w:rPr>
                <w:rFonts w:ascii="Noto Naskh Arabic" w:hAnsi="Noto Naskh Arabic" w:cs="Noto Naskh Arabic"/>
                <w:b/>
                <w:sz w:val="21"/>
                <w:rtl w:val="1"/>
              </w:rPr>
              <w:t>آخر نسخة موثقة</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140" w:type="dxa"/>
              <w:start w:w="140" w:type="dxa"/>
              <w:bottom w:w="140" w:type="dxa"/>
              <w:end w:w="140" w:type="dxa"/>
            </w:tcMar>
          </w:tcPr>
          <w:p>
            <w:pPr>
              <w:jc w:val="right"/>
              <w:bidi w:val="1"/>
            </w:pPr>
            <w:r>
              <w:rPr>
                <w:rFonts w:ascii="Noto Naskh Arabic" w:hAnsi="Noto Naskh Arabic" w:cs="Noto Naskh Arabic"/>
                <w:b w:val="0"/>
                <w:sz w:val="21"/>
                <w:rtl w:val="1"/>
              </w:rPr>
              <w:t>Pipeline رقم 11  Commit 9ee2b65b</w:t>
            </w:r>
          </w:p>
        </w:tc>
      </w:tr>
      <w:tr>
        <w:tc>
          <w:tcPr>
            <w:tcW w:type="dxa" w:w="2880"/>
            <w:shd w:fill="D9EAF7"/>
            <w:tcBorders>
              <w:top w:val="single" w:sz="6" w:color="D9D9D9"/>
              <w:left w:val="single" w:sz="6" w:color="D9D9D9"/>
              <w:bottom w:val="single" w:sz="6" w:color="D9D9D9"/>
              <w:right w:val="single" w:sz="6" w:color="D9D9D9"/>
              <w:insideH w:val="single" w:sz="6" w:color="D9D9D9"/>
              <w:insideV w:val="single" w:sz="6" w:color="D9D9D9"/>
            </w:tcBorders>
            <w:tcMar>
              <w:top w:w="140" w:type="dxa"/>
              <w:start w:w="140" w:type="dxa"/>
              <w:bottom w:w="140" w:type="dxa"/>
              <w:end w:w="140" w:type="dxa"/>
            </w:tcMar>
          </w:tcPr>
          <w:p>
            <w:pPr>
              <w:jc w:val="center"/>
              <w:bidi w:val="1"/>
            </w:pPr>
            <w:r>
              <w:rPr>
                <w:rFonts w:ascii="Noto Naskh Arabic" w:hAnsi="Noto Naskh Arabic" w:cs="Noto Naskh Arabic"/>
                <w:b/>
                <w:sz w:val="21"/>
                <w:rtl w:val="1"/>
              </w:rPr>
              <w:t>الحالة النهائية</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140" w:type="dxa"/>
              <w:start w:w="140" w:type="dxa"/>
              <w:bottom w:w="140" w:type="dxa"/>
              <w:end w:w="140" w:type="dxa"/>
            </w:tcMar>
          </w:tcPr>
          <w:p>
            <w:pPr>
              <w:jc w:val="right"/>
              <w:bidi w:val="1"/>
            </w:pPr>
            <w:r>
              <w:rPr>
                <w:rFonts w:ascii="Noto Naskh Arabic" w:hAnsi="Noto Naskh Arabic" w:cs="Noto Naskh Arabic"/>
                <w:b w:val="0"/>
                <w:sz w:val="21"/>
                <w:rtl w:val="1"/>
              </w:rPr>
              <w:t>مكتمل وجاهز للعرض</w:t>
            </w:r>
          </w:p>
        </w:tc>
      </w:tr>
    </w:tbl>
    <w:p>
      <w:pPr>
        <w:widowControl/>
      </w:pPr>
      <w:r>
        <w:br w:type="page"/>
      </w:r>
    </w:p>
    <w:p>
      <w:pPr>
        <w:pStyle w:val="Heading1"/>
        <w:spacing w:before="240" w:after="100"/>
        <w:jc w:val="right"/>
        <w:keepNext/>
        <w:widowControl/>
        <w:bidi w:val="1"/>
      </w:pPr>
      <w:r>
        <w:rPr>
          <w:rFonts w:ascii="Noto Naskh Arabic" w:hAnsi="Noto Naskh Arabic" w:cs="Noto Naskh Arabic"/>
          <w:b/>
          <w:color w:val="000000"/>
          <w:sz w:val="32"/>
          <w:rtl w:val="1"/>
        </w:rPr>
        <w:t>الملخص التنفيذي</w:t>
      </w:r>
    </w:p>
    <w:p>
      <w:pPr>
        <w:spacing w:after="140" w:before="0" w:line="283" w:lineRule="auto"/>
        <w:jc w:val="right"/>
        <w:keepLines w:val="0"/>
        <w:widowControl/>
        <w:bidi w:val="1"/>
      </w:pPr>
      <w:r>
        <w:rPr>
          <w:rFonts w:ascii="Noto Naskh Arabic" w:hAnsi="Noto Naskh Arabic" w:cs="Noto Naskh Arabic"/>
          <w:color w:val="000000"/>
          <w:sz w:val="22"/>
          <w:rtl w:val="1"/>
        </w:rPr>
        <w:t>تم تحويل تطبيق FoxFlow من تطبيق محلي بسيط إلى خدمة تُبنى وتُختبر وتُفحص أمنيًا وتُنشر تلقائيًا على Azure عبر GitLab. يعمل المسار الكامل من الكود إلى الإنتاج عبر GitLab Runner وGitLab Container Registry وDocker Compose، مع بوابات تمنع النشر إذا فشل الاختبار أو الفحص الأمني أو فحص الصحة.</w:t>
      </w:r>
    </w:p>
    <w:p>
      <w:pPr>
        <w:spacing w:after="160" w:before="0" w:line="283" w:lineRule="auto"/>
        <w:jc w:val="right"/>
        <w:keepLines w:val="0"/>
        <w:widowControl/>
        <w:bidi w:val="1"/>
      </w:pPr>
      <w:r>
        <w:rPr>
          <w:rFonts w:ascii="Noto Naskh Arabic" w:hAnsi="Noto Naskh Arabic" w:cs="Noto Naskh Arabic"/>
          <w:b/>
          <w:color w:val="000000"/>
          <w:sz w:val="22"/>
          <w:rtl w:val="1"/>
        </w:rPr>
        <w:t>النتيجة النهائية:</w:t>
      </w:r>
      <w:r>
        <w:rPr>
          <w:rFonts w:ascii="Noto Naskh Arabic" w:hAnsi="Noto Naskh Arabic" w:cs="Noto Naskh Arabic"/>
          <w:color w:val="000000"/>
          <w:sz w:val="22"/>
          <w:rtl w:val="1"/>
        </w:rPr>
        <w:t xml:space="preserve"> يعمل التطبيق العام على المنفذ 3000، ويعيد مسار الصحة HTTP 200 مع JSON متفق عليه. يعمل GitLab وRunner وRegistry على خادم Azure، وتصل إشعارات نجاح وفشل الـPipeline إلى Telegram. كما تعمل مراقبة استباقية كل خمس دقائق وتبلغ عن الأعطال والتعافي، وتم تجهيز سيناريو فشل معزول يمكن تشغيله أمام اللجنة دون إيقاف التطبيق الأساسي.</w:t>
      </w:r>
    </w:p>
    <w:tbl>
      <w:tblPr>
        <w:tblW w:type="auto" w:w="0"/>
        <w:jc w:val="center"/>
        <w:tblLayout w:type="fixed"/>
        <w:tblLook w:firstColumn="1" w:firstRow="1" w:lastColumn="0" w:lastRow="0" w:noHBand="0" w:noVBand="1" w:val="04A0"/>
      </w:tblPr>
      <w:tblGrid>
        <w:gridCol w:w="5083"/>
        <w:gridCol w:w="5083"/>
      </w:tblGrid>
      <w:tr>
        <w:trPr>
          <w:tblHeader/>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8"/>
                <w:rtl w:val="1"/>
              </w:rPr>
              <w:t>المؤشر</w:t>
            </w:r>
          </w:p>
        </w:tc>
        <w:tc>
          <w:tcPr>
            <w:tcW w:type="dxa" w:w="6912"/>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8"/>
                <w:rtl w:val="1"/>
              </w:rPr>
              <w:t>النتيجة النهائية</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آخر Pipeline موثق</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رقم 11 ناجح بجميع المراحل</w:t>
            </w:r>
          </w:p>
        </w:tc>
      </w:tr>
      <w:tr>
        <w:tc>
          <w:tcPr>
            <w:tcW w:type="dxa" w:w="288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مراحل التسليم</w:t>
            </w:r>
          </w:p>
        </w:tc>
        <w:tc>
          <w:tcPr>
            <w:tcW w:type="dxa" w:w="691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build ثم test ثم security_scan ثم deploy ثم notify</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اختبارات التطبيق</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5 من 5 ناجحة</w:t>
            </w:r>
          </w:p>
        </w:tc>
      </w:tr>
      <w:tr>
        <w:tc>
          <w:tcPr>
            <w:tcW w:type="dxa" w:w="288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حالة التطبيق</w:t>
            </w:r>
          </w:p>
        </w:tc>
        <w:tc>
          <w:tcPr>
            <w:tcW w:type="dxa" w:w="691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running وhealthy</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فحص الصحة العام</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HTTP 200</w:t>
            </w:r>
          </w:p>
        </w:tc>
      </w:tr>
      <w:tr>
        <w:tc>
          <w:tcPr>
            <w:tcW w:type="dxa" w:w="288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التنبيهات</w:t>
            </w:r>
          </w:p>
        </w:tc>
        <w:tc>
          <w:tcPr>
            <w:tcW w:type="dxa" w:w="691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نجاح وفشل وتعاف في Telegram</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المراقبة</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systemd timer كل خمس دقائق</w:t>
            </w:r>
          </w:p>
        </w:tc>
      </w:tr>
      <w:tr>
        <w:tc>
          <w:tcPr>
            <w:tcW w:type="dxa" w:w="288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عرض اللجنة</w:t>
            </w:r>
          </w:p>
        </w:tc>
        <w:tc>
          <w:tcPr>
            <w:tcW w:type="dxa" w:w="691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فشل 503 معزول ثم تعاف 200 دون تأثير على الإنتاج</w:t>
            </w:r>
          </w:p>
        </w:tc>
      </w:tr>
    </w:tbl>
    <w:p>
      <w:pPr>
        <w:widowControl/>
        <w:spacing w:after="20"/>
      </w:pPr>
    </w:p>
    <w:p>
      <w:pPr>
        <w:pStyle w:val="Heading1"/>
        <w:spacing w:before="240" w:after="100"/>
        <w:jc w:val="right"/>
        <w:keepNext/>
        <w:widowControl/>
        <w:bidi w:val="1"/>
      </w:pPr>
      <w:r>
        <w:rPr>
          <w:rFonts w:ascii="Noto Naskh Arabic" w:hAnsi="Noto Naskh Arabic" w:cs="Noto Naskh Arabic"/>
          <w:b/>
          <w:color w:val="000000"/>
          <w:sz w:val="32"/>
          <w:rtl w:val="1"/>
        </w:rPr>
        <w:t>نطاق مسؤولية العضو الرابع</w:t>
      </w:r>
    </w:p>
    <w:p>
      <w:pPr>
        <w:pStyle w:val="ListBullet"/>
        <w:spacing w:after="60" w:line="276" w:lineRule="auto"/>
        <w:jc w:val="right"/>
        <w:widowControl/>
        <w:bidi w:val="1"/>
      </w:pPr>
      <w:r>
        <w:rPr>
          <w:rFonts w:ascii="Noto Naskh Arabic" w:hAnsi="Noto Naskh Arabic" w:cs="Noto Naskh Arabic"/>
          <w:sz w:val="21"/>
          <w:rtl w:val="1"/>
        </w:rPr>
        <w:t>تصميم وتنفيذ GitLab CI/CD للتطبيق.</w:t>
      </w:r>
    </w:p>
    <w:p>
      <w:pPr>
        <w:pStyle w:val="ListBullet"/>
        <w:spacing w:after="60" w:line="276" w:lineRule="auto"/>
        <w:jc w:val="right"/>
        <w:widowControl/>
        <w:bidi w:val="1"/>
      </w:pPr>
      <w:r>
        <w:rPr>
          <w:rFonts w:ascii="Noto Naskh Arabic" w:hAnsi="Noto Naskh Arabic" w:cs="Noto Naskh Arabic"/>
          <w:sz w:val="21"/>
          <w:rtl w:val="1"/>
        </w:rPr>
        <w:t>ربط GitLab Runner وDocker in Docker مع Registry الداخلي.</w:t>
      </w:r>
    </w:p>
    <w:p>
      <w:pPr>
        <w:pStyle w:val="ListBullet"/>
        <w:spacing w:after="60" w:line="276" w:lineRule="auto"/>
        <w:jc w:val="right"/>
        <w:widowControl/>
        <w:bidi w:val="1"/>
      </w:pPr>
      <w:r>
        <w:rPr>
          <w:rFonts w:ascii="Noto Naskh Arabic" w:hAnsi="Noto Naskh Arabic" w:cs="Noto Naskh Arabic"/>
          <w:sz w:val="21"/>
          <w:rtl w:val="1"/>
        </w:rPr>
        <w:t>بناء صورة Docker مرتبطة بمعرف commit ورفعها إلى Registry.</w:t>
      </w:r>
    </w:p>
    <w:p>
      <w:pPr>
        <w:pStyle w:val="ListBullet"/>
        <w:spacing w:after="60" w:line="276" w:lineRule="auto"/>
        <w:jc w:val="right"/>
        <w:widowControl/>
        <w:bidi w:val="1"/>
      </w:pPr>
      <w:r>
        <w:rPr>
          <w:rFonts w:ascii="Noto Naskh Arabic" w:hAnsi="Noto Naskh Arabic" w:cs="Noto Naskh Arabic"/>
          <w:sz w:val="21"/>
          <w:rtl w:val="1"/>
        </w:rPr>
        <w:t>تشغيل اختبارات Node.js كشرط إلزامي قبل النشر.</w:t>
      </w:r>
    </w:p>
    <w:p>
      <w:pPr>
        <w:pStyle w:val="ListBullet"/>
        <w:spacing w:after="60" w:line="276" w:lineRule="auto"/>
        <w:jc w:val="right"/>
        <w:widowControl/>
        <w:bidi w:val="1"/>
      </w:pPr>
      <w:r>
        <w:rPr>
          <w:rFonts w:ascii="Noto Naskh Arabic" w:hAnsi="Noto Naskh Arabic" w:cs="Noto Naskh Arabic"/>
          <w:sz w:val="21"/>
          <w:rtl w:val="1"/>
        </w:rPr>
        <w:t>فحص الصورة باستخدام Trivy ومنع النشر عند وجود ثغرات HIGH أو CRITICAL مثبتة.</w:t>
      </w:r>
    </w:p>
    <w:p>
      <w:pPr>
        <w:pStyle w:val="ListBullet"/>
        <w:spacing w:after="60" w:line="276" w:lineRule="auto"/>
        <w:jc w:val="right"/>
        <w:widowControl/>
        <w:bidi w:val="1"/>
      </w:pPr>
      <w:r>
        <w:rPr>
          <w:rFonts w:ascii="Noto Naskh Arabic" w:hAnsi="Noto Naskh Arabic" w:cs="Noto Naskh Arabic"/>
          <w:sz w:val="21"/>
          <w:rtl w:val="1"/>
        </w:rPr>
        <w:t>النشر الآلي إلى Azure VM عبر SSH وDocker Compose.</w:t>
      </w:r>
    </w:p>
    <w:p>
      <w:pPr>
        <w:pStyle w:val="ListBullet"/>
        <w:spacing w:after="60" w:line="276" w:lineRule="auto"/>
        <w:jc w:val="right"/>
        <w:widowControl/>
        <w:bidi w:val="1"/>
      </w:pPr>
      <w:r>
        <w:rPr>
          <w:rFonts w:ascii="Noto Naskh Arabic" w:hAnsi="Noto Naskh Arabic" w:cs="Noto Naskh Arabic"/>
          <w:sz w:val="21"/>
          <w:rtl w:val="1"/>
        </w:rPr>
        <w:t>تأمين مفاتيح النشر ومتغيرات CI/CD والتحقق الصارم من هوية الخادم.</w:t>
      </w:r>
    </w:p>
    <w:p>
      <w:pPr>
        <w:pStyle w:val="ListBullet"/>
        <w:spacing w:after="60" w:line="276" w:lineRule="auto"/>
        <w:jc w:val="right"/>
        <w:widowControl/>
        <w:bidi w:val="1"/>
      </w:pPr>
      <w:r>
        <w:rPr>
          <w:rFonts w:ascii="Noto Naskh Arabic" w:hAnsi="Noto Naskh Arabic" w:cs="Noto Naskh Arabic"/>
          <w:sz w:val="21"/>
          <w:rtl w:val="1"/>
        </w:rPr>
        <w:t>إرسال إشعارات Pipeline إلى Telegram وتشغيل مراقبة استباقية للخدمات.</w:t>
      </w:r>
    </w:p>
    <w:p>
      <w:pPr>
        <w:pStyle w:val="ListBullet"/>
        <w:spacing w:after="60" w:line="276" w:lineRule="auto"/>
        <w:jc w:val="right"/>
        <w:widowControl/>
        <w:bidi w:val="1"/>
      </w:pPr>
      <w:r>
        <w:rPr>
          <w:rFonts w:ascii="Noto Naskh Arabic" w:hAnsi="Noto Naskh Arabic" w:cs="Noto Naskh Arabic"/>
          <w:sz w:val="21"/>
          <w:rtl w:val="1"/>
        </w:rPr>
        <w:t>توثيق النتائج وتجهيز أوامر تحقق وعرض رسمي للفشل والتعافي.</w:t>
      </w:r>
    </w:p>
    <w:p>
      <w:pPr>
        <w:pStyle w:val="Heading2"/>
        <w:spacing w:before="160" w:after="100"/>
        <w:jc w:val="right"/>
        <w:keepNext/>
        <w:widowControl/>
        <w:bidi w:val="1"/>
      </w:pPr>
      <w:r>
        <w:rPr>
          <w:rFonts w:ascii="Noto Naskh Arabic" w:hAnsi="Noto Naskh Arabic" w:cs="Noto Naskh Arabic"/>
          <w:b/>
          <w:color w:val="000000"/>
          <w:sz w:val="26"/>
          <w:rtl w:val="1"/>
        </w:rPr>
        <w:t>محتويات التقرير</w:t>
      </w:r>
    </w:p>
    <w:p>
      <w:pPr>
        <w:spacing w:after="100" w:before="0" w:line="283" w:lineRule="auto"/>
        <w:jc w:val="right"/>
        <w:keepLines w:val="0"/>
        <w:widowControl/>
        <w:bidi w:val="1"/>
      </w:pPr>
      <w:r>
        <w:rPr>
          <w:rFonts w:ascii="Noto Naskh Arabic" w:hAnsi="Noto Naskh Arabic" w:cs="Noto Naskh Arabic"/>
          <w:color w:val="000000"/>
          <w:sz w:val="21"/>
          <w:rtl w:val="1"/>
        </w:rPr>
        <w:t>1. التسلسل الزمني  2. بنية الحل  3. مراحل CI/CD  4. المشكلات والحلول  5. النشر على Azure  6. الأمن والأسرار  7. المراقبة والتنبيهات  8. تجربة الفشل  9. أدلة الإنجاز  10. شرح العمل أمام اللجنة  11. الأعمال المؤجلة</w:t>
      </w:r>
    </w:p>
    <w:p>
      <w:pPr>
        <w:pStyle w:val="Heading1"/>
        <w:spacing w:before="240" w:after="100"/>
        <w:jc w:val="right"/>
        <w:keepNext/>
        <w:widowControl/>
        <w:bidi w:val="1"/>
      </w:pPr>
      <w:r>
        <w:rPr>
          <w:rFonts w:ascii="Noto Naskh Arabic" w:hAnsi="Noto Naskh Arabic" w:cs="Noto Naskh Arabic"/>
          <w:b/>
          <w:color w:val="000000"/>
          <w:sz w:val="32"/>
          <w:rtl w:val="1"/>
        </w:rPr>
        <w:t>التسلسل الزمني للعمل</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7"/>
                <w:rtl w:val="1"/>
              </w:rPr>
              <w:t>الفترة</w:t>
            </w:r>
          </w:p>
        </w:tc>
        <w:tc>
          <w:tcPr>
            <w:tcW w:type="dxa" w:w="5256"/>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7"/>
                <w:rtl w:val="1"/>
              </w:rPr>
              <w:t>العمل المنفذ</w:t>
            </w:r>
          </w:p>
        </w:tc>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7"/>
                <w:rtl w:val="1"/>
              </w:rPr>
              <w:t>المخرج</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15 سبتمبر</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تصميم مسار العضو الرابع وتوثيق متطلبات Runner والتطبيق والنشر</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خطة CI/CD واختبار نشر محلي</w:t>
            </w:r>
          </w:p>
        </w:tc>
      </w:tr>
      <w:tr>
        <w:tc>
          <w:tcPr>
            <w:tcW w:type="dxa" w:w="180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15 إلى 17 سبتمبر</w:t>
            </w:r>
          </w:p>
        </w:tc>
        <w:tc>
          <w:tcPr>
            <w:tcW w:type="dxa" w:w="525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تحديث التطبيق والاختبارات وDockerfile والتحقق من Compose وhealthcheck</w:t>
            </w:r>
          </w:p>
        </w:tc>
        <w:tc>
          <w:tcPr>
            <w:tcW w:type="dxa" w:w="302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تطبيق قابل للبناء والاختبار داخل الحاوية</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20 سبتمبر</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نشر التطبيق إلى GitLab ومعالجة Registry وBuildKit وTrivy</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أول Pipeline مكتمل وناجح</w:t>
            </w:r>
          </w:p>
        </w:tc>
      </w:tr>
      <w:tr>
        <w:tc>
          <w:tcPr>
            <w:tcW w:type="dxa" w:w="180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21 سبتمبر صباحًا</w:t>
            </w:r>
          </w:p>
        </w:tc>
        <w:tc>
          <w:tcPr>
            <w:tcW w:type="dxa" w:w="525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تفعيل النشر على Azure وفتح المنفذ 3000 والتحقق الخارجي</w:t>
            </w:r>
          </w:p>
        </w:tc>
        <w:tc>
          <w:tcPr>
            <w:tcW w:type="dxa" w:w="302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تطبيق healthy ومتاح من الإنترنت</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21 سبتمبر ظهرًا</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استبدال واجهة التطبيق بواجهة FoxFlow المطلوبة ومزامنتها</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الواجهة النهائية على الإنتاج</w:t>
            </w:r>
          </w:p>
        </w:tc>
      </w:tr>
      <w:tr>
        <w:tc>
          <w:tcPr>
            <w:tcW w:type="dxa" w:w="180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21 سبتمبر مساءً</w:t>
            </w:r>
          </w:p>
        </w:tc>
        <w:tc>
          <w:tcPr>
            <w:tcW w:type="dxa" w:w="525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إضافة Telegram والمراقبة الاستباقية وإصلاح فحص GitLab HTTP</w:t>
            </w:r>
          </w:p>
        </w:tc>
        <w:tc>
          <w:tcPr>
            <w:tcW w:type="dxa" w:w="302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تنبيهات نجاح وفشل وتعاف ومراقبة دورية</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21 سبتمبر ليلًا</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إضافة تجربة فشل معزولة واختبارها ثم تنظيفها</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أمر عرض واحد للجنة دون تعطيل الإنتاج</w:t>
            </w:r>
          </w:p>
        </w:tc>
      </w:tr>
      <w:tr>
        <w:tc>
          <w:tcPr>
            <w:tcW w:type="dxa" w:w="180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22 سبتمبر</w:t>
            </w:r>
          </w:p>
        </w:tc>
        <w:tc>
          <w:tcPr>
            <w:tcW w:type="dxa" w:w="525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إنشاء اختصار إنجليزي للأوامر وتجميع تقرير التسليم</w:t>
            </w:r>
          </w:p>
        </w:tc>
        <w:tc>
          <w:tcPr>
            <w:tcW w:type="dxa" w:w="302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تشغيل سهل ووثائق موحدة</w:t>
            </w:r>
          </w:p>
        </w:tc>
      </w:tr>
    </w:tbl>
    <w:p>
      <w:pPr>
        <w:widowControl/>
        <w:spacing w:after="20"/>
      </w:pPr>
    </w:p>
    <w:p>
      <w:pPr>
        <w:widowControl/>
      </w:pPr>
      <w:r>
        <w:br w:type="page"/>
      </w:r>
    </w:p>
    <w:p>
      <w:pPr>
        <w:pStyle w:val="Heading1"/>
        <w:spacing w:before="240" w:after="100"/>
        <w:jc w:val="right"/>
        <w:keepNext/>
        <w:widowControl/>
        <w:bidi w:val="1"/>
      </w:pPr>
      <w:r>
        <w:rPr>
          <w:rFonts w:ascii="Noto Naskh Arabic" w:hAnsi="Noto Naskh Arabic" w:cs="Noto Naskh Arabic"/>
          <w:b/>
          <w:color w:val="000000"/>
          <w:sz w:val="32"/>
          <w:rtl w:val="1"/>
        </w:rPr>
        <w:t>بنية الحل التي نُفذت</w:t>
      </w:r>
    </w:p>
    <w:p>
      <w:pPr>
        <w:spacing w:after="140" w:before="0" w:line="283" w:lineRule="auto"/>
        <w:jc w:val="right"/>
        <w:keepLines w:val="0"/>
        <w:widowControl/>
        <w:bidi w:val="1"/>
      </w:pPr>
      <w:r>
        <w:rPr>
          <w:rFonts w:ascii="Noto Naskh Arabic" w:hAnsi="Noto Naskh Arabic" w:cs="Noto Naskh Arabic"/>
          <w:color w:val="000000"/>
          <w:sz w:val="22"/>
          <w:rtl w:val="1"/>
        </w:rPr>
        <w:t>اعتمد الحل مسارًا واضحًا يبدأ من دفع الكود وينتهي بتطبيق مراقب في الإنتاج. يحتفظ GitHub بالمستودع الكامل ووثائق الفريق، بينما يحتوي مشروع GitLab على محتويات sample-app في الجذر حتى يتعرف GitLab مباشرة على ملف .gitlab-ci.yml.</w:t>
      </w:r>
    </w:p>
    <w:p>
      <w:pPr>
        <w:spacing w:before="80" w:after="140" w:line="252" w:lineRule="auto"/>
        <w:ind w:left="504" w:right="504"/>
        <w:jc w:val="left"/>
        <w:widowControl/>
        <w:shd w:fill="F5F7FA"/>
      </w:pPr>
      <w:r>
        <w:rPr>
          <w:rFonts w:ascii="DejaVu Sans Mono" w:hAnsi="DejaVu Sans Mono" w:cs="DejaVu Sans Mono"/>
          <w:color w:val="1E2D3C"/>
          <w:sz w:val="17"/>
        </w:rPr>
        <w:t>Developer</w:t>
      </w:r>
      <w:r>
        <w:br/>
      </w:r>
      <w:r>
        <w:rPr>
          <w:rFonts w:ascii="DejaVu Sans Mono" w:hAnsi="DejaVu Sans Mono" w:cs="DejaVu Sans Mono"/>
          <w:color w:val="1E2D3C"/>
          <w:sz w:val="17"/>
        </w:rPr>
        <w:t xml:space="preserve">   |</w:t>
      </w:r>
      <w:r>
        <w:br/>
      </w:r>
      <w:r>
        <w:rPr>
          <w:rFonts w:ascii="DejaVu Sans Mono" w:hAnsi="DejaVu Sans Mono" w:cs="DejaVu Sans Mono"/>
          <w:color w:val="1E2D3C"/>
          <w:sz w:val="17"/>
        </w:rPr>
        <w:t xml:space="preserve">   v</w:t>
      </w:r>
      <w:r>
        <w:br/>
      </w:r>
      <w:r>
        <w:rPr>
          <w:rFonts w:ascii="DejaVu Sans Mono" w:hAnsi="DejaVu Sans Mono" w:cs="DejaVu Sans Mono"/>
          <w:color w:val="1E2D3C"/>
          <w:sz w:val="17"/>
        </w:rPr>
        <w:t>GitHub repository  ---&gt;  GitLab sample-app</w:t>
      </w:r>
      <w:r>
        <w:br/>
      </w:r>
      <w:r>
        <w:rPr>
          <w:rFonts w:ascii="DejaVu Sans Mono" w:hAnsi="DejaVu Sans Mono" w:cs="DejaVu Sans Mono"/>
          <w:color w:val="1E2D3C"/>
          <w:sz w:val="17"/>
        </w:rPr>
        <w:t xml:space="preserve">                              |</w:t>
      </w:r>
      <w:r>
        <w:br/>
      </w:r>
      <w:r>
        <w:rPr>
          <w:rFonts w:ascii="DejaVu Sans Mono" w:hAnsi="DejaVu Sans Mono" w:cs="DejaVu Sans Mono"/>
          <w:color w:val="1E2D3C"/>
          <w:sz w:val="17"/>
        </w:rPr>
        <w:t xml:space="preserve">                              v</w:t>
      </w:r>
      <w:r>
        <w:br/>
      </w:r>
      <w:r>
        <w:rPr>
          <w:rFonts w:ascii="DejaVu Sans Mono" w:hAnsi="DejaVu Sans Mono" w:cs="DejaVu Sans Mono"/>
          <w:color w:val="1E2D3C"/>
          <w:sz w:val="17"/>
        </w:rPr>
        <w:t xml:space="preserve">                        GitLab Runner</w:t>
      </w:r>
      <w:r>
        <w:br/>
      </w:r>
      <w:r>
        <w:rPr>
          <w:rFonts w:ascii="DejaVu Sans Mono" w:hAnsi="DejaVu Sans Mono" w:cs="DejaVu Sans Mono"/>
          <w:color w:val="1E2D3C"/>
          <w:sz w:val="17"/>
        </w:rPr>
        <w:t xml:space="preserve">                              |</w:t>
      </w:r>
      <w:r>
        <w:br/>
      </w:r>
      <w:r>
        <w:rPr>
          <w:rFonts w:ascii="DejaVu Sans Mono" w:hAnsi="DejaVu Sans Mono" w:cs="DejaVu Sans Mono"/>
          <w:color w:val="1E2D3C"/>
          <w:sz w:val="17"/>
        </w:rPr>
        <w:t xml:space="preserve">          build -&gt; test -&gt; Trivy security scan</w:t>
      </w:r>
      <w:r>
        <w:br/>
      </w:r>
      <w:r>
        <w:rPr>
          <w:rFonts w:ascii="DejaVu Sans Mono" w:hAnsi="DejaVu Sans Mono" w:cs="DejaVu Sans Mono"/>
          <w:color w:val="1E2D3C"/>
          <w:sz w:val="17"/>
        </w:rPr>
        <w:t xml:space="preserve">                              |</w:t>
      </w:r>
      <w:r>
        <w:br/>
      </w:r>
      <w:r>
        <w:rPr>
          <w:rFonts w:ascii="DejaVu Sans Mono" w:hAnsi="DejaVu Sans Mono" w:cs="DejaVu Sans Mono"/>
          <w:color w:val="1E2D3C"/>
          <w:sz w:val="17"/>
        </w:rPr>
        <w:t xml:space="preserve">                              v</w:t>
      </w:r>
      <w:r>
        <w:br/>
      </w:r>
      <w:r>
        <w:rPr>
          <w:rFonts w:ascii="DejaVu Sans Mono" w:hAnsi="DejaVu Sans Mono" w:cs="DejaVu Sans Mono"/>
          <w:color w:val="1E2D3C"/>
          <w:sz w:val="17"/>
        </w:rPr>
        <w:t xml:space="preserve">                  GitLab Container Registry</w:t>
      </w:r>
      <w:r>
        <w:br/>
      </w:r>
      <w:r>
        <w:rPr>
          <w:rFonts w:ascii="DejaVu Sans Mono" w:hAnsi="DejaVu Sans Mono" w:cs="DejaVu Sans Mono"/>
          <w:color w:val="1E2D3C"/>
          <w:sz w:val="17"/>
        </w:rPr>
        <w:t xml:space="preserve">                              |</w:t>
      </w:r>
      <w:r>
        <w:br/>
      </w:r>
      <w:r>
        <w:rPr>
          <w:rFonts w:ascii="DejaVu Sans Mono" w:hAnsi="DejaVu Sans Mono" w:cs="DejaVu Sans Mono"/>
          <w:color w:val="1E2D3C"/>
          <w:sz w:val="17"/>
        </w:rPr>
        <w:t xml:space="preserve">                              v</w:t>
      </w:r>
      <w:r>
        <w:br/>
      </w:r>
      <w:r>
        <w:rPr>
          <w:rFonts w:ascii="DejaVu Sans Mono" w:hAnsi="DejaVu Sans Mono" w:cs="DejaVu Sans Mono"/>
          <w:color w:val="1E2D3C"/>
          <w:sz w:val="17"/>
        </w:rPr>
        <w:t xml:space="preserve">                SSH + Docker Compose deploy</w:t>
      </w:r>
      <w:r>
        <w:br/>
      </w:r>
      <w:r>
        <w:rPr>
          <w:rFonts w:ascii="DejaVu Sans Mono" w:hAnsi="DejaVu Sans Mono" w:cs="DejaVu Sans Mono"/>
          <w:color w:val="1E2D3C"/>
          <w:sz w:val="17"/>
        </w:rPr>
        <w:t xml:space="preserve">                              |</w:t>
      </w:r>
      <w:r>
        <w:br/>
      </w:r>
      <w:r>
        <w:rPr>
          <w:rFonts w:ascii="DejaVu Sans Mono" w:hAnsi="DejaVu Sans Mono" w:cs="DejaVu Sans Mono"/>
          <w:color w:val="1E2D3C"/>
          <w:sz w:val="17"/>
        </w:rPr>
        <w:t xml:space="preserve">                              v</w:t>
      </w:r>
      <w:r>
        <w:br/>
      </w:r>
      <w:r>
        <w:rPr>
          <w:rFonts w:ascii="DejaVu Sans Mono" w:hAnsi="DejaVu Sans Mono" w:cs="DejaVu Sans Mono"/>
          <w:color w:val="1E2D3C"/>
          <w:sz w:val="17"/>
        </w:rPr>
        <w:t xml:space="preserve">              Azure VM application on port 3000</w:t>
      </w:r>
      <w:r>
        <w:br/>
      </w:r>
      <w:r>
        <w:rPr>
          <w:rFonts w:ascii="DejaVu Sans Mono" w:hAnsi="DejaVu Sans Mono" w:cs="DejaVu Sans Mono"/>
          <w:color w:val="1E2D3C"/>
          <w:sz w:val="17"/>
        </w:rPr>
        <w:t xml:space="preserve">                              |</w:t>
      </w:r>
      <w:r>
        <w:br/>
      </w:r>
      <w:r>
        <w:rPr>
          <w:rFonts w:ascii="DejaVu Sans Mono" w:hAnsi="DejaVu Sans Mono" w:cs="DejaVu Sans Mono"/>
          <w:color w:val="1E2D3C"/>
          <w:sz w:val="17"/>
        </w:rPr>
        <w:t xml:space="preserve">                 monitoring + Telegram alerts</w:t>
      </w:r>
    </w:p>
    <w:p>
      <w:pPr>
        <w:pStyle w:val="Heading2"/>
        <w:spacing w:before="160" w:after="100"/>
        <w:jc w:val="right"/>
        <w:keepNext/>
        <w:widowControl/>
        <w:bidi w:val="1"/>
      </w:pPr>
      <w:r>
        <w:rPr>
          <w:rFonts w:ascii="Noto Naskh Arabic" w:hAnsi="Noto Naskh Arabic" w:cs="Noto Naskh Arabic"/>
          <w:b/>
          <w:color w:val="000000"/>
          <w:sz w:val="26"/>
          <w:rtl w:val="1"/>
        </w:rPr>
        <w:t>مكونات البيئة</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8"/>
                <w:rtl w:val="1"/>
              </w:rPr>
              <w:t>المكون</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8"/>
                <w:rtl w:val="1"/>
              </w:rPr>
              <w:t>الموقع أو المنفذ</w:t>
            </w:r>
          </w:p>
        </w:tc>
        <w:tc>
          <w:tcPr>
            <w:tcW w:type="dxa" w:w="4968"/>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8"/>
                <w:rtl w:val="1"/>
              </w:rPr>
              <w:t>وظيفته</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GitLab CE</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Azure VM  منفذ 8080</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إدارة المشروع والـPipelines والـRegistry</w:t>
            </w:r>
          </w:p>
        </w:tc>
      </w:tr>
      <w:tr>
        <w:tc>
          <w:tcPr>
            <w:tcW w:type="dxa" w:w="223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GitLab SSH</w:t>
            </w:r>
          </w:p>
        </w:tc>
        <w:tc>
          <w:tcPr>
            <w:tcW w:type="dxa" w:w="288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منفذ 2222</w:t>
            </w:r>
          </w:p>
        </w:tc>
        <w:tc>
          <w:tcPr>
            <w:tcW w:type="dxa" w:w="4968"/>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دفع الكود والوصول الآمن للمستودع</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GitLab Registry</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منفذ 5050 داخليًا</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حفظ صور Docker المرتبطة بالـcommit</w:t>
            </w:r>
          </w:p>
        </w:tc>
      </w:tr>
      <w:tr>
        <w:tc>
          <w:tcPr>
            <w:tcW w:type="dxa" w:w="223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GitLab Runner</w:t>
            </w:r>
          </w:p>
        </w:tc>
        <w:tc>
          <w:tcPr>
            <w:tcW w:type="dxa" w:w="288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حاوية مستقلة بوسم foxflow</w:t>
            </w:r>
          </w:p>
        </w:tc>
        <w:tc>
          <w:tcPr>
            <w:tcW w:type="dxa" w:w="4968"/>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تنفيذ وظائف CI/CD</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تطبيق FoxFlow</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منفذ 3000</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واجهة المشروع ومسار الصحة</w:t>
            </w:r>
          </w:p>
        </w:tc>
      </w:tr>
      <w:tr>
        <w:tc>
          <w:tcPr>
            <w:tcW w:type="dxa" w:w="223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مراقبة FoxFlow</w:t>
            </w:r>
          </w:p>
        </w:tc>
        <w:tc>
          <w:tcPr>
            <w:tcW w:type="dxa" w:w="288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systemd timer</w:t>
            </w:r>
          </w:p>
        </w:tc>
        <w:tc>
          <w:tcPr>
            <w:tcW w:type="dxa" w:w="4968"/>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فحص كل خمس دقائق وإرسال التغييرات</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مجموعة Telegram</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FoxFlow Alerts</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تنبيهات Pipeline والخدمات</w:t>
            </w:r>
          </w:p>
        </w:tc>
      </w:tr>
    </w:tbl>
    <w:p>
      <w:pPr>
        <w:widowControl/>
        <w:spacing w:after="20"/>
      </w:pPr>
    </w:p>
    <w:p>
      <w:pPr>
        <w:pStyle w:val="Heading2"/>
        <w:spacing w:before="160" w:after="100"/>
        <w:jc w:val="right"/>
        <w:keepNext/>
        <w:widowControl/>
        <w:bidi w:val="1"/>
      </w:pPr>
      <w:r>
        <w:rPr>
          <w:rFonts w:ascii="Noto Naskh Arabic" w:hAnsi="Noto Naskh Arabic" w:cs="Noto Naskh Arabic"/>
          <w:b/>
          <w:color w:val="000000"/>
          <w:sz w:val="26"/>
          <w:rtl w:val="1"/>
        </w:rPr>
        <w:t>المزامنة بين GitHub وGitLab</w:t>
      </w:r>
    </w:p>
    <w:p>
      <w:pPr>
        <w:spacing w:after="120" w:before="0" w:line="283" w:lineRule="auto"/>
        <w:jc w:val="right"/>
        <w:keepLines w:val="0"/>
        <w:widowControl/>
        <w:bidi w:val="1"/>
      </w:pPr>
      <w:r>
        <w:rPr>
          <w:rFonts w:ascii="Noto Naskh Arabic" w:hAnsi="Noto Naskh Arabic" w:cs="Noto Naskh Arabic"/>
          <w:color w:val="000000"/>
          <w:sz w:val="22"/>
          <w:rtl w:val="1"/>
        </w:rPr>
        <w:t>تم اعتماد سكربت publish-sample.sh لاستخراج sample-app كسجل مستقل باستخدام git subtree ثم دفعه إلى GitLab دون force. هذا يحافظ على المستودع الكامل في GitHub ويجعل التطبيق في GitLab جاهزًا لتشغيل Pipeline فور وصول التحديث.</w:t>
      </w:r>
    </w:p>
    <w:p>
      <w:pPr>
        <w:spacing w:before="80" w:after="140" w:line="252" w:lineRule="auto"/>
        <w:ind w:left="504" w:right="504"/>
        <w:jc w:val="left"/>
        <w:widowControl/>
        <w:shd w:fill="F5F7FA"/>
      </w:pPr>
      <w:r>
        <w:rPr>
          <w:rFonts w:ascii="DejaVu Sans Mono" w:hAnsi="DejaVu Sans Mono" w:cs="DejaVu Sans Mono"/>
          <w:color w:val="1E2D3C"/>
          <w:sz w:val="17"/>
        </w:rPr>
        <w:t>GIT_SSH_COMMAND='ssh -i ~/.ssh/foxflow -o IdentitiesOnly=yes' \</w:t>
      </w:r>
      <w:r>
        <w:br/>
      </w:r>
      <w:r>
        <w:rPr>
          <w:rFonts w:ascii="DejaVu Sans Mono" w:hAnsi="DejaVu Sans Mono" w:cs="DejaVu Sans Mono"/>
          <w:color w:val="1E2D3C"/>
          <w:sz w:val="17"/>
        </w:rPr>
        <w:t>bash scripts/publish-sample.sh \</w:t>
      </w:r>
      <w:r>
        <w:br/>
      </w:r>
      <w:r>
        <w:rPr>
          <w:rFonts w:ascii="DejaVu Sans Mono" w:hAnsi="DejaVu Sans Mono" w:cs="DejaVu Sans Mono"/>
          <w:color w:val="1E2D3C"/>
          <w:sz w:val="17"/>
        </w:rPr>
        <w:t>ssh://git@20.127.65.116:2222/foxflow/sample-app.git main</w:t>
      </w:r>
    </w:p>
    <w:p>
      <w:pPr>
        <w:pStyle w:val="Heading1"/>
        <w:spacing w:before="240" w:after="100"/>
        <w:jc w:val="right"/>
        <w:keepNext/>
        <w:widowControl/>
        <w:bidi w:val="1"/>
      </w:pPr>
      <w:r>
        <w:rPr>
          <w:rFonts w:ascii="Noto Naskh Arabic" w:hAnsi="Noto Naskh Arabic" w:cs="Noto Naskh Arabic"/>
          <w:b/>
          <w:color w:val="000000"/>
          <w:sz w:val="32"/>
          <w:rtl w:val="1"/>
        </w:rPr>
        <w:t>مراحل GitLab CI/CD</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7"/>
                <w:rtl w:val="1"/>
              </w:rPr>
              <w:t>المرحلة</w:t>
            </w:r>
          </w:p>
        </w:tc>
        <w:tc>
          <w:tcPr>
            <w:tcW w:type="dxa" w:w="5688"/>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7"/>
                <w:rtl w:val="1"/>
              </w:rPr>
              <w:t>ما تنفذه</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7"/>
                <w:rtl w:val="1"/>
              </w:rPr>
              <w:t>شرط النجاح</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build</w:t>
            </w:r>
          </w:p>
        </w:tc>
        <w:tc>
          <w:tcPr>
            <w:tcW w:type="dxa" w:w="56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تسجيل الدخول إلى Registry وبناء الصورة ورفعها بمعرف commit الكامل</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نجاح docker build وdocker push</w:t>
            </w:r>
          </w:p>
        </w:tc>
      </w:tr>
      <w:tr>
        <w:tc>
          <w:tcPr>
            <w:tcW w:type="dxa" w:w="180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test</w:t>
            </w:r>
          </w:p>
        </w:tc>
        <w:tc>
          <w:tcPr>
            <w:tcW w:type="dxa" w:w="5688"/>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تشغيل npm ci ثم npm test داخل Node.js 24</w:t>
            </w:r>
          </w:p>
        </w:tc>
        <w:tc>
          <w:tcPr>
            <w:tcW w:type="dxa" w:w="259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خروج جميع الاختبارات بنجاح</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security_scan</w:t>
            </w:r>
          </w:p>
        </w:tc>
        <w:tc>
          <w:tcPr>
            <w:tcW w:type="dxa" w:w="56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فحص الصورة البعيدة بواسطة Trivy</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لا توجد HIGH أو CRITICAL مثبتة</w:t>
            </w:r>
          </w:p>
        </w:tc>
      </w:tr>
      <w:tr>
        <w:tc>
          <w:tcPr>
            <w:tcW w:type="dxa" w:w="180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deploy</w:t>
            </w:r>
          </w:p>
        </w:tc>
        <w:tc>
          <w:tcPr>
            <w:tcW w:type="dxa" w:w="5688"/>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Pull ثم Docker Compose up عبر SSH والانتظار حتى healthcheck</w:t>
            </w:r>
          </w:p>
        </w:tc>
        <w:tc>
          <w:tcPr>
            <w:tcW w:type="dxa" w:w="259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فرع main محمي وDEPLOY_ENABLED=true وحالة healthy</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notify</w:t>
            </w:r>
          </w:p>
        </w:tc>
        <w:tc>
          <w:tcPr>
            <w:tcW w:type="dxa" w:w="56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إرسال النتيجة والرابط والفرع والـcommit إلى Telegram</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يعمل عند النجاح أو الفشل ولا يحجب النشر</w:t>
            </w:r>
          </w:p>
        </w:tc>
      </w:tr>
    </w:tbl>
    <w:p>
      <w:pPr>
        <w:widowControl/>
        <w:spacing w:after="20"/>
      </w:pPr>
    </w:p>
    <w:p>
      <w:pPr>
        <w:pStyle w:val="Heading2"/>
        <w:spacing w:before="160" w:after="100"/>
        <w:jc w:val="right"/>
        <w:keepNext/>
        <w:widowControl/>
        <w:bidi w:val="1"/>
      </w:pPr>
      <w:r>
        <w:rPr>
          <w:rFonts w:ascii="Noto Naskh Arabic" w:hAnsi="Noto Naskh Arabic" w:cs="Noto Naskh Arabic"/>
          <w:b/>
          <w:color w:val="000000"/>
          <w:sz w:val="26"/>
          <w:rtl w:val="1"/>
        </w:rPr>
        <w:t>الاختبارات المضافة</w:t>
      </w:r>
    </w:p>
    <w:p>
      <w:pPr>
        <w:pStyle w:val="ListBullet"/>
        <w:spacing w:after="60" w:line="276" w:lineRule="auto"/>
        <w:jc w:val="right"/>
        <w:widowControl/>
        <w:bidi w:val="1"/>
      </w:pPr>
      <w:r>
        <w:rPr>
          <w:rFonts w:ascii="Noto Naskh Arabic" w:hAnsi="Noto Naskh Arabic" w:cs="Noto Naskh Arabic"/>
          <w:sz w:val="21"/>
          <w:rtl w:val="1"/>
        </w:rPr>
        <w:t>GET /health يعيد HTTP 200 والجسم المتفق عليه حرفيًا.</w:t>
      </w:r>
    </w:p>
    <w:p>
      <w:pPr>
        <w:pStyle w:val="ListBullet"/>
        <w:spacing w:after="60" w:line="276" w:lineRule="auto"/>
        <w:jc w:val="right"/>
        <w:widowControl/>
        <w:bidi w:val="1"/>
      </w:pPr>
      <w:r>
        <w:rPr>
          <w:rFonts w:ascii="Noto Naskh Arabic" w:hAnsi="Noto Naskh Arabic" w:cs="Noto Naskh Arabic"/>
          <w:sz w:val="21"/>
          <w:rtl w:val="1"/>
        </w:rPr>
        <w:t>وضع العرض التجريبي يعيد HTTP 503 والجسم الذي يوضح أنه فشل تجريبي.</w:t>
      </w:r>
    </w:p>
    <w:p>
      <w:pPr>
        <w:pStyle w:val="ListBullet"/>
        <w:spacing w:after="60" w:line="276" w:lineRule="auto"/>
        <w:jc w:val="right"/>
        <w:widowControl/>
        <w:bidi w:val="1"/>
      </w:pPr>
      <w:r>
        <w:rPr>
          <w:rFonts w:ascii="Noto Naskh Arabic" w:hAnsi="Noto Naskh Arabic" w:cs="Noto Naskh Arabic"/>
          <w:sz w:val="21"/>
          <w:rtl w:val="1"/>
        </w:rPr>
        <w:t>GET / يعيد صفحة HTML.</w:t>
      </w:r>
    </w:p>
    <w:p>
      <w:pPr>
        <w:pStyle w:val="ListBullet"/>
        <w:spacing w:after="60" w:line="276" w:lineRule="auto"/>
        <w:jc w:val="right"/>
        <w:widowControl/>
        <w:bidi w:val="1"/>
      </w:pPr>
      <w:r>
        <w:rPr>
          <w:rFonts w:ascii="Noto Naskh Arabic" w:hAnsi="Noto Naskh Arabic" w:cs="Noto Naskh Arabic"/>
          <w:sz w:val="21"/>
          <w:rtl w:val="1"/>
        </w:rPr>
        <w:t>المسار غير المعروف يعيد 404 دون كشف تفاصيل داخلية.</w:t>
      </w:r>
    </w:p>
    <w:p>
      <w:pPr>
        <w:pStyle w:val="ListBullet"/>
        <w:spacing w:after="60" w:line="276" w:lineRule="auto"/>
        <w:jc w:val="right"/>
        <w:widowControl/>
        <w:bidi w:val="1"/>
      </w:pPr>
      <w:r>
        <w:rPr>
          <w:rFonts w:ascii="Noto Naskh Arabic" w:hAnsi="Noto Naskh Arabic" w:cs="Noto Naskh Arabic"/>
          <w:sz w:val="21"/>
          <w:rtl w:val="1"/>
        </w:rPr>
        <w:t>طلبات POST غير المدعومة تعيد 405.</w:t>
      </w:r>
    </w:p>
    <w:p>
      <w:pPr>
        <w:spacing w:after="160" w:before="0" w:line="283" w:lineRule="auto"/>
        <w:jc w:val="right"/>
        <w:keepLines w:val="0"/>
        <w:widowControl/>
        <w:bidi w:val="1"/>
      </w:pPr>
      <w:r>
        <w:rPr>
          <w:rFonts w:ascii="Noto Naskh Arabic" w:hAnsi="Noto Naskh Arabic" w:cs="Noto Naskh Arabic"/>
          <w:b/>
          <w:color w:val="000000"/>
          <w:sz w:val="22"/>
          <w:rtl w:val="1"/>
        </w:rPr>
        <w:t>النتيجة الأخيرة</w:t>
      </w:r>
      <w:r>
        <w:rPr>
          <w:rFonts w:ascii="Noto Naskh Arabic" w:hAnsi="Noto Naskh Arabic" w:cs="Noto Naskh Arabic"/>
          <w:color w:val="000000"/>
          <w:sz w:val="22"/>
          <w:rtl w:val="1"/>
        </w:rPr>
        <w:t xml:space="preserve"> كانت 5 اختبارات ناجحة من 5، كما اجتاز Pipeline رقم 11 جميع المراحل الخمس.</w:t>
      </w:r>
    </w:p>
    <w:p>
      <w:pPr>
        <w:widowControl/>
        <w:jc w:val="center"/>
      </w:pPr>
      <w:r>
        <w:drawing>
          <wp:inline xmlns:a="http://schemas.openxmlformats.org/drawingml/2006/main" xmlns:pic="http://schemas.openxmlformats.org/drawingml/2006/picture">
            <wp:extent cx="6172200" cy="4014029"/>
            <wp:docPr id="1" name="Picture 1"/>
            <wp:cNvGraphicFramePr>
              <a:graphicFrameLocks noChangeAspect="1"/>
            </wp:cNvGraphicFramePr>
            <a:graphic>
              <a:graphicData uri="http://schemas.openxmlformats.org/drawingml/2006/picture">
                <pic:pic>
                  <pic:nvPicPr>
                    <pic:cNvPr id="0" name="Screenshot 1448-04-09 at 10.53.07 PM.png"/>
                    <pic:cNvPicPr/>
                  </pic:nvPicPr>
                  <pic:blipFill>
                    <a:blip r:embed="rId11"/>
                    <a:stretch>
                      <a:fillRect/>
                    </a:stretch>
                  </pic:blipFill>
                  <pic:spPr>
                    <a:xfrm>
                      <a:off x="0" y="0"/>
                      <a:ext cx="6172200" cy="4014029"/>
                    </a:xfrm>
                    <a:prstGeom prst="rect"/>
                  </pic:spPr>
                </pic:pic>
              </a:graphicData>
            </a:graphic>
          </wp:inline>
        </w:drawing>
      </w:r>
    </w:p>
    <w:p>
      <w:pPr>
        <w:spacing w:before="60" w:after="160"/>
        <w:jc w:val="center"/>
        <w:widowControl/>
        <w:bidi w:val="1"/>
      </w:pPr>
      <w:r>
        <w:rPr>
          <w:rFonts w:ascii="Noto Naskh Arabic" w:hAnsi="Noto Naskh Arabic" w:cs="Noto Naskh Arabic"/>
          <w:i/>
          <w:color w:val="505050"/>
          <w:sz w:val="18"/>
          <w:rtl w:val="1"/>
        </w:rPr>
        <w:t>دليل نجاح Pipeline بكامل مراحله في GitLab</w:t>
      </w:r>
    </w:p>
    <w:p>
      <w:pPr>
        <w:pStyle w:val="Heading1"/>
        <w:spacing w:before="240" w:after="100"/>
        <w:jc w:val="right"/>
        <w:keepNext/>
        <w:widowControl/>
        <w:bidi w:val="1"/>
      </w:pPr>
      <w:r>
        <w:rPr>
          <w:rFonts w:ascii="Noto Naskh Arabic" w:hAnsi="Noto Naskh Arabic" w:cs="Noto Naskh Arabic"/>
          <w:b/>
          <w:color w:val="000000"/>
          <w:sz w:val="32"/>
          <w:rtl w:val="1"/>
        </w:rPr>
        <w:t>المشكلات التي ظهرت وكيف حُلّت</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6"/>
                <w:rtl w:val="1"/>
              </w:rPr>
              <w:t>المشكلة</w:t>
            </w:r>
          </w:p>
        </w:tc>
        <w:tc>
          <w:tcPr>
            <w:tcW w:type="dxa" w:w="3672"/>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6"/>
                <w:rtl w:val="1"/>
              </w:rPr>
              <w:t>التشخيص</w:t>
            </w:r>
          </w:p>
        </w:tc>
        <w:tc>
          <w:tcPr>
            <w:tcW w:type="dxa" w:w="4248"/>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6"/>
                <w:rtl w:val="1"/>
              </w:rPr>
              <w:t>الحل الذي نُفذ</w:t>
            </w:r>
          </w:p>
        </w:tc>
      </w:tr>
      <w:t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Registry Unauthorized</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Runner حاول استخدام عنوان Registry غير مناسب من داخل شبكة Docker</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استخدام عنوان الخادم الداخلي 10.0.1.4:5050 وضبط insecure registry للـRunner وDocker in Docker</w:t>
            </w:r>
          </w:p>
        </w:tc>
      </w:tr>
      <w:tr>
        <w:tc>
          <w:tcPr>
            <w:tcW w:type="dxa" w:w="216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اشتراك Azure Read Only</w:t>
            </w:r>
          </w:p>
        </w:tc>
        <w:tc>
          <w:tcPr>
            <w:tcW w:type="dxa" w:w="367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تم الدخول إلى اشتراك معطل يحمل الاسم نفسه</w:t>
            </w:r>
          </w:p>
        </w:tc>
        <w:tc>
          <w:tcPr>
            <w:tcW w:type="dxa" w:w="4248"/>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تمييز الاشتراكات وتبديل Directory والحساب إلى الاشتراك النشط الذي يبدأ بـ dd4c4482</w:t>
            </w:r>
          </w:p>
        </w:tc>
      </w:tr>
      <w:t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تعذر فتح 5050 من Azure</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عملية إنشاء NSG rule رفضت بسبب الاشتراك المعطل</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الاعتماد على Registry الداخلي بين الحاويات وعدم كشفه للعامة للنشر</w:t>
            </w:r>
          </w:p>
        </w:tc>
      </w:tr>
      <w:tr>
        <w:tc>
          <w:tcPr>
            <w:tcW w:type="dxa" w:w="216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blob unknown to registry</w:t>
            </w:r>
          </w:p>
        </w:tc>
        <w:tc>
          <w:tcPr>
            <w:tcW w:type="dxa" w:w="367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BuildKit أرسل بيانات attestation غير مدعومة من نسخة Registry</w:t>
            </w:r>
          </w:p>
        </w:tc>
        <w:tc>
          <w:tcPr>
            <w:tcW w:type="dxa" w:w="4248"/>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إضافة BUILDX_NO_DEFAULT_ATTESTATIONS=1</w:t>
            </w:r>
          </w:p>
        </w:tc>
      </w:tr>
      <w:t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فشل Trivy في security_scan</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حزمة npm في صورة التشغيل جلبت حزمة tar المتأثرة</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إزالة npm وnpx من صورة التشغيل لأن التطبيق يحتاج Node.js فقط</w:t>
            </w:r>
          </w:p>
        </w:tc>
      </w:tr>
      <w:tr>
        <w:tc>
          <w:tcPr>
            <w:tcW w:type="dxa" w:w="216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curl Empty reply أو Connection refused</w:t>
            </w:r>
          </w:p>
        </w:tc>
        <w:tc>
          <w:tcPr>
            <w:tcW w:type="dxa" w:w="367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GitLab وRegistry كانا في مرحلة starting بعد إعادة التشغيل</w:t>
            </w:r>
          </w:p>
        </w:tc>
        <w:tc>
          <w:tcPr>
            <w:tcW w:type="dxa" w:w="4248"/>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انتظار health=healthy ثم إعادة الفحص</w:t>
            </w:r>
          </w:p>
        </w:tc>
      </w:tr>
      <w:t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git not a repository</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تشغيل commit من مجلد غير صحيح</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العودة إلى جذر SDA-project-FoxFlow قبل commit والدفع</w:t>
            </w:r>
          </w:p>
        </w:tc>
      </w:tr>
      <w:tr>
        <w:tc>
          <w:tcPr>
            <w:tcW w:type="dxa" w:w="216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docker ps على Mac لا يعمل</w:t>
            </w:r>
          </w:p>
        </w:tc>
        <w:tc>
          <w:tcPr>
            <w:tcW w:type="dxa" w:w="367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Docker يعمل على Azure VM وليس محرك Mac المحلي</w:t>
            </w:r>
          </w:p>
        </w:tc>
        <w:tc>
          <w:tcPr>
            <w:tcW w:type="dxa" w:w="4248"/>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الدخول إلى الخادم عبر SSH ثم تنفيذ فحوص الحاويات</w:t>
            </w:r>
          </w:p>
        </w:tc>
      </w:tr>
      <w:t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فحص GitLab HTTP يعطي إنذارًا خاطئًا</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مسار الفحص السابق لم يناسب سلوك GitLab</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تحديثه إلى users/sign_in ثم التحقق من رسالة التعافي</w:t>
            </w:r>
          </w:p>
        </w:tc>
      </w:tr>
    </w:tbl>
    <w:p>
      <w:pPr>
        <w:widowControl/>
        <w:spacing w:after="20"/>
      </w:pPr>
    </w:p>
    <w:p>
      <w:pPr>
        <w:spacing w:after="160" w:before="0" w:line="283" w:lineRule="auto"/>
        <w:jc w:val="right"/>
        <w:keepLines w:val="0"/>
        <w:widowControl/>
        <w:bidi w:val="1"/>
      </w:pPr>
      <w:r>
        <w:rPr>
          <w:rFonts w:ascii="Noto Naskh Arabic" w:hAnsi="Noto Naskh Arabic" w:cs="Noto Naskh Arabic"/>
          <w:color w:val="000000"/>
          <w:sz w:val="22"/>
          <w:rtl w:val="1"/>
        </w:rPr>
        <w:t>هذه المعالجات لم تكن تغييرات شكلية؛ كل تعديل دُفع إلى GitLab وشُغّل عبر Pipeline جديد حتى ثبتت النتيجة. وصلت المراحل من حالات فشل في البدايات إلى Pipeline كامل ناجح، ثم تكرر النجاح في Pipeline رقم 11 بعد إضافة تجربة اللجنة.</w:t>
      </w:r>
    </w:p>
    <w:p>
      <w:pPr>
        <w:widowControl/>
      </w:pPr>
      <w:r>
        <w:br w:type="page"/>
      </w:r>
    </w:p>
    <w:p>
      <w:pPr>
        <w:pStyle w:val="Heading1"/>
        <w:spacing w:before="240" w:after="100"/>
        <w:jc w:val="right"/>
        <w:keepNext/>
        <w:widowControl/>
        <w:bidi w:val="1"/>
      </w:pPr>
      <w:r>
        <w:rPr>
          <w:rFonts w:ascii="Noto Naskh Arabic" w:hAnsi="Noto Naskh Arabic" w:cs="Noto Naskh Arabic"/>
          <w:b/>
          <w:color w:val="000000"/>
          <w:sz w:val="32"/>
          <w:rtl w:val="1"/>
        </w:rPr>
        <w:t>النشر الفعلي على Azure</w:t>
      </w:r>
    </w:p>
    <w:p>
      <w:pPr>
        <w:spacing w:after="120" w:before="0" w:line="283" w:lineRule="auto"/>
        <w:jc w:val="right"/>
        <w:keepLines w:val="0"/>
        <w:widowControl/>
        <w:bidi w:val="1"/>
      </w:pPr>
      <w:r>
        <w:rPr>
          <w:rFonts w:ascii="Noto Naskh Arabic" w:hAnsi="Noto Naskh Arabic" w:cs="Noto Naskh Arabic"/>
          <w:color w:val="000000"/>
          <w:sz w:val="22"/>
          <w:rtl w:val="1"/>
        </w:rPr>
        <w:t>تم تفعيل مرحلة deploy بعد تجهيز الاشتراك النشط وفتح منفذ التطبيق 3000. يستخدم Job النشر عميل Docker مع DOCKER_HOST عبر SSH، ثم يسحب الصورة من Registry ويشغل Docker Compose وينتظر حتى 120 ثانية لوصول الحاوية إلى healthy. جرى التحقق من التطبيق من جهاز خارجي ومن داخل الخادم.</w:t>
      </w:r>
    </w:p>
    <w:p>
      <w:pPr>
        <w:spacing w:before="80" w:after="140" w:line="252" w:lineRule="auto"/>
        <w:ind w:left="504" w:right="504"/>
        <w:jc w:val="left"/>
        <w:widowControl/>
        <w:shd w:fill="F5F7FA"/>
      </w:pPr>
      <w:r>
        <w:rPr>
          <w:rFonts w:ascii="DejaVu Sans Mono" w:hAnsi="DejaVu Sans Mono" w:cs="DejaVu Sans Mono"/>
          <w:color w:val="1E2D3C"/>
          <w:sz w:val="17"/>
        </w:rPr>
        <w:t>curl -i http://20.127.65.116:3000/health</w:t>
      </w:r>
      <w:r>
        <w:br/>
      </w:r>
      <w:r>
        <w:rPr>
          <w:rFonts w:ascii="DejaVu Sans Mono" w:hAnsi="DejaVu Sans Mono" w:cs="DejaVu Sans Mono"/>
          <w:color w:val="1E2D3C"/>
          <w:sz w:val="17"/>
        </w:rPr>
      </w:r>
      <w:r>
        <w:br/>
      </w:r>
      <w:r>
        <w:rPr>
          <w:rFonts w:ascii="DejaVu Sans Mono" w:hAnsi="DejaVu Sans Mono" w:cs="DejaVu Sans Mono"/>
          <w:color w:val="1E2D3C"/>
          <w:sz w:val="17"/>
        </w:rPr>
        <w:t>HTTP/1.1 200 OK</w:t>
      </w:r>
      <w:r>
        <w:br/>
      </w:r>
      <w:r>
        <w:rPr>
          <w:rFonts w:ascii="DejaVu Sans Mono" w:hAnsi="DejaVu Sans Mono" w:cs="DejaVu Sans Mono"/>
          <w:color w:val="1E2D3C"/>
          <w:sz w:val="17"/>
        </w:rPr>
        <w:t>{"status":"ok","service":"foxflow-sample"}</w:t>
      </w:r>
    </w:p>
    <w:p>
      <w:pPr>
        <w:pStyle w:val="Heading2"/>
        <w:spacing w:before="160" w:after="100"/>
        <w:jc w:val="right"/>
        <w:keepNext/>
        <w:widowControl/>
        <w:bidi w:val="1"/>
      </w:pPr>
      <w:r>
        <w:rPr>
          <w:rFonts w:ascii="Noto Naskh Arabic" w:hAnsi="Noto Naskh Arabic" w:cs="Noto Naskh Arabic"/>
          <w:b/>
          <w:color w:val="000000"/>
          <w:sz w:val="26"/>
          <w:rtl w:val="1"/>
        </w:rPr>
        <w:t>متغيرات النشر المحمية</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7"/>
                <w:rtl w:val="1"/>
              </w:rPr>
              <w:t>المتغير</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7"/>
                <w:rtl w:val="1"/>
              </w:rPr>
              <w:t>النوع</w:t>
            </w:r>
          </w:p>
        </w:tc>
        <w:tc>
          <w:tcPr>
            <w:tcW w:type="dxa" w:w="4752"/>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7"/>
                <w:rtl w:val="1"/>
              </w:rPr>
              <w:t>الغرض</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APP_PORT</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Protected Variable</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منفذ التطبيق العام وقيمته 3000</w:t>
            </w:r>
          </w:p>
        </w:tc>
      </w:tr>
      <w:tr>
        <w:tc>
          <w:tcPr>
            <w:tcW w:type="dxa" w:w="288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DEPLOY_ENABLED</w:t>
            </w:r>
          </w:p>
        </w:tc>
        <w:tc>
          <w:tcPr>
            <w:tcW w:type="dxa" w:w="2448"/>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Protected Variable</w:t>
            </w:r>
          </w:p>
        </w:tc>
        <w:tc>
          <w:tcPr>
            <w:tcW w:type="dxa" w:w="475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تمكين النشر من الفرع المحمي فقط</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DEPLOY_HOST</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Protected Variable</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عنوان Azure VM</w:t>
            </w:r>
          </w:p>
        </w:tc>
      </w:tr>
      <w:tr>
        <w:tc>
          <w:tcPr>
            <w:tcW w:type="dxa" w:w="288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DEPLOY_USER</w:t>
            </w:r>
          </w:p>
        </w:tc>
        <w:tc>
          <w:tcPr>
            <w:tcW w:type="dxa" w:w="2448"/>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Protected Variable</w:t>
            </w:r>
          </w:p>
        </w:tc>
        <w:tc>
          <w:tcPr>
            <w:tcW w:type="dxa" w:w="475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حساب النشر عبر SSH</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SSH_KNOWN_HOSTS</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Protected File</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التحقق الصارم من هوية خادم SSH</w:t>
            </w:r>
          </w:p>
        </w:tc>
      </w:tr>
      <w:tr>
        <w:tc>
          <w:tcPr>
            <w:tcW w:type="dxa" w:w="288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SSH_PRIVATE_KEY</w:t>
            </w:r>
          </w:p>
        </w:tc>
        <w:tc>
          <w:tcPr>
            <w:tcW w:type="dxa" w:w="2448"/>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Protected File</w:t>
            </w:r>
          </w:p>
        </w:tc>
        <w:tc>
          <w:tcPr>
            <w:tcW w:type="dxa" w:w="475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مفتاح حساب النشر دون حفظه في Git</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TELEGRAM_BOT_TOKEN</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Masked Hidden Protected</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إرسال الإشعارات دون كشف الرمز</w:t>
            </w:r>
          </w:p>
        </w:tc>
      </w:tr>
      <w:tr>
        <w:tc>
          <w:tcPr>
            <w:tcW w:type="dxa" w:w="288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TELEGRAM_CHAT_ID</w:t>
            </w:r>
          </w:p>
        </w:tc>
        <w:tc>
          <w:tcPr>
            <w:tcW w:type="dxa" w:w="2448"/>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Protected Variable</w:t>
            </w:r>
          </w:p>
        </w:tc>
        <w:tc>
          <w:tcPr>
            <w:tcW w:type="dxa" w:w="475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تحديد مجموعة FoxFlow Alerts</w:t>
            </w:r>
          </w:p>
        </w:tc>
      </w:tr>
    </w:tbl>
    <w:p>
      <w:pPr>
        <w:widowControl/>
        <w:spacing w:after="20"/>
      </w:pPr>
    </w:p>
    <w:p>
      <w:pPr>
        <w:widowControl/>
        <w:jc w:val="center"/>
      </w:pPr>
      <w:r>
        <w:drawing>
          <wp:inline xmlns:a="http://schemas.openxmlformats.org/drawingml/2006/main" xmlns:pic="http://schemas.openxmlformats.org/drawingml/2006/picture">
            <wp:extent cx="6172200" cy="4014029"/>
            <wp:docPr id="2" name="Picture 2"/>
            <wp:cNvGraphicFramePr>
              <a:graphicFrameLocks noChangeAspect="1"/>
            </wp:cNvGraphicFramePr>
            <a:graphic>
              <a:graphicData uri="http://schemas.openxmlformats.org/drawingml/2006/picture">
                <pic:pic>
                  <pic:nvPicPr>
                    <pic:cNvPr id="0" name="Screenshot 1448-04-10 at 4.16.02 PM.png"/>
                    <pic:cNvPicPr/>
                  </pic:nvPicPr>
                  <pic:blipFill>
                    <a:blip r:embed="rId12"/>
                    <a:stretch>
                      <a:fillRect/>
                    </a:stretch>
                  </pic:blipFill>
                  <pic:spPr>
                    <a:xfrm>
                      <a:off x="0" y="0"/>
                      <a:ext cx="6172200" cy="4014029"/>
                    </a:xfrm>
                    <a:prstGeom prst="rect"/>
                  </pic:spPr>
                </pic:pic>
              </a:graphicData>
            </a:graphic>
          </wp:inline>
        </w:drawing>
      </w:r>
    </w:p>
    <w:p>
      <w:pPr>
        <w:spacing w:before="60" w:after="160"/>
        <w:jc w:val="center"/>
        <w:widowControl/>
        <w:bidi w:val="1"/>
      </w:pPr>
      <w:r>
        <w:rPr>
          <w:rFonts w:ascii="Noto Naskh Arabic" w:hAnsi="Noto Naskh Arabic" w:cs="Noto Naskh Arabic"/>
          <w:i/>
          <w:color w:val="505050"/>
          <w:sz w:val="18"/>
          <w:rtl w:val="1"/>
        </w:rPr>
        <w:t>متغيرات CI/CD المحمية المستخدمة في النشر</w:t>
      </w:r>
    </w:p>
    <w:p>
      <w:pPr>
        <w:pStyle w:val="Heading2"/>
        <w:spacing w:before="160" w:after="100"/>
        <w:jc w:val="right"/>
        <w:keepNext/>
        <w:widowControl/>
        <w:bidi w:val="1"/>
      </w:pPr>
      <w:r>
        <w:rPr>
          <w:rFonts w:ascii="Noto Naskh Arabic" w:hAnsi="Noto Naskh Arabic" w:cs="Noto Naskh Arabic"/>
          <w:b/>
          <w:color w:val="000000"/>
          <w:sz w:val="26"/>
          <w:rtl w:val="1"/>
        </w:rPr>
        <w:t>إجراءات الأمان المطبقة</w:t>
      </w:r>
    </w:p>
    <w:p>
      <w:pPr>
        <w:pStyle w:val="ListBullet"/>
        <w:spacing w:after="60" w:line="276" w:lineRule="auto"/>
        <w:jc w:val="right"/>
        <w:widowControl/>
        <w:bidi w:val="1"/>
      </w:pPr>
      <w:r>
        <w:rPr>
          <w:rFonts w:ascii="Noto Naskh Arabic" w:hAnsi="Noto Naskh Arabic" w:cs="Noto Naskh Arabic"/>
          <w:sz w:val="21"/>
          <w:rtl w:val="1"/>
        </w:rPr>
        <w:t>تشغيل التطبيق داخل الحاوية بحساب node غير الجذر.</w:t>
      </w:r>
    </w:p>
    <w:p>
      <w:pPr>
        <w:pStyle w:val="ListBullet"/>
        <w:spacing w:after="60" w:line="276" w:lineRule="auto"/>
        <w:jc w:val="right"/>
        <w:widowControl/>
        <w:bidi w:val="1"/>
      </w:pPr>
      <w:r>
        <w:rPr>
          <w:rFonts w:ascii="Noto Naskh Arabic" w:hAnsi="Noto Naskh Arabic" w:cs="Noto Naskh Arabic"/>
          <w:sz w:val="21"/>
          <w:rtl w:val="1"/>
        </w:rPr>
        <w:t>إزالة npm وnpx من صورة التشغيل لتقليل سطح الهجوم.</w:t>
      </w:r>
    </w:p>
    <w:p>
      <w:pPr>
        <w:pStyle w:val="ListBullet"/>
        <w:spacing w:after="60" w:line="276" w:lineRule="auto"/>
        <w:jc w:val="right"/>
        <w:widowControl/>
        <w:bidi w:val="1"/>
      </w:pPr>
      <w:r>
        <w:rPr>
          <w:rFonts w:ascii="Noto Naskh Arabic" w:hAnsi="Noto Naskh Arabic" w:cs="Noto Naskh Arabic"/>
          <w:sz w:val="21"/>
          <w:rtl w:val="1"/>
        </w:rPr>
        <w:t>ربط الصورة بمعرف commit الكامل لمنع الالتباس بين الإصدارات.</w:t>
      </w:r>
    </w:p>
    <w:p>
      <w:pPr>
        <w:pStyle w:val="ListBullet"/>
        <w:spacing w:after="60" w:line="276" w:lineRule="auto"/>
        <w:jc w:val="right"/>
        <w:widowControl/>
        <w:bidi w:val="1"/>
      </w:pPr>
      <w:r>
        <w:rPr>
          <w:rFonts w:ascii="Noto Naskh Arabic" w:hAnsi="Noto Naskh Arabic" w:cs="Noto Naskh Arabic"/>
          <w:sz w:val="21"/>
          <w:rtl w:val="1"/>
        </w:rPr>
        <w:t>منع deploy على الفروع غير المحمية أو عند تعطيل DEPLOY_ENABLED.</w:t>
      </w:r>
    </w:p>
    <w:p>
      <w:pPr>
        <w:pStyle w:val="ListBullet"/>
        <w:spacing w:after="60" w:line="276" w:lineRule="auto"/>
        <w:jc w:val="right"/>
        <w:widowControl/>
        <w:bidi w:val="1"/>
      </w:pPr>
      <w:r>
        <w:rPr>
          <w:rFonts w:ascii="Noto Naskh Arabic" w:hAnsi="Noto Naskh Arabic" w:cs="Noto Naskh Arabic"/>
          <w:sz w:val="21"/>
          <w:rtl w:val="1"/>
        </w:rPr>
        <w:t>التحقق من SSH known_hosts وعدم استخدام StrictHostKeyChecking=no.</w:t>
      </w:r>
    </w:p>
    <w:p>
      <w:pPr>
        <w:pStyle w:val="ListBullet"/>
        <w:spacing w:after="60" w:line="276" w:lineRule="auto"/>
        <w:jc w:val="right"/>
        <w:widowControl/>
        <w:bidi w:val="1"/>
      </w:pPr>
      <w:r>
        <w:rPr>
          <w:rFonts w:ascii="Noto Naskh Arabic" w:hAnsi="Noto Naskh Arabic" w:cs="Noto Naskh Arabic"/>
          <w:sz w:val="21"/>
          <w:rtl w:val="1"/>
        </w:rPr>
        <w:t>حفظ مفاتيح SSH ورمز Telegram في متغيرات محمية وعدم طباعتها في السجلات.</w:t>
      </w:r>
    </w:p>
    <w:p>
      <w:pPr>
        <w:pStyle w:val="ListBullet"/>
        <w:spacing w:after="60" w:line="276" w:lineRule="auto"/>
        <w:jc w:val="right"/>
        <w:widowControl/>
        <w:bidi w:val="1"/>
      </w:pPr>
      <w:r>
        <w:rPr>
          <w:rFonts w:ascii="Noto Naskh Arabic" w:hAnsi="Noto Naskh Arabic" w:cs="Noto Naskh Arabic"/>
          <w:sz w:val="21"/>
          <w:rtl w:val="1"/>
        </w:rPr>
        <w:t>فحص Trivy بوضع exit-code 1 حتى يحجب الثغرات المهمة النشر.</w:t>
      </w:r>
    </w:p>
    <w:p>
      <w:pPr>
        <w:pStyle w:val="ListBullet"/>
        <w:spacing w:after="60" w:line="276" w:lineRule="auto"/>
        <w:jc w:val="right"/>
        <w:widowControl/>
        <w:bidi w:val="1"/>
      </w:pPr>
      <w:r>
        <w:rPr>
          <w:rFonts w:ascii="Noto Naskh Arabic" w:hAnsi="Noto Naskh Arabic" w:cs="Noto Naskh Arabic"/>
          <w:sz w:val="21"/>
          <w:rtl w:val="1"/>
        </w:rPr>
        <w:t>استخدام resource_group لتسلسل عمليات النشر ومنع تداخلها.</w:t>
      </w:r>
    </w:p>
    <w:p>
      <w:pPr>
        <w:pStyle w:val="ListBullet"/>
        <w:spacing w:after="60" w:line="276" w:lineRule="auto"/>
        <w:jc w:val="right"/>
        <w:widowControl/>
        <w:bidi w:val="1"/>
      </w:pPr>
      <w:r>
        <w:rPr>
          <w:rFonts w:ascii="Noto Naskh Arabic" w:hAnsi="Noto Naskh Arabic" w:cs="Noto Naskh Arabic"/>
          <w:sz w:val="21"/>
          <w:rtl w:val="1"/>
        </w:rPr>
        <w:t>عدم فتح Registry للعامة؛ الاتصال به من شبكة الخادم الداخلية.</w:t>
      </w:r>
    </w:p>
    <w:p>
      <w:pPr>
        <w:widowControl/>
        <w:jc w:val="center"/>
      </w:pPr>
      <w:r>
        <w:drawing>
          <wp:inline xmlns:a="http://schemas.openxmlformats.org/drawingml/2006/main" xmlns:pic="http://schemas.openxmlformats.org/drawingml/2006/picture">
            <wp:extent cx="6172200" cy="4014029"/>
            <wp:docPr id="3" name="Picture 3"/>
            <wp:cNvGraphicFramePr>
              <a:graphicFrameLocks noChangeAspect="1"/>
            </wp:cNvGraphicFramePr>
            <a:graphic>
              <a:graphicData uri="http://schemas.openxmlformats.org/drawingml/2006/picture">
                <pic:pic>
                  <pic:nvPicPr>
                    <pic:cNvPr id="0" name="Screenshot 1448-04-10 at 11.05.04 AM.png"/>
                    <pic:cNvPicPr/>
                  </pic:nvPicPr>
                  <pic:blipFill>
                    <a:blip r:embed="rId13"/>
                    <a:stretch>
                      <a:fillRect/>
                    </a:stretch>
                  </pic:blipFill>
                  <pic:spPr>
                    <a:xfrm>
                      <a:off x="0" y="0"/>
                      <a:ext cx="6172200" cy="4014029"/>
                    </a:xfrm>
                    <a:prstGeom prst="rect"/>
                  </pic:spPr>
                </pic:pic>
              </a:graphicData>
            </a:graphic>
          </wp:inline>
        </w:drawing>
      </w:r>
    </w:p>
    <w:p>
      <w:pPr>
        <w:spacing w:before="60" w:after="160"/>
        <w:jc w:val="center"/>
        <w:widowControl/>
        <w:bidi w:val="1"/>
      </w:pPr>
      <w:r>
        <w:rPr>
          <w:rFonts w:ascii="Noto Naskh Arabic" w:hAnsi="Noto Naskh Arabic" w:cs="Noto Naskh Arabic"/>
          <w:i/>
          <w:color w:val="505050"/>
          <w:sz w:val="18"/>
          <w:rtl w:val="1"/>
        </w:rPr>
        <w:t>دليل صحة التطبيق والحاوية على Azure VM</w:t>
      </w:r>
    </w:p>
    <w:p>
      <w:pPr>
        <w:pStyle w:val="Heading1"/>
        <w:spacing w:before="240" w:after="100"/>
        <w:jc w:val="right"/>
        <w:keepNext/>
        <w:widowControl/>
        <w:bidi w:val="1"/>
      </w:pPr>
      <w:r>
        <w:rPr>
          <w:rFonts w:ascii="Noto Naskh Arabic" w:hAnsi="Noto Naskh Arabic" w:cs="Noto Naskh Arabic"/>
          <w:b/>
          <w:color w:val="000000"/>
          <w:sz w:val="32"/>
          <w:rtl w:val="1"/>
        </w:rPr>
        <w:t>واجهة التطبيق وتمكين الفريق</w:t>
      </w:r>
    </w:p>
    <w:p>
      <w:pPr>
        <w:spacing w:after="120" w:before="0" w:line="283" w:lineRule="auto"/>
        <w:jc w:val="right"/>
        <w:keepLines w:val="0"/>
        <w:widowControl/>
        <w:bidi w:val="1"/>
      </w:pPr>
      <w:r>
        <w:rPr>
          <w:rFonts w:ascii="Noto Naskh Arabic" w:hAnsi="Noto Naskh Arabic" w:cs="Noto Naskh Arabic"/>
          <w:color w:val="000000"/>
          <w:sz w:val="22"/>
          <w:rtl w:val="1"/>
        </w:rPr>
        <w:t>تم استبدال صفحة التطبيق الأولية بواجهة FoxFlow التي وفرها الفريق، ثم جرى دفعها إلى GitLab وتشغيل Pipeline ونشرها على العنوان العام. أُبقي مسار /health منفصلًا وثابتًا حتى لا تؤثر تغييرات الواجهة على فحوص النشر والمراقبة.</w:t>
      </w:r>
    </w:p>
    <w:p>
      <w:pPr>
        <w:spacing w:after="140" w:before="0" w:line="283" w:lineRule="auto"/>
        <w:jc w:val="right"/>
        <w:keepLines w:val="0"/>
        <w:widowControl/>
        <w:bidi w:val="1"/>
      </w:pPr>
      <w:r>
        <w:rPr>
          <w:rFonts w:ascii="Noto Naskh Arabic" w:hAnsi="Noto Naskh Arabic" w:cs="Noto Naskh Arabic"/>
          <w:color w:val="000000"/>
          <w:sz w:val="22"/>
          <w:rtl w:val="1"/>
        </w:rPr>
        <w:t>تم كذلك دعم وصول أعضاء الفريق إلى GitLab وإرشادهم إلى استخدام حساب مستقل ومفتاح SSH مستقل لكل عضو. المفتاح لا يُشارك بين الأعضاء؛ يرفع كل شخص مفتاحه العام إلى حسابه، بينما يبقى مفتاحه الخاص على جهازه. أضيفت أو جُهزت حسابات المشاركين التي قدمها الفريق: Nada AlJuaid وAdel Alasmari وShahad Almashnwi، مع صلاحيات المشروع المطلوبة.</w:t>
      </w:r>
    </w:p>
    <w:p>
      <w:pPr>
        <w:pStyle w:val="Heading2"/>
        <w:spacing w:before="160" w:after="100"/>
        <w:jc w:val="right"/>
        <w:keepNext/>
        <w:widowControl/>
        <w:bidi w:val="1"/>
      </w:pPr>
      <w:r>
        <w:rPr>
          <w:rFonts w:ascii="Noto Naskh Arabic" w:hAnsi="Noto Naskh Arabic" w:cs="Noto Naskh Arabic"/>
          <w:b/>
          <w:color w:val="000000"/>
          <w:sz w:val="26"/>
          <w:rtl w:val="1"/>
        </w:rPr>
        <w:t>تشغيل المشروع من أجهزة وشبكات أخرى</w:t>
      </w:r>
    </w:p>
    <w:p>
      <w:pPr>
        <w:pStyle w:val="ListBullet"/>
        <w:spacing w:after="60" w:line="276" w:lineRule="auto"/>
        <w:jc w:val="right"/>
        <w:widowControl/>
        <w:bidi w:val="1"/>
      </w:pPr>
      <w:r>
        <w:rPr>
          <w:rFonts w:ascii="Noto Naskh Arabic" w:hAnsi="Noto Naskh Arabic" w:cs="Noto Naskh Arabic"/>
          <w:sz w:val="21"/>
          <w:rtl w:val="1"/>
        </w:rPr>
        <w:t>واجهة GitLab متاحة عبر العنوان العام على المنفذ 8080.</w:t>
      </w:r>
    </w:p>
    <w:p>
      <w:pPr>
        <w:pStyle w:val="ListBullet"/>
        <w:spacing w:after="60" w:line="276" w:lineRule="auto"/>
        <w:jc w:val="right"/>
        <w:widowControl/>
        <w:bidi w:val="1"/>
      </w:pPr>
      <w:r>
        <w:rPr>
          <w:rFonts w:ascii="Noto Naskh Arabic" w:hAnsi="Noto Naskh Arabic" w:cs="Noto Naskh Arabic"/>
          <w:sz w:val="21"/>
          <w:rtl w:val="1"/>
        </w:rPr>
        <w:t>التطبيق متاح عبر العنوان العام على المنفذ 3000.</w:t>
      </w:r>
    </w:p>
    <w:p>
      <w:pPr>
        <w:pStyle w:val="ListBullet"/>
        <w:spacing w:after="60" w:line="276" w:lineRule="auto"/>
        <w:jc w:val="right"/>
        <w:widowControl/>
        <w:bidi w:val="1"/>
      </w:pPr>
      <w:r>
        <w:rPr>
          <w:rFonts w:ascii="Noto Naskh Arabic" w:hAnsi="Noto Naskh Arabic" w:cs="Noto Naskh Arabic"/>
          <w:sz w:val="21"/>
          <w:rtl w:val="1"/>
        </w:rPr>
        <w:t>GitLab SSH يستخدم المنفذ 2222.</w:t>
      </w:r>
    </w:p>
    <w:p>
      <w:pPr>
        <w:pStyle w:val="ListBullet"/>
        <w:spacing w:after="60" w:line="276" w:lineRule="auto"/>
        <w:jc w:val="right"/>
        <w:widowControl/>
        <w:bidi w:val="1"/>
      </w:pPr>
      <w:r>
        <w:rPr>
          <w:rFonts w:ascii="Noto Naskh Arabic" w:hAnsi="Noto Naskh Arabic" w:cs="Noto Naskh Arabic"/>
          <w:sz w:val="21"/>
          <w:rtl w:val="1"/>
        </w:rPr>
        <w:t>كل عضو يستخدم حساب GitLab الخاص به وصلاحيات المشروع المسندة إليه.</w:t>
      </w:r>
    </w:p>
    <w:p>
      <w:pPr>
        <w:pStyle w:val="ListBullet"/>
        <w:spacing w:after="60" w:line="276" w:lineRule="auto"/>
        <w:jc w:val="right"/>
        <w:widowControl/>
        <w:bidi w:val="1"/>
      </w:pPr>
      <w:r>
        <w:rPr>
          <w:rFonts w:ascii="Noto Naskh Arabic" w:hAnsi="Noto Naskh Arabic" w:cs="Noto Naskh Arabic"/>
          <w:sz w:val="21"/>
          <w:rtl w:val="1"/>
        </w:rPr>
        <w:t>الوصول يعتمد على استمرار Azure VM وقواعد NSG والمنافذ المفتوحة.</w:t>
      </w:r>
    </w:p>
    <w:p>
      <w:pPr>
        <w:pStyle w:val="Heading2"/>
        <w:spacing w:before="160" w:after="100"/>
        <w:jc w:val="right"/>
        <w:keepNext/>
        <w:widowControl/>
        <w:bidi w:val="1"/>
      </w:pPr>
      <w:r>
        <w:rPr>
          <w:rFonts w:ascii="Noto Naskh Arabic" w:hAnsi="Noto Naskh Arabic" w:cs="Noto Naskh Arabic"/>
          <w:b/>
          <w:color w:val="000000"/>
          <w:sz w:val="26"/>
          <w:rtl w:val="1"/>
        </w:rPr>
        <w:t>النسخ الاحتياطي والتشغيل</w:t>
      </w:r>
    </w:p>
    <w:p>
      <w:pPr>
        <w:spacing w:after="120" w:before="0" w:line="283" w:lineRule="auto"/>
        <w:jc w:val="right"/>
        <w:keepLines w:val="0"/>
        <w:widowControl/>
        <w:bidi w:val="1"/>
      </w:pPr>
      <w:r>
        <w:rPr>
          <w:rFonts w:ascii="Noto Naskh Arabic" w:hAnsi="Noto Naskh Arabic" w:cs="Noto Naskh Arabic"/>
          <w:color w:val="000000"/>
          <w:sz w:val="22"/>
          <w:rtl w:val="1"/>
        </w:rPr>
        <w:t>ضمن إكمال جاهزية المشروع، جرى توثيق أوامر الصحة والتشخيص والنسخ والاستعادة، والتحقق من وجود نسخة GitLab خارجية في Azure Blob Storage. النسخ اليومي مضبوط عند الساعة 03:00، والمراقبة تفحص حداثة آخر نسخة. الاستعادة عملية مؤثرة ويجب تنفيذها فقط بعد نسخة حديثة.</w:t>
      </w:r>
    </w:p>
    <w:tbl>
      <w:tblPr>
        <w:tblW w:type="auto" w:w="0"/>
        <w:jc w:val="center"/>
        <w:tblLayout w:type="fixed"/>
        <w:tblLook w:firstColumn="1" w:firstRow="1" w:lastColumn="0" w:lastRow="0" w:noHBand="0" w:noVBand="1" w:val="04A0"/>
      </w:tblPr>
      <w:tblGrid>
        <w:gridCol w:w="5083"/>
        <w:gridCol w:w="5083"/>
      </w:tblGrid>
      <w:tr>
        <w:trPr>
          <w:tblHeader/>
        </w:trPr>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8"/>
                <w:rtl w:val="1"/>
              </w:rPr>
              <w:t>المهمة</w:t>
            </w:r>
          </w:p>
        </w:tc>
        <w:tc>
          <w:tcPr>
            <w:tcW w:type="dxa" w:w="6480"/>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8"/>
                <w:rtl w:val="1"/>
              </w:rPr>
              <w:t>الأداة أو الأمر</w:t>
            </w:r>
          </w:p>
        </w:tc>
      </w:tr>
      <w:tr>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فحص الخدمات</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./scripts/health-check.sh</w:t>
            </w:r>
          </w:p>
        </w:tc>
      </w:tr>
      <w:tr>
        <w:tc>
          <w:tcPr>
            <w:tcW w:type="dxa" w:w="360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تشخيص الأعطال</w:t>
            </w:r>
          </w:p>
        </w:tc>
        <w:tc>
          <w:tcPr>
            <w:tcW w:type="dxa" w:w="648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./scripts/troubleshoot.sh</w:t>
            </w:r>
          </w:p>
        </w:tc>
      </w:tr>
      <w:tr>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إنشاء نسخة احتياطية</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./scripts/backup.sh</w:t>
            </w:r>
          </w:p>
        </w:tc>
      </w:tr>
      <w:tr>
        <w:tc>
          <w:tcPr>
            <w:tcW w:type="dxa" w:w="360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التحقق من النسخة</w:t>
            </w:r>
          </w:p>
        </w:tc>
        <w:tc>
          <w:tcPr>
            <w:tcW w:type="dxa" w:w="6480"/>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./scripts/verify-backup.sh</w:t>
            </w:r>
          </w:p>
        </w:tc>
      </w:tr>
      <w:tr>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التحقق من المراقبة</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systemctl status foxflow-monitor.timer</w:t>
            </w:r>
          </w:p>
        </w:tc>
      </w:tr>
    </w:tbl>
    <w:p>
      <w:pPr>
        <w:widowControl/>
        <w:spacing w:after="20"/>
      </w:pPr>
    </w:p>
    <w:p>
      <w:pPr>
        <w:pStyle w:val="Heading1"/>
        <w:spacing w:before="240" w:after="100"/>
        <w:jc w:val="right"/>
        <w:keepNext/>
        <w:widowControl/>
        <w:bidi w:val="1"/>
      </w:pPr>
      <w:r>
        <w:rPr>
          <w:rFonts w:ascii="Noto Naskh Arabic" w:hAnsi="Noto Naskh Arabic" w:cs="Noto Naskh Arabic"/>
          <w:b/>
          <w:color w:val="000000"/>
          <w:sz w:val="32"/>
          <w:rtl w:val="1"/>
        </w:rPr>
        <w:t>Telegram والمراقبة الاستباقية</w:t>
      </w:r>
    </w:p>
    <w:p>
      <w:pPr>
        <w:spacing w:after="120" w:before="0" w:line="283" w:lineRule="auto"/>
        <w:jc w:val="right"/>
        <w:keepLines w:val="0"/>
        <w:widowControl/>
        <w:bidi w:val="1"/>
      </w:pPr>
      <w:r>
        <w:rPr>
          <w:rFonts w:ascii="Noto Naskh Arabic" w:hAnsi="Noto Naskh Arabic" w:cs="Noto Naskh Arabic"/>
          <w:color w:val="000000"/>
          <w:sz w:val="22"/>
          <w:rtl w:val="1"/>
        </w:rPr>
        <w:t>أضيفت وظيفتا notify_success وnotify_failure إلى GitLab Pipeline. ترسل الرسالة اسم المشروع والفرع والـcommit ورابط Pipeline إلى مجموعة FoxFlow Alerts. وظيفة الإشعار allow_failure حتى لا يتحول نجاح البناء والنشر إلى فشل بسبب عطل مؤقت في Telegram.</w:t>
      </w:r>
    </w:p>
    <w:p>
      <w:pPr>
        <w:spacing w:after="140" w:before="0" w:line="283" w:lineRule="auto"/>
        <w:jc w:val="right"/>
        <w:keepLines w:val="0"/>
        <w:widowControl/>
        <w:bidi w:val="1"/>
      </w:pPr>
      <w:r>
        <w:rPr>
          <w:rFonts w:ascii="Noto Naskh Arabic" w:hAnsi="Noto Naskh Arabic" w:cs="Noto Naskh Arabic"/>
          <w:color w:val="000000"/>
          <w:sz w:val="22"/>
          <w:rtl w:val="1"/>
        </w:rPr>
        <w:t>بعد ذلك أضيفت مراقبة مستقلة على Azure VM تعمل بواسطة systemd كل خمس دقائق. المراقبة صامتة عندما لا تتغير الحالة، وترسل رسالة عند ظهور مشكلة جديدة ورسالة تعاف عند زوالها. هذا يجعل التنبيه عمليًا ويمنع تكرار الرسائل السليمة.</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7"/>
                <w:rtl w:val="1"/>
              </w:rPr>
              <w:t>الفحص</w:t>
            </w:r>
          </w:p>
        </w:tc>
        <w:tc>
          <w:tcPr>
            <w:tcW w:type="dxa" w:w="5472"/>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7"/>
                <w:rtl w:val="1"/>
              </w:rPr>
              <w:t>ما يراقبه</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7"/>
                <w:rtl w:val="1"/>
              </w:rPr>
              <w:t>نوع الرسالة</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gitlab</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تشغيل وصحة حاوية GitLab</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فشل ثم تعاف</w:t>
            </w:r>
          </w:p>
        </w:tc>
      </w:tr>
      <w:tr>
        <w:tc>
          <w:tcPr>
            <w:tcW w:type="dxa" w:w="194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runner</w:t>
            </w:r>
          </w:p>
        </w:tc>
        <w:tc>
          <w:tcPr>
            <w:tcW w:type="dxa" w:w="547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تشغيل GitLab Runner</w:t>
            </w:r>
          </w:p>
        </w:tc>
        <w:tc>
          <w:tcPr>
            <w:tcW w:type="dxa" w:w="266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فشل ثم تعاف</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app</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تشغيل وصحة حاوية التطبيق</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فشل ثم تعاف</w:t>
            </w:r>
          </w:p>
        </w:tc>
      </w:tr>
      <w:tr>
        <w:tc>
          <w:tcPr>
            <w:tcW w:type="dxa" w:w="194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gitlab_http</w:t>
            </w:r>
          </w:p>
        </w:tc>
        <w:tc>
          <w:tcPr>
            <w:tcW w:type="dxa" w:w="547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استجابة GitLab عبر HTTP</w:t>
            </w:r>
          </w:p>
        </w:tc>
        <w:tc>
          <w:tcPr>
            <w:tcW w:type="dxa" w:w="266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فشل ثم تعاف</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app_http</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استجابة /health والجسم المتفق عليه</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فشل ثم تعاف</w:t>
            </w:r>
          </w:p>
        </w:tc>
      </w:tr>
      <w:tr>
        <w:tc>
          <w:tcPr>
            <w:tcW w:type="dxa" w:w="194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disk</w:t>
            </w:r>
          </w:p>
        </w:tc>
        <w:tc>
          <w:tcPr>
            <w:tcW w:type="dxa" w:w="5472"/>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استخدام قرص الجذر 75 بالمئة تحذير و90 بالمئة فشل</w:t>
            </w:r>
          </w:p>
        </w:tc>
        <w:tc>
          <w:tcPr>
            <w:tcW w:type="dxa" w:w="266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تحذير أو فشل ثم تعاف</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backup</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عمر آخر نسخة 26 ساعة تحذير و36 ساعة فشل</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تحذير أو فشل ثم تعاف</w:t>
            </w:r>
          </w:p>
        </w:tc>
      </w:tr>
    </w:tbl>
    <w:p>
      <w:pPr>
        <w:widowControl/>
        <w:spacing w:after="20"/>
      </w:pPr>
    </w:p>
    <w:p>
      <w:pPr>
        <w:pStyle w:val="Heading2"/>
        <w:spacing w:before="160" w:after="100"/>
        <w:jc w:val="right"/>
        <w:keepNext/>
        <w:widowControl/>
        <w:bidi w:val="1"/>
      </w:pPr>
      <w:r>
        <w:rPr>
          <w:rFonts w:ascii="Noto Naskh Arabic" w:hAnsi="Noto Naskh Arabic" w:cs="Noto Naskh Arabic"/>
          <w:b/>
          <w:color w:val="000000"/>
          <w:sz w:val="26"/>
          <w:rtl w:val="1"/>
        </w:rPr>
        <w:t>حماية بيانات Telegram</w:t>
      </w:r>
    </w:p>
    <w:p>
      <w:pPr>
        <w:pStyle w:val="ListBullet"/>
        <w:spacing w:after="60" w:line="276" w:lineRule="auto"/>
        <w:jc w:val="right"/>
        <w:widowControl/>
        <w:bidi w:val="1"/>
      </w:pPr>
      <w:r>
        <w:rPr>
          <w:rFonts w:ascii="Noto Naskh Arabic" w:hAnsi="Noto Naskh Arabic" w:cs="Noto Naskh Arabic"/>
          <w:sz w:val="21"/>
          <w:rtl w:val="1"/>
        </w:rPr>
        <w:t>الرمز موجود في GitLab كمتغير Masked وHidden وProtected.</w:t>
      </w:r>
    </w:p>
    <w:p>
      <w:pPr>
        <w:pStyle w:val="ListBullet"/>
        <w:spacing w:after="60" w:line="276" w:lineRule="auto"/>
        <w:jc w:val="right"/>
        <w:widowControl/>
        <w:bidi w:val="1"/>
      </w:pPr>
      <w:r>
        <w:rPr>
          <w:rFonts w:ascii="Noto Naskh Arabic" w:hAnsi="Noto Naskh Arabic" w:cs="Noto Naskh Arabic"/>
          <w:sz w:val="21"/>
          <w:rtl w:val="1"/>
        </w:rPr>
        <w:t>ينقل أثناء deploy إلى /etc/foxflow-monitor.env على الخادم.</w:t>
      </w:r>
    </w:p>
    <w:p>
      <w:pPr>
        <w:pStyle w:val="ListBullet"/>
        <w:spacing w:after="60" w:line="276" w:lineRule="auto"/>
        <w:jc w:val="right"/>
        <w:widowControl/>
        <w:bidi w:val="1"/>
      </w:pPr>
      <w:r>
        <w:rPr>
          <w:rFonts w:ascii="Noto Naskh Arabic" w:hAnsi="Noto Naskh Arabic" w:cs="Noto Naskh Arabic"/>
          <w:sz w:val="21"/>
          <w:rtl w:val="1"/>
        </w:rPr>
        <w:t>صلاحية الملف 0600 وملكيته للجذر.</w:t>
      </w:r>
    </w:p>
    <w:p>
      <w:pPr>
        <w:pStyle w:val="ListBullet"/>
        <w:spacing w:after="60" w:line="276" w:lineRule="auto"/>
        <w:jc w:val="right"/>
        <w:widowControl/>
        <w:bidi w:val="1"/>
      </w:pPr>
      <w:r>
        <w:rPr>
          <w:rFonts w:ascii="Noto Naskh Arabic" w:hAnsi="Noto Naskh Arabic" w:cs="Noto Naskh Arabic"/>
          <w:sz w:val="21"/>
          <w:rtl w:val="1"/>
        </w:rPr>
        <w:t>لا يكتب الرمز في Git أو تقرير Pipeline أو مخرجات الأوامر.</w:t>
      </w:r>
    </w:p>
    <w:p>
      <w:pPr>
        <w:pStyle w:val="ListBullet"/>
        <w:spacing w:after="60" w:line="276" w:lineRule="auto"/>
        <w:jc w:val="right"/>
        <w:widowControl/>
        <w:bidi w:val="1"/>
      </w:pPr>
      <w:r>
        <w:rPr>
          <w:rFonts w:ascii="Noto Naskh Arabic" w:hAnsi="Noto Naskh Arabic" w:cs="Noto Naskh Arabic"/>
          <w:sz w:val="21"/>
          <w:rtl w:val="1"/>
        </w:rPr>
        <w:t>نفس المجموعة تستقبل إشعارات Pipeline وتنبيهات المراقبة لتوحيد المتابعة.</w:t>
      </w:r>
    </w:p>
    <w:p>
      <w:pPr>
        <w:pStyle w:val="Heading1"/>
        <w:spacing w:before="240" w:after="100"/>
        <w:jc w:val="right"/>
        <w:keepNext/>
        <w:widowControl/>
        <w:bidi w:val="1"/>
      </w:pPr>
      <w:r>
        <w:rPr>
          <w:rFonts w:ascii="Noto Naskh Arabic" w:hAnsi="Noto Naskh Arabic" w:cs="Noto Naskh Arabic"/>
          <w:b/>
          <w:color w:val="000000"/>
          <w:sz w:val="32"/>
          <w:rtl w:val="1"/>
        </w:rPr>
        <w:t>تجربة الفشل الرسمية أمام اللجنة</w:t>
      </w:r>
    </w:p>
    <w:p>
      <w:pPr>
        <w:spacing w:after="140" w:before="0" w:line="283" w:lineRule="auto"/>
        <w:jc w:val="right"/>
        <w:keepLines w:val="0"/>
        <w:widowControl/>
        <w:bidi w:val="1"/>
      </w:pPr>
      <w:r>
        <w:rPr>
          <w:rFonts w:ascii="Noto Naskh Arabic" w:hAnsi="Noto Naskh Arabic" w:cs="Noto Naskh Arabic"/>
          <w:color w:val="000000"/>
          <w:sz w:val="22"/>
          <w:rtl w:val="1"/>
        </w:rPr>
        <w:t>بُني وضع فشل اختياري داخل التطبيق لا يعمل إلا عند تعيين FOXFLOW_DEMO_FAIL=true. يشغّل سكربت العرض نسخة منفصلة من نفس صورة الإنتاج باسم foxflow-failure-demo على 127.0.0.1:3001. تعيد هذه النسخة 503 وتصبح unhealthy، ثم يشغّل السكربت نفس مراقب الإنتاج لإرسال تنبيه رسمي. يظل تطبيق الإنتاج على 3000 يعمل ويرجع 200 طوال التجربة.</w:t>
      </w:r>
    </w:p>
    <w:tbl>
      <w:tblPr>
        <w:tblW w:type="auto" w:w="0"/>
        <w:jc w:val="center"/>
        <w:tblLayout w:type="fixed"/>
        <w:tblLook w:firstColumn="1" w:firstRow="1" w:lastColumn="0" w:lastRow="0" w:noHBand="0" w:noVBand="1" w:val="04A0"/>
      </w:tblPr>
      <w:tblGrid>
        <w:gridCol w:w="5083"/>
        <w:gridCol w:w="5083"/>
      </w:tblGrid>
      <w:tr>
        <w:trPr>
          <w:tblHeader/>
        </w:trPr>
        <w:tc>
          <w:tcPr>
            <w:tcW w:type="dxa" w:w="2016"/>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8"/>
                <w:rtl w:val="1"/>
              </w:rPr>
              <w:t>الأمر</w:t>
            </w:r>
          </w:p>
        </w:tc>
        <w:tc>
          <w:tcPr>
            <w:tcW w:type="dxa" w:w="8064"/>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8"/>
                <w:rtl w:val="1"/>
              </w:rPr>
              <w:t>النتيجة</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fail</w:t>
            </w:r>
          </w:p>
        </w:tc>
        <w:tc>
          <w:tcPr>
            <w:tcW w:type="dxa" w:w="80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إنشاء حاوية تجريبية unhealthy وإرجاع 503 وإرسال تنبيه فشل</w:t>
            </w:r>
          </w:p>
        </w:tc>
      </w:tr>
      <w:tr>
        <w:tc>
          <w:tcPr>
            <w:tcW w:type="dxa" w:w="201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status</w:t>
            </w:r>
          </w:p>
        </w:tc>
        <w:tc>
          <w:tcPr>
            <w:tcW w:type="dxa" w:w="806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عرض حالة الحاوية والجسم ورمز HTTP</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recover</w:t>
            </w:r>
          </w:p>
        </w:tc>
        <w:tc>
          <w:tcPr>
            <w:tcW w:type="dxa" w:w="80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إعادة إنشاء الحاوية healthy وإرجاع 200 وإرسال رسالة تعاف</w:t>
            </w:r>
          </w:p>
        </w:tc>
      </w:tr>
      <w:tr>
        <w:tc>
          <w:tcPr>
            <w:tcW w:type="dxa" w:w="201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cleanup</w:t>
            </w:r>
          </w:p>
        </w:tc>
        <w:tc>
          <w:tcPr>
            <w:tcW w:type="dxa" w:w="806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إزالة الحاوية التجريبية وملفات حالتها</w:t>
            </w:r>
          </w:p>
        </w:tc>
      </w:tr>
    </w:tbl>
    <w:p>
      <w:pPr>
        <w:widowControl/>
        <w:spacing w:after="20"/>
      </w:pPr>
    </w:p>
    <w:p>
      <w:pPr>
        <w:pStyle w:val="Heading2"/>
        <w:spacing w:before="160" w:after="100"/>
        <w:jc w:val="right"/>
        <w:keepNext/>
        <w:widowControl/>
        <w:bidi w:val="1"/>
      </w:pPr>
      <w:r>
        <w:rPr>
          <w:rFonts w:ascii="Noto Naskh Arabic" w:hAnsi="Noto Naskh Arabic" w:cs="Noto Naskh Arabic"/>
          <w:b/>
          <w:color w:val="000000"/>
          <w:sz w:val="26"/>
          <w:rtl w:val="1"/>
        </w:rPr>
        <w:t>أوامر العرض من أي مكان على جهاز Mac</w:t>
      </w:r>
    </w:p>
    <w:p>
      <w:pPr>
        <w:spacing w:before="80" w:after="140" w:line="252" w:lineRule="auto"/>
        <w:ind w:left="504" w:right="504"/>
        <w:jc w:val="left"/>
        <w:widowControl/>
        <w:shd w:fill="F5F7FA"/>
      </w:pPr>
      <w:r>
        <w:rPr>
          <w:rFonts w:ascii="DejaVu Sans Mono" w:hAnsi="DejaVu Sans Mono" w:cs="DejaVu Sans Mono"/>
          <w:color w:val="1E2D3C"/>
          <w:sz w:val="17"/>
        </w:rPr>
        <w:t>bash ~/FoxFlow/scripts/committee-failure-demo.sh fail</w:t>
      </w:r>
      <w:r>
        <w:br/>
      </w:r>
      <w:r>
        <w:rPr>
          <w:rFonts w:ascii="DejaVu Sans Mono" w:hAnsi="DejaVu Sans Mono" w:cs="DejaVu Sans Mono"/>
          <w:color w:val="1E2D3C"/>
          <w:sz w:val="17"/>
        </w:rPr>
        <w:t>bash ~/FoxFlow/scripts/committee-failure-demo.sh status</w:t>
      </w:r>
      <w:r>
        <w:br/>
      </w:r>
      <w:r>
        <w:rPr>
          <w:rFonts w:ascii="DejaVu Sans Mono" w:hAnsi="DejaVu Sans Mono" w:cs="DejaVu Sans Mono"/>
          <w:color w:val="1E2D3C"/>
          <w:sz w:val="17"/>
        </w:rPr>
        <w:t>bash ~/FoxFlow/scripts/committee-failure-demo.sh recover</w:t>
      </w:r>
      <w:r>
        <w:br/>
      </w:r>
      <w:r>
        <w:rPr>
          <w:rFonts w:ascii="DejaVu Sans Mono" w:hAnsi="DejaVu Sans Mono" w:cs="DejaVu Sans Mono"/>
          <w:color w:val="1E2D3C"/>
          <w:sz w:val="17"/>
        </w:rPr>
        <w:t>bash ~/FoxFlow/scripts/committee-failure-demo.sh cleanup</w:t>
      </w:r>
    </w:p>
    <w:p>
      <w:pPr>
        <w:spacing w:after="140" w:before="0" w:line="283" w:lineRule="auto"/>
        <w:jc w:val="right"/>
        <w:keepLines w:val="0"/>
        <w:widowControl/>
        <w:bidi w:val="1"/>
      </w:pPr>
      <w:r>
        <w:rPr>
          <w:rFonts w:ascii="Noto Naskh Arabic" w:hAnsi="Noto Naskh Arabic" w:cs="Noto Naskh Arabic"/>
          <w:color w:val="000000"/>
          <w:sz w:val="22"/>
          <w:rtl w:val="1"/>
        </w:rPr>
        <w:t>أُنشئ الاختصار ~/FoxFlow لتجنب مشكلة نسخ المسار العربي. جُرب التسلسل كاملًا: ظهرت الحاوية unhealthy مع HTTP 503 ووصل إنذار Telegram، وبقي الإنتاج HTTP 200؛ ثم أصبحت healthy مع HTTP 200 ووصلت رسالة التعافي؛ وبعد ذلك حُذفت الحاوية المؤقتة.</w:t>
      </w:r>
    </w:p>
    <w:p>
      <w:pPr>
        <w:pStyle w:val="Heading2"/>
        <w:spacing w:before="160" w:after="100"/>
        <w:jc w:val="right"/>
        <w:keepNext/>
        <w:widowControl/>
        <w:bidi w:val="1"/>
      </w:pPr>
      <w:r>
        <w:rPr>
          <w:rFonts w:ascii="Noto Naskh Arabic" w:hAnsi="Noto Naskh Arabic" w:cs="Noto Naskh Arabic"/>
          <w:b/>
          <w:color w:val="000000"/>
          <w:sz w:val="26"/>
          <w:rtl w:val="1"/>
        </w:rPr>
        <w:t>شكل العرض المقترح</w:t>
      </w:r>
    </w:p>
    <w:p>
      <w:pPr>
        <w:pStyle w:val="ListNumber"/>
        <w:spacing w:after="80"/>
        <w:jc w:val="right"/>
        <w:widowControl/>
        <w:bidi w:val="1"/>
      </w:pPr>
      <w:r>
        <w:rPr>
          <w:rFonts w:ascii="Noto Naskh Arabic" w:hAnsi="Noto Naskh Arabic" w:cs="Noto Naskh Arabic"/>
          <w:sz w:val="21"/>
          <w:rtl w:val="1"/>
        </w:rPr>
        <w:t>افتح تطبيق الإنتاج وأظهر أن الصفحة تعمل وأن /health يعيد status ok.</w:t>
      </w:r>
    </w:p>
    <w:p>
      <w:pPr>
        <w:pStyle w:val="ListNumber"/>
        <w:spacing w:after="80"/>
        <w:jc w:val="right"/>
        <w:widowControl/>
        <w:bidi w:val="1"/>
      </w:pPr>
      <w:r>
        <w:rPr>
          <w:rFonts w:ascii="Noto Naskh Arabic" w:hAnsi="Noto Naskh Arabic" w:cs="Noto Naskh Arabic"/>
          <w:sz w:val="21"/>
          <w:rtl w:val="1"/>
        </w:rPr>
        <w:t>افتح GitLab وأظهر Pipeline رقم 11 ومراحله الخضراء.</w:t>
      </w:r>
    </w:p>
    <w:p>
      <w:pPr>
        <w:pStyle w:val="ListNumber"/>
        <w:spacing w:after="80"/>
        <w:jc w:val="right"/>
        <w:widowControl/>
        <w:bidi w:val="1"/>
      </w:pPr>
      <w:r>
        <w:rPr>
          <w:rFonts w:ascii="Noto Naskh Arabic" w:hAnsi="Noto Naskh Arabic" w:cs="Noto Naskh Arabic"/>
          <w:sz w:val="21"/>
          <w:rtl w:val="1"/>
        </w:rPr>
        <w:t>نفذ أمر fail واشرح أن النسخة التجريبية معزولة عن الإنتاج.</w:t>
      </w:r>
    </w:p>
    <w:p>
      <w:pPr>
        <w:pStyle w:val="ListNumber"/>
        <w:spacing w:after="80"/>
        <w:jc w:val="right"/>
        <w:widowControl/>
        <w:bidi w:val="1"/>
      </w:pPr>
      <w:r>
        <w:rPr>
          <w:rFonts w:ascii="Noto Naskh Arabic" w:hAnsi="Noto Naskh Arabic" w:cs="Noto Naskh Arabic"/>
          <w:sz w:val="21"/>
          <w:rtl w:val="1"/>
        </w:rPr>
        <w:t>اعرض 503 وحالة unhealthy ثم افتح مجموعة FoxFlow Alerts وأظهر رسالة الإنذار.</w:t>
      </w:r>
    </w:p>
    <w:p>
      <w:pPr>
        <w:pStyle w:val="ListNumber"/>
        <w:spacing w:after="80"/>
        <w:jc w:val="right"/>
        <w:widowControl/>
        <w:bidi w:val="1"/>
      </w:pPr>
      <w:r>
        <w:rPr>
          <w:rFonts w:ascii="Noto Naskh Arabic" w:hAnsi="Noto Naskh Arabic" w:cs="Noto Naskh Arabic"/>
          <w:sz w:val="21"/>
          <w:rtl w:val="1"/>
        </w:rPr>
        <w:t>نفذ recover وأظهر 200 وحالة healthy ورسالة التعافي.</w:t>
      </w:r>
    </w:p>
    <w:p>
      <w:pPr>
        <w:pStyle w:val="ListNumber"/>
        <w:spacing w:after="80"/>
        <w:jc w:val="right"/>
        <w:widowControl/>
        <w:bidi w:val="1"/>
      </w:pPr>
      <w:r>
        <w:rPr>
          <w:rFonts w:ascii="Noto Naskh Arabic" w:hAnsi="Noto Naskh Arabic" w:cs="Noto Naskh Arabic"/>
          <w:sz w:val="21"/>
          <w:rtl w:val="1"/>
        </w:rPr>
        <w:t>نفذ cleanup لإنهاء التجربة دون ترك حاوية إضافية.</w:t>
      </w:r>
    </w:p>
    <w:p>
      <w:pPr>
        <w:widowControl/>
      </w:pPr>
      <w:r>
        <w:br w:type="page"/>
      </w:r>
    </w:p>
    <w:p>
      <w:pPr>
        <w:pStyle w:val="Heading1"/>
        <w:spacing w:before="240" w:after="100"/>
        <w:jc w:val="right"/>
        <w:keepNext/>
        <w:widowControl/>
        <w:bidi w:val="1"/>
      </w:pPr>
      <w:r>
        <w:rPr>
          <w:rFonts w:ascii="Noto Naskh Arabic" w:hAnsi="Noto Naskh Arabic" w:cs="Noto Naskh Arabic"/>
          <w:b/>
          <w:color w:val="000000"/>
          <w:sz w:val="32"/>
          <w:rtl w:val="1"/>
        </w:rPr>
        <w:t>أدلة الإنجاز النهائي</w:t>
      </w:r>
    </w:p>
    <w:tbl>
      <w:tblPr>
        <w:tblW w:type="auto" w:w="0"/>
        <w:jc w:val="center"/>
        <w:tblLayout w:type="fixed"/>
        <w:tblLook w:firstColumn="1" w:firstRow="1" w:lastColumn="0" w:lastRow="0" w:noHBand="0" w:noVBand="1" w:val="04A0"/>
      </w:tblPr>
      <w:tblGrid>
        <w:gridCol w:w="5083"/>
        <w:gridCol w:w="5083"/>
      </w:tblGrid>
      <w:tr>
        <w:trPr>
          <w:tblHeader/>
        </w:trPr>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8"/>
                <w:rtl w:val="1"/>
              </w:rPr>
              <w:t>الدليل</w:t>
            </w:r>
          </w:p>
        </w:tc>
        <w:tc>
          <w:tcPr>
            <w:tcW w:type="dxa" w:w="7056"/>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8"/>
                <w:rtl w:val="1"/>
              </w:rPr>
              <w:t>القيمة أو النتيجة</w:t>
            </w:r>
          </w:p>
        </w:tc>
      </w:tr>
      <w:t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GitLab Pipeline</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رقم 11  Passed  المراحل الخمس ناجحة</w:t>
            </w:r>
          </w:p>
        </w:tc>
      </w:tr>
      <w:tr>
        <w:tc>
          <w:tcPr>
            <w:tcW w:type="dxa" w:w="302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GitLab commit</w:t>
            </w:r>
          </w:p>
        </w:tc>
        <w:tc>
          <w:tcPr>
            <w:tcW w:type="dxa" w:w="705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9ee2b65b  Add isolated committee failure demo</w:t>
            </w:r>
          </w:p>
        </w:tc>
      </w:tr>
      <w:t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GitHub commit</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018cf5e  Add isolated committee failure demo</w:t>
            </w:r>
          </w:p>
        </w:tc>
      </w:tr>
      <w:tr>
        <w:tc>
          <w:tcPr>
            <w:tcW w:type="dxa" w:w="302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التطبيق العام</w:t>
            </w:r>
          </w:p>
        </w:tc>
        <w:tc>
          <w:tcPr>
            <w:tcW w:type="dxa" w:w="705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http://20.127.65.116:3000</w:t>
            </w:r>
          </w:p>
        </w:tc>
      </w:tr>
      <w:t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مسار الصحة</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HTTP 200 و {status: ok, service: foxflow-sample}</w:t>
            </w:r>
          </w:p>
        </w:tc>
      </w:tr>
      <w:tr>
        <w:tc>
          <w:tcPr>
            <w:tcW w:type="dxa" w:w="302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حاوية الإنتاج</w:t>
            </w:r>
          </w:p>
        </w:tc>
        <w:tc>
          <w:tcPr>
            <w:tcW w:type="dxa" w:w="705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foxflow-app-app-1  running وhealthy</w:t>
            </w:r>
          </w:p>
        </w:tc>
      </w:tr>
      <w:t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مراقبة النظام</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foxflow-monitor.timer  active</w:t>
            </w:r>
          </w:p>
        </w:tc>
      </w:tr>
      <w:tr>
        <w:tc>
          <w:tcPr>
            <w:tcW w:type="dxa" w:w="302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اختبار الفشل</w:t>
            </w:r>
          </w:p>
        </w:tc>
        <w:tc>
          <w:tcPr>
            <w:tcW w:type="dxa" w:w="705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HTTP 503 وunhealthy مع إنذار رسمي</w:t>
            </w:r>
          </w:p>
        </w:tc>
      </w:tr>
      <w:t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اختبار التعافي</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HTTP 200 وhealthy مع رسالة تعاف</w:t>
            </w:r>
          </w:p>
        </w:tc>
      </w:tr>
      <w:tr>
        <w:tc>
          <w:tcPr>
            <w:tcW w:type="dxa" w:w="302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الحالة بعد الاختبار</w:t>
            </w:r>
          </w:p>
        </w:tc>
        <w:tc>
          <w:tcPr>
            <w:tcW w:type="dxa" w:w="705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8"/>
                <w:rtl w:val="1"/>
              </w:rPr>
              <w:t>الحاوية التجريبية محذوفة والإنتاج سليم</w:t>
            </w:r>
          </w:p>
        </w:tc>
      </w:tr>
    </w:tbl>
    <w:p>
      <w:pPr>
        <w:widowControl/>
        <w:spacing w:after="20"/>
      </w:pPr>
    </w:p>
    <w:p>
      <w:pPr>
        <w:pStyle w:val="Heading1"/>
        <w:spacing w:before="240" w:after="100"/>
        <w:jc w:val="right"/>
        <w:keepNext/>
        <w:widowControl/>
        <w:bidi w:val="1"/>
      </w:pPr>
      <w:r>
        <w:rPr>
          <w:rFonts w:ascii="Noto Naskh Arabic" w:hAnsi="Noto Naskh Arabic" w:cs="Noto Naskh Arabic"/>
          <w:b/>
          <w:color w:val="000000"/>
          <w:sz w:val="32"/>
          <w:rtl w:val="1"/>
        </w:rPr>
        <w:t>أهم الملفات التي أنشئت أو عُدلت</w:t>
      </w:r>
    </w:p>
    <w:tbl>
      <w:tblPr>
        <w:tblW w:type="auto" w:w="0"/>
        <w:jc w:val="center"/>
        <w:tblLayout w:type="fixed"/>
        <w:tblLook w:firstColumn="1" w:firstRow="1" w:lastColumn="0" w:lastRow="0" w:noHBand="0" w:noVBand="1" w:val="04A0"/>
      </w:tblPr>
      <w:tblGrid>
        <w:gridCol w:w="5083"/>
        <w:gridCol w:w="5083"/>
      </w:tblGrid>
      <w:tr>
        <w:trPr>
          <w:tblHeader/>
        </w:trPr>
        <w:tc>
          <w:tcPr>
            <w:tcW w:type="dxa" w:w="4464"/>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6"/>
                <w:rtl w:val="1"/>
              </w:rPr>
              <w:t>الملف</w:t>
            </w:r>
          </w:p>
        </w:tc>
        <w:tc>
          <w:tcPr>
            <w:tcW w:type="dxa" w:w="5616"/>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6"/>
                <w:rtl w:val="1"/>
              </w:rPr>
              <w:t>الدور</w:t>
            </w:r>
          </w:p>
        </w:tc>
      </w:tr>
      <w:t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sample-app/.gitlab-ci.yml</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تعريف مراحل CI/CD وإشعارات Telegram</w:t>
            </w:r>
          </w:p>
        </w:tc>
      </w:tr>
      <w:tr>
        <w:tc>
          <w:tcPr>
            <w:tcW w:type="dxa" w:w="446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sample-app/ci/deploy.sh</w:t>
            </w:r>
          </w:p>
        </w:tc>
        <w:tc>
          <w:tcPr>
            <w:tcW w:type="dxa" w:w="561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النشر الآلي الآمن عبر SSH وCompose</w:t>
            </w:r>
          </w:p>
        </w:tc>
      </w:tr>
      <w:t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sample-app/ci/install-monitoring.sh</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تثبيت المراقبة والـtimer وأداة العرض</w:t>
            </w:r>
          </w:p>
        </w:tc>
      </w:tr>
      <w:tr>
        <w:tc>
          <w:tcPr>
            <w:tcW w:type="dxa" w:w="446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sample-app/Dockerfile</w:t>
            </w:r>
          </w:p>
        </w:tc>
        <w:tc>
          <w:tcPr>
            <w:tcW w:type="dxa" w:w="561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صورة تشغيل Node.js مصغرة بحساب غير جذر</w:t>
            </w:r>
          </w:p>
        </w:tc>
      </w:tr>
      <w:t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sample-app/server.js</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الخدمة و/health ووضع الفشل الاختياري</w:t>
            </w:r>
          </w:p>
        </w:tc>
      </w:tr>
      <w:tr>
        <w:tc>
          <w:tcPr>
            <w:tcW w:type="dxa" w:w="446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sample-app/test.js</w:t>
            </w:r>
          </w:p>
        </w:tc>
        <w:tc>
          <w:tcPr>
            <w:tcW w:type="dxa" w:w="561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خمسة اختبارات تلقائية</w:t>
            </w:r>
          </w:p>
        </w:tc>
      </w:tr>
      <w:t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sample-app/deploy/docker-compose.yml</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تشغيل الإنتاج والـhealthcheck</w:t>
            </w:r>
          </w:p>
        </w:tc>
      </w:tr>
      <w:tr>
        <w:tc>
          <w:tcPr>
            <w:tcW w:type="dxa" w:w="446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sample-app/monitoring/foxflow-monitor.sh</w:t>
            </w:r>
          </w:p>
        </w:tc>
        <w:tc>
          <w:tcPr>
            <w:tcW w:type="dxa" w:w="561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فحوص الخدمات والقرص والنسخ والتنبيهات</w:t>
            </w:r>
          </w:p>
        </w:tc>
      </w:tr>
      <w:t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sample-app/monitoring/*.service و*.timer</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جدولة المراقبة بواسطة systemd</w:t>
            </w:r>
          </w:p>
        </w:tc>
      </w:tr>
      <w:tr>
        <w:tc>
          <w:tcPr>
            <w:tcW w:type="dxa" w:w="446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sample-app/demo/foxflow-failure-demo.sh</w:t>
            </w:r>
          </w:p>
        </w:tc>
        <w:tc>
          <w:tcPr>
            <w:tcW w:type="dxa" w:w="561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تشغيل الفشل والتعافي المعزولين على الخادم</w:t>
            </w:r>
          </w:p>
        </w:tc>
      </w:tr>
      <w:t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scripts/committee-failure-demo.sh</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تشغيل العرض من Mac بأمر واحد</w:t>
            </w:r>
          </w:p>
        </w:tc>
      </w:tr>
      <w:tr>
        <w:tc>
          <w:tcPr>
            <w:tcW w:type="dxa" w:w="446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scripts/publish-sample.sh</w:t>
            </w:r>
          </w:p>
        </w:tc>
        <w:tc>
          <w:tcPr>
            <w:tcW w:type="dxa" w:w="561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مزامنة التطبيق من GitHub إلى GitLab</w:t>
            </w:r>
          </w:p>
        </w:tc>
      </w:tr>
      <w:t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docs/ci-cd.md</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توثيق تصميم CI/CD والمتغيرات والنتائج</w:t>
            </w:r>
          </w:p>
        </w:tc>
      </w:tr>
      <w:tr>
        <w:tc>
          <w:tcPr>
            <w:tcW w:type="dxa" w:w="446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docs/integration-test-plan.md</w:t>
            </w:r>
          </w:p>
        </w:tc>
        <w:tc>
          <w:tcPr>
            <w:tcW w:type="dxa" w:w="561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خطة واختبارات التكامل وأدلتها</w:t>
            </w:r>
          </w:p>
        </w:tc>
      </w:tr>
      <w:t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sample-app/monitoring/README.md</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6"/>
                <w:rtl w:val="1"/>
              </w:rPr>
              <w:t>تشغيل المراقبة وتجربة اللجنة</w:t>
            </w:r>
          </w:p>
        </w:tc>
      </w:tr>
    </w:tbl>
    <w:p>
      <w:pPr>
        <w:widowControl/>
        <w:spacing w:after="20"/>
      </w:pPr>
    </w:p>
    <w:p>
      <w:pPr>
        <w:pStyle w:val="Heading2"/>
        <w:spacing w:before="160" w:after="100"/>
        <w:jc w:val="right"/>
        <w:keepNext/>
        <w:widowControl/>
        <w:bidi w:val="1"/>
      </w:pPr>
      <w:r>
        <w:rPr>
          <w:rFonts w:ascii="Noto Naskh Arabic" w:hAnsi="Noto Naskh Arabic" w:cs="Noto Naskh Arabic"/>
          <w:b/>
          <w:color w:val="000000"/>
          <w:sz w:val="26"/>
          <w:rtl w:val="1"/>
        </w:rPr>
        <w:t>أبرز التحديثات في سجل Git</w:t>
      </w:r>
    </w:p>
    <w:tbl>
      <w:tblPr>
        <w:tblW w:type="auto" w:w="0"/>
        <w:jc w:val="center"/>
        <w:tblLayout w:type="fixed"/>
        <w:tblLook w:firstColumn="1" w:firstRow="1" w:lastColumn="0" w:lastRow="0" w:noHBand="0" w:noVBand="1" w:val="04A0"/>
      </w:tblPr>
      <w:tblGrid>
        <w:gridCol w:w="5083"/>
        <w:gridCol w:w="5083"/>
      </w:tblGrid>
      <w:tr>
        <w:trPr>
          <w:tblHeader/>
        </w:trPr>
        <w:tc>
          <w:tcPr>
            <w:tcW w:type="dxa" w:w="5184"/>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7"/>
                <w:rtl w:val="1"/>
              </w:rPr>
              <w:t>التحديث</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center"/>
              <w:bidi w:val="1"/>
            </w:pPr>
            <w:r>
              <w:rPr>
                <w:rFonts w:ascii="Noto Naskh Arabic" w:hAnsi="Noto Naskh Arabic" w:cs="Noto Naskh Arabic"/>
                <w:b/>
                <w:color w:val="FFFFFF"/>
                <w:sz w:val="17"/>
                <w:rtl w:val="1"/>
              </w:rPr>
              <w:t>الغرض</w:t>
            </w:r>
          </w:p>
        </w:tc>
      </w:tr>
      <w:tr>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Integrate sample app with CI pipeline</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ربط التطبيق بمسار GitLab</w:t>
            </w:r>
          </w:p>
        </w:tc>
      </w:tr>
      <w:tr>
        <w:tc>
          <w:tcPr>
            <w:tcW w:type="dxa" w:w="518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Configure CI for internal GitLab registry</w:t>
            </w:r>
          </w:p>
        </w:tc>
        <w:tc>
          <w:tcPr>
            <w:tcW w:type="dxa" w:w="489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استخدام Registry الداخلي</w:t>
            </w:r>
          </w:p>
        </w:tc>
      </w:tr>
      <w:tr>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Disable unsupported BuildKit attestations</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حل مشكلة blob unknown</w:t>
            </w:r>
          </w:p>
        </w:tc>
      </w:tr>
      <w:tr>
        <w:tc>
          <w:tcPr>
            <w:tcW w:type="dxa" w:w="518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Remove npm from runtime container</w:t>
            </w:r>
          </w:p>
        </w:tc>
        <w:tc>
          <w:tcPr>
            <w:tcW w:type="dxa" w:w="489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اجتياز فحص Trivy وتقليل سطح الهجوم</w:t>
            </w:r>
          </w:p>
        </w:tc>
      </w:tr>
      <w:tr>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Document successful Azure deployment</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توثيق الوصول الخارجي والصحة</w:t>
            </w:r>
          </w:p>
        </w:tc>
      </w:tr>
      <w:tr>
        <w:tc>
          <w:tcPr>
            <w:tcW w:type="dxa" w:w="518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Complete FoxFlow operations and project documentation</w:t>
            </w:r>
          </w:p>
        </w:tc>
        <w:tc>
          <w:tcPr>
            <w:tcW w:type="dxa" w:w="489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استكمال التشغيل والتسليم</w:t>
            </w:r>
          </w:p>
        </w:tc>
      </w:tr>
      <w:tr>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Replace sample app interface with FoxFlow dashboard</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نشر واجهة الفريق</w:t>
            </w:r>
          </w:p>
        </w:tc>
      </w:tr>
      <w:tr>
        <w:tc>
          <w:tcPr>
            <w:tcW w:type="dxa" w:w="518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Add proactive Telegram monitoring</w:t>
            </w:r>
          </w:p>
        </w:tc>
        <w:tc>
          <w:tcPr>
            <w:tcW w:type="dxa" w:w="489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إضافة المراقبة والتنبيهات</w:t>
            </w:r>
          </w:p>
        </w:tc>
      </w:tr>
      <w:tr>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Fix GitLab monitoring endpoint</w:t>
            </w:r>
          </w:p>
        </w:tc>
        <w:tc>
          <w:tcPr>
            <w:tcW w:type="dxa" w:w="4896"/>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إزالة التنبيه الخاطئ</w:t>
            </w:r>
          </w:p>
        </w:tc>
      </w:tr>
      <w:tr>
        <w:tc>
          <w:tcPr>
            <w:tcW w:type="dxa" w:w="5184"/>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Add isolated committee failure demo</w:t>
            </w:r>
          </w:p>
        </w:tc>
        <w:tc>
          <w:tcPr>
            <w:tcW w:type="dxa" w:w="4896"/>
            <w:shd w:fill="EEF5F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line="252" w:lineRule="auto"/>
              <w:jc w:val="right"/>
              <w:bidi w:val="1"/>
            </w:pPr>
            <w:r>
              <w:rPr>
                <w:rFonts w:ascii="Noto Naskh Arabic" w:hAnsi="Noto Naskh Arabic" w:cs="Noto Naskh Arabic"/>
                <w:sz w:val="17"/>
                <w:rtl w:val="1"/>
              </w:rPr>
              <w:t>إضافة سيناريو العرض الرسمي</w:t>
            </w:r>
          </w:p>
        </w:tc>
      </w:tr>
    </w:tbl>
    <w:p>
      <w:pPr>
        <w:widowControl/>
        <w:spacing w:after="20"/>
      </w:pPr>
    </w:p>
    <w:p>
      <w:pPr>
        <w:pStyle w:val="Heading1"/>
        <w:spacing w:before="240" w:after="100"/>
        <w:jc w:val="right"/>
        <w:keepNext/>
        <w:widowControl/>
        <w:bidi w:val="1"/>
      </w:pPr>
      <w:r>
        <w:rPr>
          <w:rFonts w:ascii="Noto Naskh Arabic" w:hAnsi="Noto Naskh Arabic" w:cs="Noto Naskh Arabic"/>
          <w:b/>
          <w:color w:val="000000"/>
          <w:sz w:val="32"/>
          <w:rtl w:val="1"/>
        </w:rPr>
        <w:t>نص مختصر لشرح دور العضو الرابع</w:t>
      </w:r>
    </w:p>
    <w:p>
      <w:pPr>
        <w:spacing w:after="120" w:before="0" w:line="283" w:lineRule="auto"/>
        <w:jc w:val="right"/>
        <w:keepLines w:val="0"/>
        <w:widowControl/>
        <w:bidi w:val="1"/>
      </w:pPr>
      <w:r>
        <w:rPr>
          <w:rFonts w:ascii="Noto Naskh Arabic" w:hAnsi="Noto Naskh Arabic" w:cs="Noto Naskh Arabic"/>
          <w:color w:val="000000"/>
          <w:sz w:val="22"/>
          <w:rtl w:val="1"/>
        </w:rPr>
        <w:t>كنت مسؤولًا عن الجزء الذي يحول الكود إلى نسخة آمنة تعمل تلقائيًا في الإنتاج. صممت GitLab Pipeline من خمس مراحل. أولًا نبني صورة Docker ونرفعها إلى Registry، ثم نشغّل الاختبارات، وبعدها نفحص الصورة أمنيًا بواسطة Trivy. إذا نجحت البوابات، ينشر GitLab الصورة إلى Azure عبر SSH وDocker Compose وينتظر حتى يصبح التطبيق healthy. في النهاية تصل النتيجة إلى Telegram.</w:t>
      </w:r>
    </w:p>
    <w:p>
      <w:pPr>
        <w:spacing w:after="120" w:before="0" w:line="283" w:lineRule="auto"/>
        <w:jc w:val="right"/>
        <w:keepLines w:val="0"/>
        <w:widowControl/>
        <w:bidi w:val="1"/>
      </w:pPr>
      <w:r>
        <w:rPr>
          <w:rFonts w:ascii="Noto Naskh Arabic" w:hAnsi="Noto Naskh Arabic" w:cs="Noto Naskh Arabic"/>
          <w:color w:val="000000"/>
          <w:sz w:val="22"/>
          <w:rtl w:val="1"/>
        </w:rPr>
        <w:t>أثناء التنفيذ عالجت مشاكل تسجيل Registry وتوافق BuildKit وثغرات حزمة npm، وربطت النشر بفرع main المحمي ومتغيرات سرية. بعد نجاح النشر أضفت مراقبة تعمل كل خمس دقائق وتفحص GitLab وRunner والتطبيق والقرص والنسخ الاحتياطية، وترسل إنذارًا عند المشكلة ورسالة تعاف بعد الإصلاح.</w:t>
      </w:r>
    </w:p>
    <w:p>
      <w:pPr>
        <w:spacing w:after="160" w:before="0" w:line="283" w:lineRule="auto"/>
        <w:jc w:val="right"/>
        <w:keepLines w:val="0"/>
        <w:widowControl/>
        <w:bidi w:val="1"/>
      </w:pPr>
      <w:r>
        <w:rPr>
          <w:rFonts w:ascii="Noto Naskh Arabic" w:hAnsi="Noto Naskh Arabic" w:cs="Noto Naskh Arabic"/>
          <w:color w:val="000000"/>
          <w:sz w:val="22"/>
          <w:rtl w:val="1"/>
        </w:rPr>
        <w:t>ولإثبات ذلك أمام اللجنة جهزت فشلًا معزولًا: أشغّل نسخة تجريبية تعيد 503 فتصبح unhealthy ويصل التنبيه إلى Telegram، بينما يبقى تطبيق الإنتاج يعمل على 3000. بعدها أنفذ recover فتعود 200 وتصل رسالة التعافي. بهذا أثبت أن البناء والاختبار والفحص والنشر والمراقبة تعمل كسلسلة واحدة.</w:t>
      </w:r>
    </w:p>
    <w:p>
      <w:pPr>
        <w:pStyle w:val="Heading2"/>
        <w:spacing w:before="160" w:after="100"/>
        <w:jc w:val="right"/>
        <w:keepNext/>
        <w:widowControl/>
        <w:bidi w:val="1"/>
      </w:pPr>
      <w:r>
        <w:rPr>
          <w:rFonts w:ascii="Noto Naskh Arabic" w:hAnsi="Noto Naskh Arabic" w:cs="Noto Naskh Arabic"/>
          <w:b/>
          <w:color w:val="000000"/>
          <w:sz w:val="26"/>
          <w:rtl w:val="1"/>
        </w:rPr>
        <w:t>ما أضافه هذا العمل للمشروع</w:t>
      </w:r>
    </w:p>
    <w:p>
      <w:pPr>
        <w:pStyle w:val="ListBullet"/>
        <w:spacing w:after="60" w:line="276" w:lineRule="auto"/>
        <w:jc w:val="right"/>
        <w:widowControl/>
        <w:bidi w:val="1"/>
      </w:pPr>
      <w:r>
        <w:rPr>
          <w:rFonts w:ascii="Noto Naskh Arabic" w:hAnsi="Noto Naskh Arabic" w:cs="Noto Naskh Arabic"/>
          <w:sz w:val="21"/>
          <w:rtl w:val="1"/>
        </w:rPr>
        <w:t>تحويل النشر من خطوات يدوية إلى عملية قابلة للتكرار والتدقيق.</w:t>
      </w:r>
    </w:p>
    <w:p>
      <w:pPr>
        <w:pStyle w:val="ListBullet"/>
        <w:spacing w:after="60" w:line="276" w:lineRule="auto"/>
        <w:jc w:val="right"/>
        <w:widowControl/>
        <w:bidi w:val="1"/>
      </w:pPr>
      <w:r>
        <w:rPr>
          <w:rFonts w:ascii="Noto Naskh Arabic" w:hAnsi="Noto Naskh Arabic" w:cs="Noto Naskh Arabic"/>
          <w:sz w:val="21"/>
          <w:rtl w:val="1"/>
        </w:rPr>
        <w:t>منع وصول نسخة فاشلة أو ذات ثغرات مهمة إلى الإنتاج.</w:t>
      </w:r>
    </w:p>
    <w:p>
      <w:pPr>
        <w:pStyle w:val="ListBullet"/>
        <w:spacing w:after="60" w:line="276" w:lineRule="auto"/>
        <w:jc w:val="right"/>
        <w:widowControl/>
        <w:bidi w:val="1"/>
      </w:pPr>
      <w:r>
        <w:rPr>
          <w:rFonts w:ascii="Noto Naskh Arabic" w:hAnsi="Noto Naskh Arabic" w:cs="Noto Naskh Arabic"/>
          <w:sz w:val="21"/>
          <w:rtl w:val="1"/>
        </w:rPr>
        <w:t>ربط كل صورة منشورة بالـcommit الذي أنتجها.</w:t>
      </w:r>
    </w:p>
    <w:p>
      <w:pPr>
        <w:pStyle w:val="ListBullet"/>
        <w:spacing w:after="60" w:line="276" w:lineRule="auto"/>
        <w:jc w:val="right"/>
        <w:widowControl/>
        <w:bidi w:val="1"/>
      </w:pPr>
      <w:r>
        <w:rPr>
          <w:rFonts w:ascii="Noto Naskh Arabic" w:hAnsi="Noto Naskh Arabic" w:cs="Noto Naskh Arabic"/>
          <w:sz w:val="21"/>
          <w:rtl w:val="1"/>
        </w:rPr>
        <w:t>تقليل خطر تسريب مفاتيح النشر ورمز Telegram.</w:t>
      </w:r>
    </w:p>
    <w:p>
      <w:pPr>
        <w:pStyle w:val="ListBullet"/>
        <w:spacing w:after="60" w:line="276" w:lineRule="auto"/>
        <w:jc w:val="right"/>
        <w:widowControl/>
        <w:bidi w:val="1"/>
      </w:pPr>
      <w:r>
        <w:rPr>
          <w:rFonts w:ascii="Noto Naskh Arabic" w:hAnsi="Noto Naskh Arabic" w:cs="Noto Naskh Arabic"/>
          <w:sz w:val="21"/>
          <w:rtl w:val="1"/>
        </w:rPr>
        <w:t>اكتشاف الأعطال تلقائيًا بدل انتظار بلاغ المستخدم.</w:t>
      </w:r>
    </w:p>
    <w:p>
      <w:pPr>
        <w:pStyle w:val="ListBullet"/>
        <w:spacing w:after="60" w:line="276" w:lineRule="auto"/>
        <w:jc w:val="right"/>
        <w:widowControl/>
        <w:bidi w:val="1"/>
      </w:pPr>
      <w:r>
        <w:rPr>
          <w:rFonts w:ascii="Noto Naskh Arabic" w:hAnsi="Noto Naskh Arabic" w:cs="Noto Naskh Arabic"/>
          <w:sz w:val="21"/>
          <w:rtl w:val="1"/>
        </w:rPr>
        <w:t>إثبات التعافي أمام اللجنة بطريقة آمنة وواضحة.</w:t>
      </w:r>
    </w:p>
    <w:p>
      <w:pPr>
        <w:pStyle w:val="ListBullet"/>
        <w:spacing w:after="60" w:line="276" w:lineRule="auto"/>
        <w:jc w:val="right"/>
        <w:widowControl/>
        <w:bidi w:val="1"/>
      </w:pPr>
      <w:r>
        <w:rPr>
          <w:rFonts w:ascii="Noto Naskh Arabic" w:hAnsi="Noto Naskh Arabic" w:cs="Noto Naskh Arabic"/>
          <w:sz w:val="21"/>
          <w:rtl w:val="1"/>
        </w:rPr>
        <w:t>توفير أوامر ووثائق يستطيع بقية الفريق استخدامها.</w:t>
      </w:r>
    </w:p>
    <w:p>
      <w:pPr>
        <w:pStyle w:val="Heading1"/>
        <w:spacing w:before="240" w:after="100"/>
        <w:jc w:val="right"/>
        <w:keepNext/>
        <w:widowControl/>
        <w:bidi w:val="1"/>
      </w:pPr>
      <w:r>
        <w:rPr>
          <w:rFonts w:ascii="Noto Naskh Arabic" w:hAnsi="Noto Naskh Arabic" w:cs="Noto Naskh Arabic"/>
          <w:b/>
          <w:color w:val="000000"/>
          <w:sz w:val="32"/>
          <w:rtl w:val="1"/>
        </w:rPr>
        <w:t>الأعمال المؤجلة للتحسين لاحقًا</w:t>
      </w:r>
    </w:p>
    <w:p>
      <w:pPr>
        <w:spacing w:after="100" w:before="0" w:line="283" w:lineRule="auto"/>
        <w:jc w:val="right"/>
        <w:keepLines w:val="0"/>
        <w:widowControl/>
        <w:bidi w:val="1"/>
      </w:pPr>
      <w:r>
        <w:rPr>
          <w:rFonts w:ascii="Noto Naskh Arabic" w:hAnsi="Noto Naskh Arabic" w:cs="Noto Naskh Arabic"/>
          <w:color w:val="000000"/>
          <w:sz w:val="22"/>
          <w:rtl w:val="1"/>
        </w:rPr>
        <w:t>اكتملت المهام الأساسية المطلوبة، بينما أُجلت التحسينات التالية حسب قرار الفريق:</w:t>
      </w:r>
    </w:p>
    <w:p>
      <w:pPr>
        <w:pStyle w:val="ListBullet"/>
        <w:spacing w:after="60" w:line="276" w:lineRule="auto"/>
        <w:jc w:val="right"/>
        <w:widowControl/>
        <w:bidi w:val="1"/>
      </w:pPr>
      <w:r>
        <w:rPr>
          <w:rFonts w:ascii="Noto Naskh Arabic" w:hAnsi="Noto Naskh Arabic" w:cs="Noto Naskh Arabic"/>
          <w:sz w:val="21"/>
          <w:rtl w:val="1"/>
        </w:rPr>
        <w:t>إضافة تراجع آلي إلى الإصدار السابق إذا فشل فحص الصحة بعد النشر.</w:t>
      </w:r>
    </w:p>
    <w:p>
      <w:pPr>
        <w:pStyle w:val="ListBullet"/>
        <w:spacing w:after="60" w:line="276" w:lineRule="auto"/>
        <w:jc w:val="right"/>
        <w:widowControl/>
        <w:bidi w:val="1"/>
      </w:pPr>
      <w:r>
        <w:rPr>
          <w:rFonts w:ascii="Noto Naskh Arabic" w:hAnsi="Noto Naskh Arabic" w:cs="Noto Naskh Arabic"/>
          <w:sz w:val="21"/>
          <w:rtl w:val="1"/>
        </w:rPr>
        <w:t>إضافة نطاق وHTTPS بدل استخدام عنوان IP وHTTP.</w:t>
      </w:r>
    </w:p>
    <w:p>
      <w:pPr>
        <w:pStyle w:val="ListBullet"/>
        <w:spacing w:after="60" w:line="276" w:lineRule="auto"/>
        <w:jc w:val="right"/>
        <w:widowControl/>
        <w:bidi w:val="1"/>
      </w:pPr>
      <w:r>
        <w:rPr>
          <w:rFonts w:ascii="Noto Naskh Arabic" w:hAnsi="Noto Naskh Arabic" w:cs="Noto Naskh Arabic"/>
          <w:sz w:val="21"/>
          <w:rtl w:val="1"/>
        </w:rPr>
        <w:t>تقييد المنافذ العامة حسب عناوين الفريق أو VPN عند الانتقال لبيئة إنتاج حقيقية.</w:t>
      </w:r>
    </w:p>
    <w:p>
      <w:pPr>
        <w:pStyle w:val="ListBullet"/>
        <w:spacing w:after="60" w:line="276" w:lineRule="auto"/>
        <w:jc w:val="right"/>
        <w:widowControl/>
        <w:bidi w:val="1"/>
      </w:pPr>
      <w:r>
        <w:rPr>
          <w:rFonts w:ascii="Noto Naskh Arabic" w:hAnsi="Noto Naskh Arabic" w:cs="Noto Naskh Arabic"/>
          <w:sz w:val="21"/>
          <w:rtl w:val="1"/>
        </w:rPr>
        <w:t>تثبيت صور CI بالـdigest بدل الاكتفاء برقم الإصدار.</w:t>
      </w:r>
    </w:p>
    <w:p>
      <w:pPr>
        <w:pStyle w:val="ListBullet"/>
        <w:spacing w:after="60" w:line="276" w:lineRule="auto"/>
        <w:jc w:val="right"/>
        <w:widowControl/>
        <w:bidi w:val="1"/>
      </w:pPr>
      <w:r>
        <w:rPr>
          <w:rFonts w:ascii="Noto Naskh Arabic" w:hAnsi="Noto Naskh Arabic" w:cs="Noto Naskh Arabic"/>
          <w:sz w:val="21"/>
          <w:rtl w:val="1"/>
        </w:rPr>
        <w:t>تطبيق سياسة lifecycle لحذف النسخ الاحتياطية القديمة تلقائيًا.</w:t>
      </w:r>
    </w:p>
    <w:p>
      <w:pPr>
        <w:pStyle w:val="ListBullet"/>
        <w:spacing w:after="60" w:line="276" w:lineRule="auto"/>
        <w:jc w:val="right"/>
        <w:widowControl/>
        <w:bidi w:val="1"/>
      </w:pPr>
      <w:r>
        <w:rPr>
          <w:rFonts w:ascii="Noto Naskh Arabic" w:hAnsi="Noto Naskh Arabic" w:cs="Noto Naskh Arabic"/>
          <w:sz w:val="21"/>
          <w:rtl w:val="1"/>
        </w:rPr>
        <w:t>إضافة لوحة مراقبة مرئية مستقلة إذا طلبت اللجنة ذلك.</w:t>
      </w:r>
    </w:p>
    <w:p>
      <w:pPr>
        <w:pStyle w:val="ListBullet"/>
        <w:spacing w:after="60" w:line="276" w:lineRule="auto"/>
        <w:jc w:val="right"/>
        <w:widowControl/>
        <w:bidi w:val="1"/>
      </w:pPr>
      <w:r>
        <w:rPr>
          <w:rFonts w:ascii="Noto Naskh Arabic" w:hAnsi="Noto Naskh Arabic" w:cs="Noto Naskh Arabic"/>
          <w:sz w:val="21"/>
          <w:rtl w:val="1"/>
        </w:rPr>
        <w:t>توسيع الاختبارات لتشمل الأداء والتحميل وسيناريوهات الاستعادة الكاملة.</w:t>
      </w:r>
    </w:p>
    <w:p>
      <w:pPr>
        <w:pStyle w:val="Heading1"/>
        <w:spacing w:before="240" w:after="100"/>
        <w:jc w:val="right"/>
        <w:keepNext/>
        <w:widowControl/>
        <w:bidi w:val="1"/>
      </w:pPr>
      <w:r>
        <w:rPr>
          <w:rFonts w:ascii="Noto Naskh Arabic" w:hAnsi="Noto Naskh Arabic" w:cs="Noto Naskh Arabic"/>
          <w:b/>
          <w:color w:val="000000"/>
          <w:sz w:val="32"/>
          <w:rtl w:val="1"/>
        </w:rPr>
        <w:t>الخلاصة</w:t>
      </w:r>
    </w:p>
    <w:p>
      <w:pPr>
        <w:spacing w:after="160" w:before="0" w:line="283" w:lineRule="auto"/>
        <w:jc w:val="right"/>
        <w:keepLines w:val="0"/>
        <w:widowControl/>
        <w:bidi w:val="1"/>
      </w:pPr>
      <w:r>
        <w:rPr>
          <w:rFonts w:ascii="Noto Naskh Arabic" w:hAnsi="Noto Naskh Arabic" w:cs="Noto Naskh Arabic"/>
          <w:color w:val="000000"/>
          <w:sz w:val="22"/>
          <w:rtl w:val="1"/>
        </w:rPr>
        <w:t>عمل العضو الرابع مكتمل من ناحية CI/CD وDevSecOps والتسليم التشغيلي. الدليل الأقوى هو نجاح Pipeline رقم 11 بجميع مراحله، استمرار التطبيق في حالة healthy على Azure، وصول إشعارات النجاح والفشل والتعافي إلى Telegram، ونجاح تجربة فشل معزولة لم تؤثر على الإنتاج. يمكن إعادة العرض أمام اللجنة بأربعة أوامر فقط من الاختصار الإنجليزي ~/FoxFlow.</w:t>
      </w:r>
    </w:p>
    <w:sectPr w:rsidR="00FC693F" w:rsidRPr="0006063C" w:rsidSect="00034616">
      <w:headerReference w:type="default" r:id="rId9"/>
      <w:footerReference w:type="default" r:id="rId10"/>
      <w:pgSz w:w="12240" w:h="15840"/>
      <w:pgMar w:top="936"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Naskh Arabic" w:hAnsi="Noto Naskh Arabic" w:cs="Noto Naskh Arabic"/>
        <w:rtl w:val="1"/>
      </w:rPr>
      <w:t xml:space="preserve">صفحة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Naskh Arabic" w:hAnsi="Noto Naskh Arabic" w:cs="Noto Naskh Arabic"/>
        <w:color w:val="5A5A5A"/>
        <w:sz w:val="18"/>
        <w:rtl w:val="1"/>
      </w:rPr>
      <w:t>FoxFlow  |  تقرير عمل العضو الرابع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cs="Noto Naskh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Naskh Arabic" w:hAnsi="Noto Naskh Arabic" w:cs="Noto Naskh Arab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Naskh Arabic" w:hAnsi="Noto Naskh Arabic" w:cs="Noto Naskh Arab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Naskh Arabic" w:hAnsi="Noto Naskh Arabic" w:cs="Noto Naskh Arab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Naskh Arabic" w:hAnsi="Noto Naskh Arabic" w:cs="Noto Naskh Arabi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Naskh Arabic" w:hAnsi="Noto Naskh Arabic" w:cs="Noto Naskh Arab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عمل العضو الرابع في مشروع FoxFlow</dc:title>
  <dc:subject>CI/CD DevSecOps Azure GitLab Monitoring</dc:subject>
  <dc:creator>عضو الفريق الرابع</dc:creator>
  <cp:keywords>FoxFlow, GitLab, CI/CD, Azure, Docker, Trivy, Telegram</cp:keywords>
  <dc:description>generated by python-docx</dc:description>
  <cp:lastModifiedBy/>
  <cp:revision>1</cp:revision>
  <dcterms:created xsi:type="dcterms:W3CDTF">2013-12-23T23:15:00Z</dcterms:created>
  <dcterms:modified xsi:type="dcterms:W3CDTF">2013-12-23T23:15:00Z</dcterms:modified>
  <cp:category/>
</cp:coreProperties>
</file>