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</w:pPr>
      <w:r>
        <w:rPr>
          <w:sz w:val="60"/>
          <w:szCs w:val="60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3152341</wp:posOffset>
                </wp:positionH>
                <wp:positionV relativeFrom="line">
                  <wp:posOffset>613498</wp:posOffset>
                </wp:positionV>
                <wp:extent cx="1242854" cy="44347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2"/>
                    <wp:lineTo x="21603" y="21592"/>
                    <wp:lineTo x="21603" y="0"/>
                    <wp:lineTo x="0" y="0"/>
                    <wp:lineTo x="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54" cy="443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de-DE"/>
                              </w:rPr>
                              <w:t>Geo Gun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48.2pt;margin-top:48.3pt;width:97.9pt;height:34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44"/>
                          <w:szCs w:val="44"/>
                          <w:rtl w:val="0"/>
                          <w:lang w:val="de-DE"/>
                        </w:rPr>
                        <w:t>Geo Gun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sz w:val="60"/>
          <w:szCs w:val="60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2533393</wp:posOffset>
                </wp:positionH>
                <wp:positionV relativeFrom="line">
                  <wp:posOffset>3455758</wp:posOffset>
                </wp:positionV>
                <wp:extent cx="2480748" cy="44347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48" cy="443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44"/>
                                <w:szCs w:val="44"/>
                                <w:rtl w:val="0"/>
                                <w:lang w:val="de-DE"/>
                              </w:rPr>
                              <w:t>Grenade Launcher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99.5pt;margin-top:272.1pt;width:195.3pt;height:34.9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44"/>
                          <w:szCs w:val="44"/>
                          <w:rtl w:val="0"/>
                          <w:lang w:val="de-DE"/>
                        </w:rPr>
                        <w:t>Grenade Launcher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sz w:val="60"/>
          <w:szCs w:val="60"/>
          <w:rtl w:val="0"/>
          <w:lang w:val="de-DE"/>
        </w:rPr>
        <w:t>Form</w:t>
      </w: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1579554</wp:posOffset>
                </wp:positionH>
                <wp:positionV relativeFrom="page">
                  <wp:posOffset>2095499</wp:posOffset>
                </wp:positionV>
                <wp:extent cx="4117103" cy="183828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103" cy="18382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cube</w:t>
                              <w:tab/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cuboid</w:t>
                              <w:tab/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pacing w:val="-7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pyramid</w:t>
                              <w:tab/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cylinder</w:t>
                              <w:tab/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cone</w:t>
                              <w:tab/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sphere</w:t>
                              <w:tab/>
                              <w:t>: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a^3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l*w*h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a^2*h/3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π</w:t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*r^2*h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π</w:t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*r^2*h/3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π</w:t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*r^3*4/3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24.4pt;margin-top:165.0pt;width:324.2pt;height:144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cube</w:t>
                        <w:tab/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cuboid</w:t>
                        <w:tab/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pacing w:val="-7"/>
                          <w:sz w:val="40"/>
                          <w:szCs w:val="40"/>
                          <w:rtl w:val="0"/>
                          <w:lang w:val="de-DE"/>
                        </w:rPr>
                        <w:t>pyramid</w:t>
                        <w:tab/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cylinder</w:t>
                        <w:tab/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cone</w:t>
                        <w:tab/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sphere</w:t>
                        <w:tab/>
                        <w:t>: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a^3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l*w*h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a^2*h/3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π</w:t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*r^2*h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π</w:t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*r^2*h/3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π</w:t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*r^3*4/3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1528754</wp:posOffset>
                </wp:positionH>
                <wp:positionV relativeFrom="page">
                  <wp:posOffset>4838698</wp:posOffset>
                </wp:positionV>
                <wp:extent cx="4218702" cy="1939886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702" cy="19398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x(t) </w:t>
                              <w:tab/>
                              <w:t>= 300,000,000 * 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v(x)</w:t>
                              <w:tab/>
                              <w:t>= (x/g)^(1/2)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t</w:t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’</w:t>
                            </w:r>
                            <w:r>
                              <w:rPr>
                                <w:rFonts w:ascii="Helvetica Light" w:cs="Helvetica Light" w:hAnsi="Helvetica Light" w:eastAsia="Helvetica Light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(x)</w:t>
                              <w:tab/>
                              <w:t xml:space="preserve">= s/v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20.4pt;margin-top:381.0pt;width:332.2pt;height:152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 xml:space="preserve">x(t) </w:t>
                        <w:tab/>
                        <w:t>= 300,000,000 * t</w:t>
                      </w:r>
                    </w:p>
                    <w:p>
                      <w:pPr>
                        <w:pStyle w:val="Text"/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</w:rPr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v(x)</w:t>
                        <w:tab/>
                        <w:t>= (x/g)^(1/2)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t</w:t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’</w:t>
                      </w:r>
                      <w:r>
                        <w:rPr>
                          <w:rFonts w:ascii="Helvetica Light" w:cs="Helvetica Light" w:hAnsi="Helvetica Light" w:eastAsia="Helvetica Light"/>
                          <w:sz w:val="40"/>
                          <w:szCs w:val="40"/>
                          <w:rtl w:val="0"/>
                          <w:lang w:val="de-DE"/>
                        </w:rPr>
                        <w:t>(x)</w:t>
                        <w:tab/>
                        <w:t xml:space="preserve">= s/v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60"/>
          <w:szCs w:val="60"/>
          <w:rtl w:val="0"/>
          <w:lang w:val="de-DE"/>
        </w:rPr>
        <w:t>ulary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