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FC1F9" w14:textId="77777777" w:rsidR="007C771D" w:rsidRDefault="00595DF0">
      <w:pPr>
        <w:jc w:val="center"/>
      </w:pPr>
      <w:r>
        <w:rPr>
          <w:b/>
          <w:color w:val="101828"/>
          <w:sz w:val="44"/>
        </w:rPr>
        <w:t>WALLET-TO-WALLET API OPERATION AGREEMENT</w:t>
      </w:r>
    </w:p>
    <w:p w14:paraId="21514A25" w14:textId="77777777" w:rsidR="007C771D" w:rsidRDefault="00595DF0">
      <w:pPr>
        <w:jc w:val="center"/>
      </w:pPr>
      <w:r>
        <w:rPr>
          <w:color w:val="17479C"/>
          <w:sz w:val="26"/>
        </w:rPr>
        <w:t>Revised Technical Draft Aligned With ALSHUMOOKH API System</w:t>
      </w:r>
    </w:p>
    <w:p w14:paraId="46963B5E" w14:textId="77777777" w:rsidR="007C771D" w:rsidRDefault="00595DF0">
      <w:pPr>
        <w:jc w:val="center"/>
      </w:pPr>
      <w:r>
        <w:rPr>
          <w:b/>
          <w:color w:val="C79A45"/>
          <w:sz w:val="22"/>
        </w:rPr>
        <w:t>PRIVATE &amp; CONFIDENTIAL</w:t>
      </w:r>
    </w:p>
    <w:p w14:paraId="0C705B65" w14:textId="77777777" w:rsidR="007C771D" w:rsidRDefault="00595DF0">
      <w:pPr>
        <w:spacing w:after="120"/>
      </w:pPr>
      <w:r>
        <w:rPr>
          <w:color w:val="202939"/>
        </w:rPr>
        <w:t>This revised draft is prepared on 2026-05-08 based on the Wallet-to-Wallet API Operation Agreement draft dated 07 May 2026. The purpose of this revision is to align the technical execution clauses with the Receiver API system while preserving the advance service fee / refund language from the draft unless separately negotiated by the Parties.</w:t>
      </w:r>
    </w:p>
    <w:p w14:paraId="4D6EE7CA" w14:textId="77777777" w:rsidR="007C771D" w:rsidRDefault="00595DF0">
      <w:pPr>
        <w:pStyle w:val="Heading1"/>
      </w:pPr>
      <w:r>
        <w:rPr>
          <w:rFonts w:ascii="Arial" w:eastAsia="Arial" w:hAnsi="Arial"/>
          <w:color w:val="101828"/>
        </w:rPr>
        <w:t>Parties</w:t>
      </w:r>
    </w:p>
    <w:p w14:paraId="32BF0FC5" w14:textId="77777777" w:rsidR="007C771D" w:rsidRDefault="00595DF0">
      <w:pPr>
        <w:pStyle w:val="Heading2"/>
      </w:pPr>
      <w:r>
        <w:rPr>
          <w:rFonts w:ascii="Arial" w:eastAsia="Arial" w:hAnsi="Arial"/>
          <w:color w:val="17479C"/>
        </w:rPr>
        <w:t>Sender / Owner</w:t>
      </w:r>
    </w:p>
    <w:tbl>
      <w:tblPr>
        <w:tblStyle w:val="TableGrid"/>
        <w:tblW w:w="0" w:type="auto"/>
        <w:tblLook w:val="04A0" w:firstRow="1" w:lastRow="0" w:firstColumn="1" w:lastColumn="0" w:noHBand="0" w:noVBand="1"/>
      </w:tblPr>
      <w:tblGrid>
        <w:gridCol w:w="4982"/>
        <w:gridCol w:w="4996"/>
      </w:tblGrid>
      <w:tr w:rsidR="007C771D" w14:paraId="20EF25B8" w14:textId="77777777">
        <w:tc>
          <w:tcPr>
            <w:tcW w:w="4997" w:type="dxa"/>
            <w:tcBorders>
              <w:top w:val="single" w:sz="6" w:space="0" w:color="D8E0EA"/>
              <w:left w:val="single" w:sz="6" w:space="0" w:color="D8E0EA"/>
              <w:bottom w:val="single" w:sz="6" w:space="0" w:color="D8E0EA"/>
              <w:right w:val="single" w:sz="6" w:space="0" w:color="D8E0EA"/>
            </w:tcBorders>
            <w:shd w:val="clear" w:color="auto" w:fill="EEF5FF"/>
            <w:tcMar>
              <w:top w:w="100" w:type="dxa"/>
              <w:left w:w="120" w:type="dxa"/>
              <w:bottom w:w="100" w:type="dxa"/>
              <w:right w:w="120" w:type="dxa"/>
            </w:tcMar>
            <w:vAlign w:val="center"/>
          </w:tcPr>
          <w:p w14:paraId="66CCB4CF" w14:textId="77777777" w:rsidR="007C771D" w:rsidRDefault="00595DF0">
            <w:r>
              <w:rPr>
                <w:rFonts w:ascii="Arial" w:hAnsi="Arial" w:eastAsia="Arial"/>
                <w:b/>
                <w:color w:val="17479C"/>
                <w:sz w:val="18"/>
              </w:rPr>
              <w:t>Field</w:t>
            </w:r>
          </w:p>
        </w:tc>
        <w:tc>
          <w:tcPr>
            <w:tcW w:w="4997" w:type="dxa"/>
            <w:tcBorders>
              <w:top w:val="single" w:sz="6" w:space="0" w:color="D8E0EA"/>
              <w:left w:val="single" w:sz="6" w:space="0" w:color="D8E0EA"/>
              <w:bottom w:val="single" w:sz="6" w:space="0" w:color="D8E0EA"/>
              <w:right w:val="single" w:sz="6" w:space="0" w:color="D8E0EA"/>
            </w:tcBorders>
            <w:shd w:val="clear" w:color="auto" w:fill="EEF5FF"/>
            <w:tcMar>
              <w:top w:w="100" w:type="dxa"/>
              <w:left w:w="120" w:type="dxa"/>
              <w:bottom w:w="100" w:type="dxa"/>
              <w:right w:w="120" w:type="dxa"/>
            </w:tcMar>
            <w:vAlign w:val="center"/>
          </w:tcPr>
          <w:p w14:paraId="56414489" w14:textId="77777777" w:rsidR="007C771D" w:rsidRDefault="00595DF0">
            <w:r>
              <w:rPr>
                <w:rFonts w:ascii="Arial" w:hAnsi="Arial" w:eastAsia="Arial"/>
                <w:b/>
                <w:color w:val="17479C"/>
                <w:sz w:val="18"/>
              </w:rPr>
              <w:t>Details</w:t>
            </w:r>
          </w:p>
        </w:tc>
      </w:tr>
      <w:tr w:rsidR="007C771D" w14:paraId="2865E33E"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1186D78B" w14:textId="77777777" w:rsidR="007C771D" w:rsidRDefault="00595DF0">
            <w:r>
              <w:rPr>
                <w:rFonts w:ascii="Arial" w:hAnsi="Arial" w:eastAsia="Arial"/>
                <w:sz w:val="18"/>
              </w:rPr>
              <w:t>Full Legal Name / Company</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7D079ED9" w14:textId="77777777" w:rsidR="007C771D" w:rsidRDefault="00595DF0">
            <w:r>
              <w:rPr>
                <w:rFonts w:ascii="Arial" w:hAnsi="Arial" w:eastAsia="Arial"/>
                <w:sz w:val="18"/>
              </w:rPr>
              <w:t>GOLDEN CAPITAL INVESTING ltd.</w:t>
            </w:r>
          </w:p>
        </w:tc>
      </w:tr>
      <w:tr w:rsidR="007C771D" w14:paraId="7B7AAF93"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67CB9777" w14:textId="77777777" w:rsidR="007C771D" w:rsidRDefault="00595DF0">
            <w:r>
              <w:rPr>
                <w:rFonts w:ascii="Arial" w:hAnsi="Arial" w:eastAsia="Arial"/>
                <w:sz w:val="18"/>
              </w:rPr>
              <w:t>Registration Number</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087E9730" w14:textId="77777777" w:rsidR="007C771D" w:rsidRDefault="00595DF0">
            <w:r>
              <w:rPr>
                <w:rFonts w:ascii="Arial" w:hAnsi="Arial" w:eastAsia="Arial"/>
                <w:sz w:val="18"/>
              </w:rPr>
              <w:t>14587312</w:t>
            </w:r>
          </w:p>
        </w:tc>
      </w:tr>
      <w:tr w:rsidR="007C771D" w14:paraId="7C637EF7"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2CAEA1E0" w14:textId="77777777" w:rsidR="007C771D" w:rsidRDefault="00595DF0">
            <w:r>
              <w:rPr>
                <w:rFonts w:ascii="Arial" w:hAnsi="Arial" w:eastAsia="Arial"/>
                <w:sz w:val="18"/>
              </w:rPr>
              <w:t>Country of Registration</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4284D170" w14:textId="77777777" w:rsidR="007C771D" w:rsidRDefault="00595DF0">
            <w:r>
              <w:rPr>
                <w:rFonts w:ascii="Arial" w:hAnsi="Arial" w:eastAsia="Arial"/>
                <w:sz w:val="18"/>
              </w:rPr>
              <w:t>London / United Kingdom</w:t>
            </w:r>
          </w:p>
        </w:tc>
      </w:tr>
      <w:tr w:rsidR="007C771D" w14:paraId="53A7244C"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100ABC4D" w14:textId="77777777" w:rsidR="007C771D" w:rsidRDefault="00595DF0">
            <w:r>
              <w:rPr>
                <w:rFonts w:ascii="Arial" w:hAnsi="Arial" w:eastAsia="Arial"/>
                <w:sz w:val="18"/>
              </w:rPr>
              <w:t>Registered Address</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06E67F1D" w14:textId="77777777" w:rsidR="007C771D" w:rsidRDefault="00595DF0">
            <w:r>
              <w:rPr>
                <w:rFonts w:ascii="Arial" w:hAnsi="Arial" w:eastAsia="Arial"/>
                <w:sz w:val="18"/>
              </w:rPr>
              <w:t>20-22 Wenlock Road, London, England</w:t>
            </w:r>
          </w:p>
        </w:tc>
      </w:tr>
      <w:tr w:rsidR="007C771D" w14:paraId="2103B1AA"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4E284A41" w14:textId="77777777" w:rsidR="007C771D" w:rsidRDefault="00595DF0">
            <w:r>
              <w:rPr>
                <w:rFonts w:ascii="Arial" w:hAnsi="Arial" w:eastAsia="Arial"/>
                <w:sz w:val="18"/>
              </w:rPr>
              <w:t>Authorized Representative</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7AB586DC" w14:textId="77777777" w:rsidR="007C771D" w:rsidRDefault="00595DF0">
            <w:r>
              <w:rPr>
                <w:rFonts w:ascii="Arial" w:hAnsi="Arial" w:eastAsia="Arial"/>
                <w:sz w:val="18"/>
              </w:rPr>
              <w:t>JOSE LUIS FERNANDEZ OLIVA</w:t>
            </w:r>
          </w:p>
        </w:tc>
      </w:tr>
      <w:tr w:rsidR="007C771D" w14:paraId="2B972358"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25C39775" w14:textId="77777777" w:rsidR="007C771D" w:rsidRDefault="00595DF0">
            <w:r>
              <w:rPr>
                <w:rFonts w:ascii="Arial" w:hAnsi="Arial" w:eastAsia="Arial"/>
                <w:sz w:val="18"/>
              </w:rPr>
              <w:t>Passport / ID Number</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5B962F08" w14:textId="77777777" w:rsidR="007C771D" w:rsidRDefault="00595DF0">
            <w:r>
              <w:rPr>
                <w:rFonts w:ascii="Arial" w:hAnsi="Arial" w:eastAsia="Arial"/>
                <w:sz w:val="18"/>
              </w:rPr>
              <w:t>PAU794189</w:t>
            </w:r>
          </w:p>
        </w:tc>
      </w:tr>
      <w:tr w:rsidR="007C771D" w14:paraId="7DAA1C0F"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6033ADD9" w14:textId="77777777" w:rsidR="007C771D" w:rsidRDefault="00595DF0">
            <w:r>
              <w:rPr>
                <w:rFonts w:ascii="Arial" w:hAnsi="Arial" w:eastAsia="Arial"/>
                <w:sz w:val="18"/>
              </w:rPr>
              <w:t>Email Address</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39A15797" w14:textId="50EBCF28" w:rsidR="007C771D" w:rsidRDefault="00F36A50">
            <w:r w:rsidRPr="00F36A50">
              <w:rPr>
                <w:rFonts w:ascii="Arial" w:hAnsi="Arial" w:eastAsia="Arial"/>
              </w:rPr>
              <w:t>ceo@golden-capital-investing.com</w:t>
            </w:r>
          </w:p>
        </w:tc>
      </w:tr>
      <w:tr w:rsidR="007C771D" w14:paraId="7D82392E"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02037459" w14:textId="77777777" w:rsidR="007C771D" w:rsidRDefault="00595DF0">
            <w:r>
              <w:rPr>
                <w:rFonts w:ascii="Arial" w:hAnsi="Arial" w:eastAsia="Arial"/>
                <w:sz w:val="18"/>
              </w:rPr>
              <w:t>Telephone Number</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59932869" w14:textId="77777777" w:rsidR="007C771D" w:rsidRDefault="00595DF0">
            <w:r>
              <w:rPr>
                <w:rFonts w:ascii="Arial" w:hAnsi="Arial" w:eastAsia="Arial"/>
                <w:sz w:val="18"/>
              </w:rPr>
              <w:t>TBA</w:t>
            </w:r>
          </w:p>
        </w:tc>
      </w:tr>
      <w:tr w:rsidR="007C771D" w14:paraId="637F678F"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07D8A648" w14:textId="77777777" w:rsidR="007C771D" w:rsidRDefault="00595DF0">
            <w:r>
              <w:rPr>
                <w:rFonts w:ascii="Arial" w:hAnsi="Arial" w:eastAsia="Arial"/>
                <w:sz w:val="18"/>
              </w:rPr>
              <w:t>Master Wallet / Sovereign Wallet</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1D6FC258" w14:textId="77777777" w:rsidR="007C771D" w:rsidRDefault="00595DF0">
            <w:r>
              <w:rPr>
                <w:rFonts w:ascii="Arial" w:hAnsi="Arial" w:eastAsia="Arial"/>
                <w:sz w:val="18"/>
              </w:rPr>
              <w:t>0x7F3A91D4C8E2B6F5A1D9E74C3B2A8F6D5E1C9A7B</w:t>
            </w:r>
          </w:p>
        </w:tc>
      </w:tr>
      <w:tr w:rsidR="007C771D" w14:paraId="62DF6A33"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29B4BEA1" w14:textId="77777777" w:rsidR="007C771D" w:rsidRDefault="00595DF0">
            <w:r>
              <w:rPr>
                <w:rFonts w:ascii="Arial" w:hAnsi="Arial" w:eastAsia="Arial"/>
                <w:sz w:val="18"/>
              </w:rPr>
              <w:t>Network</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1601ECA0" w14:textId="77777777" w:rsidR="007C771D" w:rsidRDefault="00595DF0">
            <w:r>
              <w:rPr>
                <w:rFonts w:ascii="Arial" w:hAnsi="Arial" w:eastAsia="Arial"/>
                <w:sz w:val="18"/>
              </w:rPr>
              <w:t>Ethereum Mainnet / ERC-20</w:t>
            </w:r>
          </w:p>
        </w:tc>
      </w:tr>
      <w:tr w:rsidR="007C771D" w14:paraId="2B5B1D3B"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2FFA0995" w14:textId="77777777" w:rsidR="007C771D" w:rsidRDefault="00595DF0">
            <w:r>
              <w:rPr>
                <w:rFonts w:ascii="Arial" w:hAnsi="Arial" w:eastAsia="Arial"/>
                <w:sz w:val="18"/>
              </w:rPr>
              <w:t>SWIFT / Banking Institution</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264E77EA" w14:textId="77777777" w:rsidR="007C771D" w:rsidRDefault="00595DF0">
            <w:r>
              <w:rPr>
                <w:rFonts w:ascii="Arial" w:hAnsi="Arial" w:eastAsia="Arial"/>
                <w:sz w:val="18"/>
              </w:rPr>
              <w:t>DEUTDEFFXXX</w:t>
            </w:r>
          </w:p>
        </w:tc>
      </w:tr>
    </w:tbl>
    <w:p w14:paraId="617D3660" w14:textId="77777777" w:rsidR="007C771D" w:rsidRDefault="007C771D"/>
    <w:p w14:paraId="1B9BE7D4" w14:textId="77777777" w:rsidR="007C771D" w:rsidRDefault="00595DF0">
      <w:pPr>
        <w:pStyle w:val="Heading2"/>
      </w:pPr>
      <w:r>
        <w:rPr>
          <w:rFonts w:ascii="Arial" w:eastAsia="Arial" w:hAnsi="Arial"/>
          <w:color w:val="17479C"/>
        </w:rPr>
        <w:t>Receiver</w:t>
      </w:r>
    </w:p>
    <w:tbl>
      <w:tblPr>
        <w:tblStyle w:val="TableGrid"/>
        <w:tblW w:w="0" w:type="auto"/>
        <w:tblLook w:val="04A0" w:firstRow="1" w:lastRow="0" w:firstColumn="1" w:lastColumn="0" w:noHBand="0" w:noVBand="1"/>
      </w:tblPr>
      <w:tblGrid>
        <w:gridCol w:w="4983"/>
        <w:gridCol w:w="4995"/>
      </w:tblGrid>
      <w:tr w:rsidR="007C771D" w14:paraId="3D174CA9" w14:textId="77777777">
        <w:tc>
          <w:tcPr>
            <w:tcW w:w="4997" w:type="dxa"/>
            <w:tcBorders>
              <w:top w:val="single" w:sz="6" w:space="0" w:color="D8E0EA"/>
              <w:left w:val="single" w:sz="6" w:space="0" w:color="D8E0EA"/>
              <w:bottom w:val="single" w:sz="6" w:space="0" w:color="D8E0EA"/>
              <w:right w:val="single" w:sz="6" w:space="0" w:color="D8E0EA"/>
            </w:tcBorders>
            <w:shd w:val="clear" w:color="auto" w:fill="EEF5FF"/>
            <w:tcMar>
              <w:top w:w="100" w:type="dxa"/>
              <w:left w:w="120" w:type="dxa"/>
              <w:bottom w:w="100" w:type="dxa"/>
              <w:right w:w="120" w:type="dxa"/>
            </w:tcMar>
            <w:vAlign w:val="center"/>
          </w:tcPr>
          <w:p w14:paraId="47197985" w14:textId="77777777" w:rsidR="007C771D" w:rsidRDefault="00595DF0">
            <w:r>
              <w:rPr>
                <w:rFonts w:ascii="Arial" w:hAnsi="Arial" w:eastAsia="Arial"/>
                <w:b/>
                <w:color w:val="17479C"/>
                <w:sz w:val="18"/>
              </w:rPr>
              <w:t>Field</w:t>
            </w:r>
          </w:p>
        </w:tc>
        <w:tc>
          <w:tcPr>
            <w:tcW w:w="4997" w:type="dxa"/>
            <w:tcBorders>
              <w:top w:val="single" w:sz="6" w:space="0" w:color="D8E0EA"/>
              <w:left w:val="single" w:sz="6" w:space="0" w:color="D8E0EA"/>
              <w:bottom w:val="single" w:sz="6" w:space="0" w:color="D8E0EA"/>
              <w:right w:val="single" w:sz="6" w:space="0" w:color="D8E0EA"/>
            </w:tcBorders>
            <w:shd w:val="clear" w:color="auto" w:fill="EEF5FF"/>
            <w:tcMar>
              <w:top w:w="100" w:type="dxa"/>
              <w:left w:w="120" w:type="dxa"/>
              <w:bottom w:w="100" w:type="dxa"/>
              <w:right w:w="120" w:type="dxa"/>
            </w:tcMar>
            <w:vAlign w:val="center"/>
          </w:tcPr>
          <w:p w14:paraId="3757C46D" w14:textId="77777777" w:rsidR="007C771D" w:rsidRDefault="00595DF0">
            <w:r>
              <w:rPr>
                <w:rFonts w:ascii="Arial" w:hAnsi="Arial" w:eastAsia="Arial"/>
                <w:b/>
                <w:color w:val="17479C"/>
                <w:sz w:val="18"/>
              </w:rPr>
              <w:t>Details</w:t>
            </w:r>
          </w:p>
        </w:tc>
      </w:tr>
      <w:tr w:rsidR="007C771D" w14:paraId="18026F26"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41E4B8AD" w14:textId="77777777" w:rsidR="007C771D" w:rsidRDefault="00595DF0">
            <w:r>
              <w:rPr>
                <w:rFonts w:ascii="Arial" w:hAnsi="Arial" w:eastAsia="Arial"/>
                <w:sz w:val="18"/>
              </w:rPr>
              <w:t>Full Legal Name / Company</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ALSHUMOOKH GLOBAL BANKING FINANCE &amp; CREDIT</w:t>
            </w:r>
          </w:p>
        </w:tc>
      </w:tr>
      <w:tr w:rsidR="007C771D" w14:paraId="64728F3A"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306ECCF6" w14:textId="77777777" w:rsidR="007C771D" w:rsidRDefault="00595DF0">
            <w:r>
              <w:rPr>
                <w:rFonts w:ascii="Arial" w:hAnsi="Arial" w:eastAsia="Arial"/>
                <w:sz w:val="18"/>
              </w:rPr>
              <w:t>Registration Number</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To be completed by Receiver before signing</w:t>
            </w:r>
          </w:p>
        </w:tc>
      </w:tr>
      <w:tr w:rsidR="007C771D" w14:paraId="1A6191D7"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19ED8CF9" w14:textId="77777777" w:rsidR="007C771D" w:rsidRDefault="00595DF0">
            <w:r>
              <w:rPr>
                <w:rFonts w:ascii="Arial" w:hAnsi="Arial" w:eastAsia="Arial"/>
                <w:sz w:val="18"/>
              </w:rPr>
              <w:t>Country of Registration</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To be completed by Receiver before signing</w:t>
            </w:r>
          </w:p>
        </w:tc>
      </w:tr>
      <w:tr w:rsidR="007C771D" w14:paraId="5C5929E8"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2C24B1E9" w14:textId="77777777" w:rsidR="007C771D" w:rsidRDefault="00595DF0">
            <w:r>
              <w:rPr>
                <w:rFonts w:ascii="Arial" w:hAnsi="Arial" w:eastAsia="Arial"/>
                <w:sz w:val="18"/>
              </w:rPr>
              <w:t>Registered Address</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To be completed by Receiver before signing</w:t>
            </w:r>
          </w:p>
        </w:tc>
      </w:tr>
      <w:tr w:rsidR="007C771D" w14:paraId="3C94F953"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63A9830B" w14:textId="77777777" w:rsidR="007C771D" w:rsidRDefault="00595DF0">
            <w:r>
              <w:rPr>
                <w:rFonts w:ascii="Arial" w:hAnsi="Arial" w:eastAsia="Arial"/>
                <w:sz w:val="18"/>
              </w:rPr>
              <w:t>Authorized Representative</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To be completed by Receiver before signing</w:t>
            </w:r>
          </w:p>
        </w:tc>
      </w:tr>
      <w:tr w:rsidR="007C771D" w14:paraId="5340D9CC"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3A2DB301" w14:textId="77777777" w:rsidR="007C771D" w:rsidRDefault="00595DF0">
            <w:r>
              <w:rPr>
                <w:rFonts w:ascii="Arial" w:hAnsi="Arial" w:eastAsia="Arial"/>
                <w:sz w:val="18"/>
              </w:rPr>
              <w:lastRenderedPageBreak/>
              <w:t>Passport / ID Number</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To be completed by Receiver before signing</w:t>
            </w:r>
          </w:p>
        </w:tc>
      </w:tr>
      <w:tr w:rsidR="007C771D" w14:paraId="60B27D32"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79F0461E" w14:textId="77777777" w:rsidR="007C771D" w:rsidRDefault="00595DF0">
            <w:r>
              <w:rPr>
                <w:rFonts w:ascii="Arial" w:hAnsi="Arial" w:eastAsia="Arial"/>
                <w:sz w:val="18"/>
              </w:rPr>
              <w:t>Email Address</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To be completed by Receiver before signing</w:t>
            </w:r>
          </w:p>
        </w:tc>
      </w:tr>
      <w:tr w:rsidR="007C771D" w14:paraId="0F80E2B8"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3A79D635" w14:textId="77777777" w:rsidR="007C771D" w:rsidRDefault="00595DF0">
            <w:r>
              <w:rPr>
                <w:rFonts w:ascii="Arial" w:hAnsi="Arial" w:eastAsia="Arial"/>
                <w:sz w:val="18"/>
              </w:rPr>
              <w:t>Telephone Number</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To be completed by Receiver before signing</w:t>
            </w:r>
          </w:p>
        </w:tc>
      </w:tr>
      <w:tr w:rsidR="007C771D" w14:paraId="628A5574"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5E867200" w14:textId="77777777" w:rsidR="007C771D" w:rsidRDefault="00595DF0">
            <w:r>
              <w:rPr>
                <w:rFonts w:ascii="Arial" w:hAnsi="Arial" w:eastAsia="Arial"/>
                <w:sz w:val="18"/>
              </w:rPr>
              <w:t>Wallet Address / Receiving Wallet</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0xBD682cfD8382a90adfDd6745780D3D7959c4d939</w:t>
            </w:r>
          </w:p>
        </w:tc>
      </w:tr>
      <w:tr w:rsidR="007C771D" w14:paraId="168106EB"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6FFD1D0D" w14:textId="77777777" w:rsidR="007C771D" w:rsidRDefault="00595DF0">
            <w:r>
              <w:rPr>
                <w:rFonts w:ascii="Arial" w:hAnsi="Arial" w:eastAsia="Arial"/>
                <w:sz w:val="18"/>
              </w:rPr>
              <w:t>Network</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Ethereum Mainnet / ERC-20</w:t>
            </w:r>
          </w:p>
        </w:tc>
      </w:tr>
      <w:tr w:rsidR="007C771D" w14:paraId="2544B090"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6EF31493" w14:textId="77777777" w:rsidR="007C771D" w:rsidRDefault="00595DF0">
            <w:r>
              <w:rPr>
                <w:rFonts w:ascii="Arial" w:hAnsi="Arial" w:eastAsia="Arial"/>
                <w:sz w:val="18"/>
              </w:rPr>
              <w:t>Technical Contact</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To be completed by Receiver before signing</w:t>
            </w:r>
          </w:p>
        </w:tc>
      </w:tr>
    </w:tbl>
    <w:p w14:paraId="5736443A" w14:textId="77777777" w:rsidR="007C771D" w:rsidRDefault="007C771D"/>
    <w:p w14:paraId="57E43C96" w14:textId="77777777" w:rsidR="007C771D" w:rsidRDefault="00595DF0">
      <w:pPr>
        <w:pStyle w:val="Heading1"/>
      </w:pPr>
      <w:r>
        <w:rPr>
          <w:rFonts w:ascii="Arial" w:eastAsia="Arial" w:hAnsi="Arial"/>
          <w:color w:val="101828"/>
        </w:rPr>
        <w:t>1. Purpose of the Agreement</w:t>
      </w:r>
    </w:p>
    <w:p w14:paraId="69F52653" w14:textId="77777777" w:rsidR="007C771D" w:rsidRDefault="00595DF0">
      <w:pPr>
        <w:spacing w:after="120"/>
      </w:pPr>
      <w:r>
        <w:rPr>
          <w:color w:val="202939"/>
        </w:rPr>
        <w:t>The purpose of this Agreement is to define the operational, technical, and commercial framework for a Wallet-to-Wallet API transaction involving publicly verifiable blockchain settlement on Ethereum Mainnet using approved ERC-20 token infrastructure.</w:t>
      </w:r>
    </w:p>
    <w:p w14:paraId="7CCC2434" w14:textId="77777777" w:rsidR="007C771D" w:rsidRDefault="00595DF0">
      <w:pPr>
        <w:spacing w:after="120"/>
      </w:pPr>
      <w:r>
        <w:rPr>
          <w:color w:val="202939"/>
        </w:rPr>
        <w:t>The Parties acknowledge that the Receiver system supports API-based order creation, client-specific authentication, on-chain transaction verification, TX Hash reconciliation, status updates, and document issuance. The Receiver system does not support private release screens, black-screen codes, unverifiable allocation screens, or Receiver-side signing of Sender wallet transactions.</w:t>
      </w:r>
    </w:p>
    <w:p w14:paraId="3E95C7DE" w14:textId="77777777" w:rsidR="007C771D" w:rsidRDefault="00595DF0">
      <w:pPr>
        <w:pStyle w:val="Heading1"/>
      </w:pPr>
      <w:r>
        <w:rPr>
          <w:rFonts w:ascii="Arial" w:eastAsia="Arial" w:hAnsi="Arial"/>
          <w:color w:val="101828"/>
        </w:rPr>
        <w:t>2. Technical Scope and System Compatibility</w:t>
      </w:r>
    </w:p>
    <w:p w14:paraId="1321558F" w14:textId="77777777" w:rsidR="007C771D" w:rsidRDefault="00595DF0">
      <w:pPr>
        <w:pStyle w:val="ListNumber"/>
        <w:spacing w:after="80"/>
      </w:pPr>
      <w:r>
        <w:rPr>
          <w:sz w:val="20"/>
        </w:rPr>
        <w:t>The token/asset must be identified by token name, token symbol, official ERC-20 contract address, network, and amount. The term “ERC-20” alone is not sufficient as an asset description.</w:t>
      </w:r>
    </w:p>
    <w:p w14:paraId="00DC147D" w14:textId="77777777" w:rsidR="007C771D" w:rsidRDefault="00595DF0">
      <w:pPr>
        <w:pStyle w:val="ListNumber"/>
        <w:spacing w:after="80"/>
      </w:pPr>
      <w:r>
        <w:rPr>
          <w:sz w:val="20"/>
        </w:rPr>
        <w:t>Only pre-approved, publicly verifiable ERC-20 tokens shall be accepted. Any custom ERC-20 token must be reviewed and approved in writing by the Receiver before use.</w:t>
      </w:r>
    </w:p>
    <w:p w14:paraId="160AA21B" w14:textId="77777777" w:rsidR="007C771D" w:rsidRDefault="00595DF0">
      <w:pPr>
        <w:pStyle w:val="ListNumber"/>
        <w:spacing w:after="80"/>
      </w:pPr>
      <w:r>
        <w:rPr>
          <w:sz w:val="20"/>
        </w:rPr>
        <w:t>The transaction must be visible on a public blockchain explorer such as Etherscan.</w:t>
      </w:r>
    </w:p>
    <w:p w14:paraId="30F99D1C" w14:textId="77777777" w:rsidR="007C771D" w:rsidRDefault="00595DF0">
      <w:pPr>
        <w:pStyle w:val="ListNumber"/>
        <w:spacing w:after="80"/>
      </w:pPr>
      <w:r>
        <w:rPr>
          <w:sz w:val="20"/>
        </w:rPr>
        <w:t>SWIFT, TRN, private allocation, banking references, screenshots, or video evidence may be used only as supporting administrative information and shall not replace public on-chain TX Hash verification.</w:t>
      </w:r>
    </w:p>
    <w:p w14:paraId="730CFC18" w14:textId="77777777" w:rsidR="007C771D" w:rsidRDefault="00595DF0">
      <w:pPr>
        <w:pStyle w:val="ListNumber"/>
        <w:spacing w:after="80"/>
      </w:pPr>
      <w:r>
        <w:rPr>
          <w:sz w:val="20"/>
        </w:rPr>
        <w:t>Final settlement confirmation shall be based exclusively on public on-chain verification of the TX Hash, token contract, sender wallet, receiver wallet, network, amount, and required confirmations.</w:t>
      </w:r>
    </w:p>
    <w:p w14:paraId="543020C3" w14:textId="77777777" w:rsidR="007C771D" w:rsidRDefault="00595DF0">
      <w:pPr>
        <w:pStyle w:val="Heading1"/>
      </w:pPr>
      <w:r>
        <w:rPr>
          <w:rFonts w:ascii="Arial" w:eastAsia="Arial" w:hAnsi="Arial"/>
          <w:color w:val="101828"/>
        </w:rPr>
        <w:t>3. Operational Procedure</w:t>
      </w:r>
    </w:p>
    <w:p w14:paraId="5565BA9F" w14:textId="77777777" w:rsidR="007C771D" w:rsidRDefault="00595DF0">
      <w:pPr>
        <w:pStyle w:val="ListNumber"/>
        <w:spacing w:after="80"/>
      </w:pPr>
      <w:r>
        <w:rPr>
          <w:sz w:val="20"/>
        </w:rPr>
        <w:t>The RECEIVER shall pay an advance service fee covering technical work, verification procedures, wallet configuration, operational setup, and access preparation, subject to the Advance Service Fee clause below.</w:t>
      </w:r>
    </w:p>
    <w:p w14:paraId="3AB5412D" w14:textId="77777777" w:rsidR="007C771D" w:rsidRDefault="00595DF0">
      <w:pPr>
        <w:pStyle w:val="ListNumber"/>
        <w:spacing w:after="80"/>
      </w:pPr>
      <w:r>
        <w:rPr>
          <w:sz w:val="20"/>
        </w:rPr>
        <w:t>The SENDER / OWNER shall prepare the funds through its own financial, banking, allocation, or treasury procedures. Such procedures are outside the Receiver API system and do not constitute blockchain settlement proof.</w:t>
      </w:r>
    </w:p>
    <w:p w14:paraId="569225E6" w14:textId="77777777" w:rsidR="007C771D" w:rsidRDefault="00595DF0">
      <w:pPr>
        <w:pStyle w:val="ListNumber"/>
        <w:spacing w:after="80"/>
      </w:pPr>
      <w:r>
        <w:rPr>
          <w:sz w:val="20"/>
        </w:rPr>
        <w:t>The SENDER shall provide the required technical information, including token name, token symbol, official ERC-20 contract address, sender master wallet address, receiver wallet address, intended transfer amount, and technical JSON data.</w:t>
      </w:r>
    </w:p>
    <w:p w14:paraId="3FC4DE7E" w14:textId="77777777" w:rsidR="007C771D" w:rsidRDefault="00595DF0">
      <w:pPr>
        <w:pStyle w:val="ListNumber"/>
        <w:spacing w:after="80"/>
      </w:pPr>
      <w:r>
        <w:rPr>
          <w:sz w:val="20"/>
        </w:rPr>
        <w:t>The SENDER shall submit or coordinate the creation of a transfer order through the Receiver-approved API workflow using a dedicated Client API Key or approved operational channel.</w:t>
      </w:r>
    </w:p>
    <w:p w14:paraId="7E985DDD" w14:textId="77777777" w:rsidR="007C771D" w:rsidRDefault="00595DF0">
      <w:pPr>
        <w:pStyle w:val="ListNumber"/>
        <w:spacing w:after="80"/>
      </w:pPr>
      <w:r>
        <w:rPr>
          <w:sz w:val="20"/>
        </w:rPr>
        <w:t>The Receiver system shall generate or record an Order ID and Payment Reference for reconciliation.</w:t>
      </w:r>
    </w:p>
    <w:p w14:paraId="3655DC2D" w14:textId="77777777" w:rsidR="007C771D" w:rsidRDefault="00595DF0">
      <w:pPr>
        <w:pStyle w:val="ListNumber"/>
        <w:spacing w:after="80"/>
      </w:pPr>
      <w:r>
        <w:rPr>
          <w:sz w:val="20"/>
        </w:rPr>
        <w:t>The SENDER shall sign and broadcast the blockchain transaction from the Sender master wallet or through the Sender authorized wallet operator. The Receiver shall not sign raw transaction data on behalf of the Sender and shall not initiate broadcast from the Sender wallet.</w:t>
      </w:r>
    </w:p>
    <w:p w14:paraId="16EC6B9D" w14:textId="77777777" w:rsidR="007C771D" w:rsidRDefault="00595DF0">
      <w:pPr>
        <w:pStyle w:val="ListNumber"/>
        <w:spacing w:after="80"/>
      </w:pPr>
      <w:r>
        <w:rPr>
          <w:sz w:val="20"/>
        </w:rPr>
        <w:lastRenderedPageBreak/>
        <w:t>After execution, the SENDER shall provide the TX Hash for the broadcasted transaction.</w:t>
      </w:r>
    </w:p>
    <w:p w14:paraId="06E92188" w14:textId="77777777" w:rsidR="007C771D" w:rsidRDefault="00595DF0">
      <w:pPr>
        <w:pStyle w:val="ListNumber"/>
        <w:spacing w:after="80"/>
      </w:pPr>
      <w:r>
        <w:rPr>
          <w:sz w:val="20"/>
        </w:rPr>
        <w:t>The RECEIVER shall verify the TX Hash on Ethereum Mainnet / Etherscan and match the sender wallet, receiver wallet, token contract, amount, network, and order reference.</w:t>
      </w:r>
    </w:p>
    <w:p w14:paraId="38B81A6D" w14:textId="77777777" w:rsidR="007C771D" w:rsidRDefault="00595DF0">
      <w:pPr>
        <w:pStyle w:val="ListNumber"/>
        <w:spacing w:after="80"/>
      </w:pPr>
      <w:r>
        <w:rPr>
          <w:sz w:val="20"/>
        </w:rPr>
        <w:t>Upon successful verification and the required blockchain confirmations, the Receiver may update the order status to COMPLETED and issue the relevant invoice, receipt, or operational confirmation documents.</w:t>
      </w:r>
    </w:p>
    <w:p w14:paraId="09DA8E09" w14:textId="77777777" w:rsidR="007C771D" w:rsidRDefault="00595DF0">
      <w:pPr>
        <w:pStyle w:val="ListNumber"/>
        <w:spacing w:after="80"/>
      </w:pPr>
      <w:r>
        <w:rPr>
          <w:sz w:val="20"/>
        </w:rPr>
        <w:t>If the transaction cannot be publicly verified, uses an unapproved token contract, mismatches wallet/amount/network/order data, or raises compliance concerns, the Receiver may reject the transaction or mark the order as FAILED with a stated reason.</w:t>
      </w:r>
    </w:p>
    <w:p w14:paraId="208798DB" w14:textId="77777777" w:rsidR="007C771D" w:rsidRDefault="00595DF0">
      <w:pPr>
        <w:pStyle w:val="Heading1"/>
      </w:pPr>
      <w:r>
        <w:rPr>
          <w:rFonts w:ascii="Arial" w:eastAsia="Arial" w:hAnsi="Arial"/>
          <w:color w:val="101828"/>
        </w:rPr>
        <w:t>4. Express Technical Exclusions</w:t>
      </w:r>
    </w:p>
    <w:p w14:paraId="0CFFDC22" w14:textId="77777777" w:rsidR="007C771D" w:rsidRDefault="00595DF0">
      <w:pPr>
        <w:spacing w:after="120"/>
      </w:pPr>
      <w:r>
        <w:rPr>
          <w:color w:val="202939"/>
        </w:rPr>
        <w:t>For avoidance of doubt, the following procedures are not supported by the Receiver system and shall not be required for execution:</w:t>
      </w:r>
    </w:p>
    <w:p w14:paraId="4EACBE45" w14:textId="77777777" w:rsidR="007C771D" w:rsidRDefault="00595DF0">
      <w:pPr>
        <w:pStyle w:val="ListBullet"/>
        <w:spacing w:after="60"/>
      </w:pPr>
      <w:r>
        <w:t>Black-screen release codes, private release codes, or unverifiable operational screens.</w:t>
      </w:r>
    </w:p>
    <w:p w14:paraId="540C4691" w14:textId="77777777" w:rsidR="007C771D" w:rsidRDefault="00595DF0">
      <w:pPr>
        <w:pStyle w:val="ListBullet"/>
        <w:spacing w:after="60"/>
      </w:pPr>
      <w:r>
        <w:t>Receiver-side import, signing, or broadcasting of raw transaction data from the Sender wallet.</w:t>
      </w:r>
    </w:p>
    <w:p w14:paraId="75FBF8EC" w14:textId="77777777" w:rsidR="007C771D" w:rsidRDefault="00595DF0">
      <w:pPr>
        <w:pStyle w:val="ListBullet"/>
        <w:spacing w:after="60"/>
      </w:pPr>
      <w:r>
        <w:t>Acceptance of custom ERC-20 tokens without prior written approval and public contract verification.</w:t>
      </w:r>
    </w:p>
    <w:p w14:paraId="5E89642D" w14:textId="77777777" w:rsidR="007C771D" w:rsidRDefault="00595DF0">
      <w:pPr>
        <w:pStyle w:val="ListBullet"/>
        <w:spacing w:after="60"/>
      </w:pPr>
      <w:r>
        <w:t>Reliance on screenshots, videos, SWIFT references, TRN references, or private allocation proof as final settlement confirmation.</w:t>
      </w:r>
    </w:p>
    <w:p w14:paraId="57D508A9" w14:textId="77777777" w:rsidR="007C771D" w:rsidRDefault="00595DF0">
      <w:pPr>
        <w:pStyle w:val="ListBullet"/>
        <w:spacing w:after="60"/>
      </w:pPr>
      <w:r>
        <w:t>Sharing or use of the Receiver Admin API Key by the Sender or any third party.</w:t>
      </w:r>
    </w:p>
    <w:p w14:paraId="22BA0DF8" w14:textId="77777777" w:rsidR="007C771D" w:rsidRDefault="00595DF0">
      <w:pPr>
        <w:pStyle w:val="Heading1"/>
      </w:pPr>
      <w:r>
        <w:rPr>
          <w:rFonts w:ascii="Arial" w:eastAsia="Arial" w:hAnsi="Arial"/>
          <w:color w:val="101828"/>
        </w:rPr>
        <w:t>5. API Access and Security</w:t>
      </w:r>
    </w:p>
    <w:p w14:paraId="56B69D03" w14:textId="77777777" w:rsidR="007C771D" w:rsidRDefault="00595DF0">
      <w:pPr>
        <w:pStyle w:val="ListNumber"/>
        <w:spacing w:after="80"/>
      </w:pPr>
      <w:r>
        <w:rPr>
          <w:sz w:val="20"/>
        </w:rPr>
        <w:t>The Sender shall receive only a dedicated Client API Key with restricted permissions and approved IP access.</w:t>
      </w:r>
    </w:p>
    <w:p w14:paraId="36B26597" w14:textId="77777777" w:rsidR="007C771D" w:rsidRDefault="00595DF0">
      <w:pPr>
        <w:pStyle w:val="ListNumber"/>
        <w:spacing w:after="80"/>
      </w:pPr>
      <w:r>
        <w:rPr>
          <w:sz w:val="20"/>
        </w:rPr>
        <w:t>The Receiver Admin API Key shall never be shared with the Sender or any third party.</w:t>
      </w:r>
    </w:p>
    <w:p w14:paraId="74F0221A" w14:textId="77777777" w:rsidR="007C771D" w:rsidRDefault="00595DF0">
      <w:pPr>
        <w:pStyle w:val="ListNumber"/>
        <w:spacing w:after="80"/>
      </w:pPr>
      <w:r>
        <w:rPr>
          <w:sz w:val="20"/>
        </w:rPr>
        <w:t>The Sender shall provide its server public IP address(es) before API access is activated.</w:t>
      </w:r>
    </w:p>
    <w:p w14:paraId="3B592DE4" w14:textId="77777777" w:rsidR="007C771D" w:rsidRDefault="00595DF0">
      <w:pPr>
        <w:pStyle w:val="ListNumber"/>
        <w:spacing w:after="80"/>
      </w:pPr>
      <w:r>
        <w:rPr>
          <w:sz w:val="20"/>
        </w:rPr>
        <w:t>The Sender shall use an Idempotency-Key or unique external reference for each create request to prevent duplicate orders.</w:t>
      </w:r>
    </w:p>
    <w:p w14:paraId="674253C6" w14:textId="77777777" w:rsidR="007C771D" w:rsidRDefault="00595DF0">
      <w:pPr>
        <w:pStyle w:val="ListNumber"/>
        <w:spacing w:after="80"/>
      </w:pPr>
      <w:r>
        <w:rPr>
          <w:sz w:val="20"/>
        </w:rPr>
        <w:t>The Receiver may suspend or revoke the Client API Key if misuse, compromise, unauthorized IP activity, or compliance concerns are detected.</w:t>
      </w:r>
    </w:p>
    <w:p w14:paraId="7694CBDC" w14:textId="77777777" w:rsidR="007C771D" w:rsidRDefault="00595DF0">
      <w:pPr>
        <w:pStyle w:val="Heading1"/>
      </w:pPr>
      <w:r>
        <w:rPr>
          <w:rFonts w:ascii="Arial" w:eastAsia="Arial" w:hAnsi="Arial"/>
          <w:color w:val="101828"/>
        </w:rPr>
        <w:t>6. Advance Service Fee</w:t>
      </w:r>
    </w:p>
    <w:p w14:paraId="455DBD91" w14:textId="77777777" w:rsidR="007C771D" w:rsidRDefault="00595DF0">
      <w:pPr>
        <w:spacing w:after="120"/>
      </w:pPr>
      <w:r>
        <w:rPr>
          <w:color w:val="202939"/>
        </w:rPr>
        <w:t>The Parties acknowledge and agree that:</w:t>
      </w:r>
    </w:p>
    <w:tbl>
      <w:tblPr>
        <w:tblStyle w:val="TableGrid"/>
        <w:tblW w:w="0" w:type="auto"/>
        <w:tblLook w:val="04A0" w:firstRow="1" w:lastRow="0" w:firstColumn="1" w:lastColumn="0" w:noHBand="0" w:noVBand="1"/>
      </w:tblPr>
      <w:tblGrid>
        <w:gridCol w:w="4986"/>
        <w:gridCol w:w="4992"/>
      </w:tblGrid>
      <w:tr w:rsidR="007C771D" w14:paraId="615C2A8D" w14:textId="77777777">
        <w:tc>
          <w:tcPr>
            <w:tcW w:w="4997" w:type="dxa"/>
            <w:tcBorders>
              <w:top w:val="single" w:sz="6" w:space="0" w:color="D8E0EA"/>
              <w:left w:val="single" w:sz="6" w:space="0" w:color="D8E0EA"/>
              <w:bottom w:val="single" w:sz="6" w:space="0" w:color="D8E0EA"/>
              <w:right w:val="single" w:sz="6" w:space="0" w:color="D8E0EA"/>
            </w:tcBorders>
            <w:shd w:val="clear" w:color="auto" w:fill="EEF5FF"/>
            <w:tcMar>
              <w:top w:w="100" w:type="dxa"/>
              <w:left w:w="120" w:type="dxa"/>
              <w:bottom w:w="100" w:type="dxa"/>
              <w:right w:w="120" w:type="dxa"/>
            </w:tcMar>
            <w:vAlign w:val="center"/>
          </w:tcPr>
          <w:p w14:paraId="383E4D40" w14:textId="77777777" w:rsidR="007C771D" w:rsidRDefault="00595DF0">
            <w:r>
              <w:rPr>
                <w:rFonts w:ascii="Arial" w:hAnsi="Arial" w:eastAsia="Arial"/>
                <w:b/>
                <w:color w:val="17479C"/>
                <w:sz w:val="18"/>
              </w:rPr>
              <w:t>Field</w:t>
            </w:r>
          </w:p>
        </w:tc>
        <w:tc>
          <w:tcPr>
            <w:tcW w:w="4997" w:type="dxa"/>
            <w:tcBorders>
              <w:top w:val="single" w:sz="6" w:space="0" w:color="D8E0EA"/>
              <w:left w:val="single" w:sz="6" w:space="0" w:color="D8E0EA"/>
              <w:bottom w:val="single" w:sz="6" w:space="0" w:color="D8E0EA"/>
              <w:right w:val="single" w:sz="6" w:space="0" w:color="D8E0EA"/>
            </w:tcBorders>
            <w:shd w:val="clear" w:color="auto" w:fill="EEF5FF"/>
            <w:tcMar>
              <w:top w:w="100" w:type="dxa"/>
              <w:left w:w="120" w:type="dxa"/>
              <w:bottom w:w="100" w:type="dxa"/>
              <w:right w:w="120" w:type="dxa"/>
            </w:tcMar>
            <w:vAlign w:val="center"/>
          </w:tcPr>
          <w:p w14:paraId="49266777" w14:textId="77777777" w:rsidR="007C771D" w:rsidRDefault="00595DF0">
            <w:r>
              <w:rPr>
                <w:rFonts w:ascii="Arial" w:hAnsi="Arial" w:eastAsia="Arial"/>
                <w:b/>
                <w:color w:val="17479C"/>
                <w:sz w:val="18"/>
              </w:rPr>
              <w:t>Details</w:t>
            </w:r>
          </w:p>
        </w:tc>
      </w:tr>
      <w:tr w:rsidR="007C771D" w14:paraId="5BC2BA8F"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27D959C3" w14:textId="77777777" w:rsidR="007C771D" w:rsidRDefault="00595DF0">
            <w:r>
              <w:rPr>
                <w:rFonts w:ascii="Arial" w:hAnsi="Arial" w:eastAsia="Arial"/>
                <w:sz w:val="18"/>
              </w:rPr>
              <w:t>Advance Technical &amp; Operational Fee</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58554EF4" w14:textId="77777777" w:rsidR="007C771D" w:rsidRDefault="00595DF0">
            <w:r>
              <w:rPr>
                <w:rFonts w:ascii="Arial" w:hAnsi="Arial" w:eastAsia="Arial"/>
                <w:sz w:val="18"/>
              </w:rPr>
              <w:t>______________________________</w:t>
            </w:r>
          </w:p>
        </w:tc>
      </w:tr>
      <w:tr w:rsidR="007C771D" w14:paraId="2C2F55FC"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587BEA92" w14:textId="77777777" w:rsidR="007C771D" w:rsidRDefault="00595DF0">
            <w:r>
              <w:rPr>
                <w:rFonts w:ascii="Arial" w:hAnsi="Arial" w:eastAsia="Arial"/>
                <w:sz w:val="18"/>
              </w:rPr>
              <w:t>Currency</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24E2CF16" w14:textId="77777777" w:rsidR="007C771D" w:rsidRDefault="00595DF0">
            <w:r>
              <w:rPr>
                <w:rFonts w:ascii="Arial" w:hAnsi="Arial" w:eastAsia="Arial"/>
                <w:sz w:val="18"/>
              </w:rPr>
              <w:t>______________________________</w:t>
            </w:r>
          </w:p>
        </w:tc>
      </w:tr>
      <w:tr w:rsidR="007C771D" w14:paraId="66BB780E"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2F0279F7" w14:textId="77777777" w:rsidR="007C771D" w:rsidRDefault="00595DF0">
            <w:r>
              <w:rPr>
                <w:rFonts w:ascii="Arial" w:hAnsi="Arial" w:eastAsia="Arial"/>
                <w:sz w:val="18"/>
              </w:rPr>
              <w:t>Payment Method</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0D0DD545" w14:textId="77777777" w:rsidR="007C771D" w:rsidRDefault="00595DF0">
            <w:r>
              <w:rPr>
                <w:rFonts w:ascii="Arial" w:hAnsi="Arial" w:eastAsia="Arial"/>
                <w:sz w:val="18"/>
              </w:rPr>
              <w:t>______________________________</w:t>
            </w:r>
          </w:p>
        </w:tc>
      </w:tr>
      <w:tr w:rsidR="007C771D" w14:paraId="12343F2E"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40F98F92" w14:textId="77777777" w:rsidR="007C771D" w:rsidRDefault="00595DF0">
            <w:r>
              <w:rPr>
                <w:rFonts w:ascii="Arial" w:hAnsi="Arial" w:eastAsia="Arial"/>
                <w:sz w:val="18"/>
              </w:rPr>
              <w:t>Payment Date</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4105AFC0" w14:textId="77777777" w:rsidR="007C771D" w:rsidRDefault="00595DF0">
            <w:r>
              <w:rPr>
                <w:rFonts w:ascii="Arial" w:hAnsi="Arial" w:eastAsia="Arial"/>
                <w:sz w:val="18"/>
              </w:rPr>
              <w:t>______________________________</w:t>
            </w:r>
          </w:p>
        </w:tc>
      </w:tr>
    </w:tbl>
    <w:p w14:paraId="796886CC" w14:textId="77777777" w:rsidR="007C771D" w:rsidRDefault="007C771D"/>
    <w:p w14:paraId="3A083E11" w14:textId="77777777" w:rsidR="007C771D" w:rsidRDefault="00595DF0">
      <w:pPr>
        <w:spacing w:after="120"/>
      </w:pPr>
      <w:r>
        <w:rPr>
          <w:color w:val="202939"/>
        </w:rPr>
        <w:t>The advance service fee is intended to cover:</w:t>
      </w:r>
    </w:p>
    <w:p w14:paraId="6941D2B0" w14:textId="77777777" w:rsidR="007C771D" w:rsidRDefault="00595DF0">
      <w:pPr>
        <w:pStyle w:val="ListBullet"/>
        <w:spacing w:after="60"/>
      </w:pPr>
      <w:r>
        <w:t>Technical setup</w:t>
      </w:r>
    </w:p>
    <w:p w14:paraId="1D3C92D7" w14:textId="77777777" w:rsidR="007C771D" w:rsidRDefault="00595DF0">
      <w:pPr>
        <w:pStyle w:val="ListBullet"/>
        <w:spacing w:after="60"/>
      </w:pPr>
      <w:r>
        <w:t>Verification activities</w:t>
      </w:r>
    </w:p>
    <w:p w14:paraId="37DA00F9" w14:textId="77777777" w:rsidR="007C771D" w:rsidRDefault="00595DF0">
      <w:pPr>
        <w:pStyle w:val="ListBullet"/>
        <w:spacing w:after="60"/>
      </w:pPr>
      <w:r>
        <w:t>Blockchain operational preparation</w:t>
      </w:r>
    </w:p>
    <w:p w14:paraId="41641325" w14:textId="77777777" w:rsidR="007C771D" w:rsidRDefault="00595DF0">
      <w:pPr>
        <w:pStyle w:val="ListBullet"/>
        <w:spacing w:after="60"/>
      </w:pPr>
      <w:r>
        <w:lastRenderedPageBreak/>
        <w:t>Wallet configuration</w:t>
      </w:r>
    </w:p>
    <w:p w14:paraId="373F3F3E" w14:textId="77777777" w:rsidR="007C771D" w:rsidRDefault="00595DF0">
      <w:pPr>
        <w:pStyle w:val="ListBullet"/>
        <w:spacing w:after="60"/>
      </w:pPr>
      <w:r>
        <w:t>Technical team involvement</w:t>
      </w:r>
    </w:p>
    <w:p w14:paraId="106A0E56" w14:textId="77777777" w:rsidR="007C771D" w:rsidRDefault="00595DF0">
      <w:pPr>
        <w:pStyle w:val="ListBullet"/>
        <w:spacing w:after="60"/>
      </w:pPr>
      <w:r>
        <w:t>API configuration</w:t>
      </w:r>
    </w:p>
    <w:p w14:paraId="4FB4A06E" w14:textId="77777777" w:rsidR="007C771D" w:rsidRDefault="00595DF0">
      <w:pPr>
        <w:pStyle w:val="ListBullet"/>
        <w:spacing w:after="60"/>
      </w:pPr>
      <w:r>
        <w:t>Security validation</w:t>
      </w:r>
    </w:p>
    <w:p w14:paraId="5F7B75B9" w14:textId="77777777" w:rsidR="007C771D" w:rsidRDefault="00595DF0">
      <w:pPr>
        <w:pStyle w:val="ListBullet"/>
        <w:spacing w:after="60"/>
      </w:pPr>
      <w:r>
        <w:t>Administrative and operational expenses</w:t>
      </w:r>
    </w:p>
    <w:p w14:paraId="1E602B47" w14:textId="77777777" w:rsidR="007C771D" w:rsidRDefault="00595DF0">
      <w:pPr>
        <w:spacing w:after="120"/>
      </w:pPr>
      <w:r>
        <w:rPr>
          <w:color w:val="202939"/>
        </w:rPr>
        <w:t>Unless otherwise agreed in writing, the advance service fee is non-refundable once operational work has commenced.</w:t>
      </w:r>
    </w:p>
    <w:p w14:paraId="6A68F9F0" w14:textId="77777777" w:rsidR="007C771D" w:rsidRDefault="00595DF0">
      <w:pPr>
        <w:spacing w:after="120"/>
      </w:pPr>
      <w:r>
        <w:rPr>
          <w:color w:val="202939"/>
        </w:rPr>
        <w:t>Note: This clause is intentionally preserved from the draft and has not been changed in substance in this technical revision.</w:t>
      </w:r>
    </w:p>
    <w:p w14:paraId="58496066" w14:textId="77777777" w:rsidR="007C771D" w:rsidRDefault="00595DF0">
      <w:pPr>
        <w:pStyle w:val="Heading1"/>
      </w:pPr>
      <w:r>
        <w:rPr>
          <w:rFonts w:ascii="Arial" w:eastAsia="Arial" w:hAnsi="Arial"/>
          <w:color w:val="101828"/>
        </w:rPr>
        <w:t>7. Representations and Warranties</w:t>
      </w:r>
    </w:p>
    <w:p w14:paraId="12041EB2" w14:textId="77777777" w:rsidR="007C771D" w:rsidRDefault="00595DF0">
      <w:pPr>
        <w:pStyle w:val="ListNumber"/>
        <w:spacing w:after="80"/>
      </w:pPr>
      <w:r>
        <w:rPr>
          <w:sz w:val="20"/>
        </w:rPr>
        <w:t>Each Party has full legal authority to enter into this Agreement.</w:t>
      </w:r>
    </w:p>
    <w:p w14:paraId="431A4CE2" w14:textId="77777777" w:rsidR="007C771D" w:rsidRDefault="00595DF0">
      <w:pPr>
        <w:pStyle w:val="ListNumber"/>
        <w:spacing w:after="80"/>
      </w:pPr>
      <w:r>
        <w:rPr>
          <w:sz w:val="20"/>
        </w:rPr>
        <w:t>All information provided is accurate and complete.</w:t>
      </w:r>
    </w:p>
    <w:p w14:paraId="6304591C" w14:textId="77777777" w:rsidR="007C771D" w:rsidRDefault="00595DF0">
      <w:pPr>
        <w:pStyle w:val="ListNumber"/>
        <w:spacing w:after="80"/>
      </w:pPr>
      <w:r>
        <w:rPr>
          <w:sz w:val="20"/>
        </w:rPr>
        <w:t>The wallets used for the operation are under the lawful control of the respective Party.</w:t>
      </w:r>
    </w:p>
    <w:p w14:paraId="38DB6D4D" w14:textId="77777777" w:rsidR="007C771D" w:rsidRDefault="00595DF0">
      <w:pPr>
        <w:pStyle w:val="ListNumber"/>
        <w:spacing w:after="80"/>
      </w:pPr>
      <w:r>
        <w:rPr>
          <w:sz w:val="20"/>
        </w:rPr>
        <w:t>Neither Party shall knowingly use the operation for unlawful purposes.</w:t>
      </w:r>
    </w:p>
    <w:p w14:paraId="54FCEC8D" w14:textId="77777777" w:rsidR="007C771D" w:rsidRDefault="00595DF0">
      <w:pPr>
        <w:pStyle w:val="ListNumber"/>
        <w:spacing w:after="80"/>
      </w:pPr>
      <w:r>
        <w:rPr>
          <w:sz w:val="20"/>
        </w:rPr>
        <w:t>Each Party shall cooperate in good faith during technical and operational procedures.</w:t>
      </w:r>
    </w:p>
    <w:p w14:paraId="060BC54D" w14:textId="77777777" w:rsidR="007C771D" w:rsidRDefault="00595DF0">
      <w:pPr>
        <w:pStyle w:val="ListNumber"/>
        <w:spacing w:after="80"/>
      </w:pPr>
      <w:r>
        <w:rPr>
          <w:sz w:val="20"/>
        </w:rPr>
        <w:t>The Sender represents and warrants that the funds and digital assets are lawful, not sanctioned, and not connected to fraud, money laundering, terrorism financing, sanctions evasion, or any prohibited activity.</w:t>
      </w:r>
    </w:p>
    <w:p w14:paraId="0C9CD9EA" w14:textId="77777777" w:rsidR="007C771D" w:rsidRDefault="00595DF0">
      <w:pPr>
        <w:pStyle w:val="ListNumber"/>
        <w:spacing w:after="80"/>
      </w:pPr>
      <w:r>
        <w:rPr>
          <w:sz w:val="20"/>
        </w:rPr>
        <w:t>The Sender represents and warrants that any ERC-20 token provided for this transaction is lawful, transferable, publicly verifiable, and not designed to mislead, restrict transfer, or prevent independent verification.</w:t>
      </w:r>
    </w:p>
    <w:p w14:paraId="7860AFA9" w14:textId="77777777" w:rsidR="007C771D" w:rsidRDefault="00595DF0">
      <w:pPr>
        <w:pStyle w:val="Heading1"/>
      </w:pPr>
      <w:r>
        <w:rPr>
          <w:rFonts w:ascii="Arial" w:eastAsia="Arial" w:hAnsi="Arial"/>
          <w:color w:val="101828"/>
        </w:rPr>
        <w:t>8. Confidentiality</w:t>
      </w:r>
    </w:p>
    <w:p w14:paraId="303FD571" w14:textId="77777777" w:rsidR="007C771D" w:rsidRDefault="00595DF0">
      <w:pPr>
        <w:spacing w:after="120"/>
      </w:pPr>
      <w:r>
        <w:rPr>
          <w:color w:val="202939"/>
        </w:rPr>
        <w:t>All technical information, wallet addresses, operational procedures, JSON files, screenshots, videos, blockchain data, API credentials, and any exchanged documentation shall remain strictly private and confidential.</w:t>
      </w:r>
    </w:p>
    <w:p w14:paraId="1BEC0B06" w14:textId="77777777" w:rsidR="007C771D" w:rsidRDefault="00595DF0">
      <w:pPr>
        <w:spacing w:after="120"/>
      </w:pPr>
      <w:r>
        <w:rPr>
          <w:color w:val="202939"/>
        </w:rPr>
        <w:t>Neither Party may disclose such information to third parties without prior written authorization from the other Party, except where disclosure is required by applicable law. This confidentiality obligation shall survive termination of this Agreement.</w:t>
      </w:r>
    </w:p>
    <w:p w14:paraId="496F96C8" w14:textId="77777777" w:rsidR="007C771D" w:rsidRDefault="00595DF0">
      <w:pPr>
        <w:pStyle w:val="Heading1"/>
      </w:pPr>
      <w:r>
        <w:rPr>
          <w:rFonts w:ascii="Arial" w:eastAsia="Arial" w:hAnsi="Arial"/>
          <w:color w:val="101828"/>
        </w:rPr>
        <w:t>9. Limitation of Liability</w:t>
      </w:r>
    </w:p>
    <w:p w14:paraId="58F859EF" w14:textId="77777777" w:rsidR="007C771D" w:rsidRDefault="00595DF0">
      <w:pPr>
        <w:spacing w:after="120"/>
      </w:pPr>
      <w:r>
        <w:rPr>
          <w:color w:val="202939"/>
        </w:rPr>
        <w:t>The Parties acknowledge that blockchain operations, tokenization procedures, and network broadcasting involve technical and operational risks. Neither Party shall be held liable for blockchain congestion, network delays, third-party infrastructure failures, wallet incompatibility, Ethereum/ERC-20 network interruptions, or force majeure events.</w:t>
      </w:r>
    </w:p>
    <w:p w14:paraId="4A9F1983" w14:textId="77777777" w:rsidR="007C771D" w:rsidRDefault="00595DF0">
      <w:pPr>
        <w:spacing w:after="120"/>
      </w:pPr>
      <w:r>
        <w:rPr>
          <w:color w:val="202939"/>
        </w:rPr>
        <w:t>Each Party accepts responsibility for its own technical environment, wallet security, API credential security, and operational controls.</w:t>
      </w:r>
    </w:p>
    <w:p w14:paraId="54A2A1D0" w14:textId="77777777" w:rsidR="007C771D" w:rsidRDefault="00595DF0">
      <w:pPr>
        <w:pStyle w:val="Heading1"/>
      </w:pPr>
      <w:r>
        <w:rPr>
          <w:rFonts w:ascii="Arial" w:eastAsia="Arial" w:hAnsi="Arial"/>
          <w:color w:val="101828"/>
        </w:rPr>
        <w:t>10. Non-Circumvention</w:t>
      </w:r>
    </w:p>
    <w:p w14:paraId="7E267FA0" w14:textId="77777777" w:rsidR="007C771D" w:rsidRDefault="00595DF0">
      <w:pPr>
        <w:spacing w:after="120"/>
      </w:pPr>
      <w:r>
        <w:rPr>
          <w:color w:val="202939"/>
        </w:rPr>
        <w:t xml:space="preserve">The Parties agree not to bypass, circumvent, avoid, or otherwise interfere with the relationship established under this Agreement. Neither Party shall directly or indirectly contact technical providers, operational intermediaries, or associated counterparties introduced during the operation without prior written consent. </w:t>
      </w:r>
      <w:r>
        <w:rPr>
          <w:color w:val="202939"/>
        </w:rPr>
        <w:lastRenderedPageBreak/>
        <w:t>This clause shall remain valid for twenty-four (24) months from the date of execution of this Agreement.</w:t>
      </w:r>
    </w:p>
    <w:p w14:paraId="25FB1FE0" w14:textId="77777777" w:rsidR="007C771D" w:rsidRDefault="00595DF0">
      <w:pPr>
        <w:pStyle w:val="Heading1"/>
      </w:pPr>
      <w:r>
        <w:rPr>
          <w:rFonts w:ascii="Arial" w:eastAsia="Arial" w:hAnsi="Arial"/>
          <w:color w:val="101828"/>
        </w:rPr>
        <w:t>11. Governing Law</w:t>
      </w:r>
    </w:p>
    <w:tbl>
      <w:tblPr>
        <w:tblStyle w:val="TableGrid"/>
        <w:tblW w:w="0" w:type="auto"/>
        <w:tblLook w:val="04A0" w:firstRow="1" w:lastRow="0" w:firstColumn="1" w:lastColumn="0" w:noHBand="0" w:noVBand="1"/>
      </w:tblPr>
      <w:tblGrid>
        <w:gridCol w:w="4986"/>
        <w:gridCol w:w="4992"/>
      </w:tblGrid>
      <w:tr w:rsidR="007C771D" w14:paraId="3DA37F07" w14:textId="77777777">
        <w:tc>
          <w:tcPr>
            <w:tcW w:w="4997" w:type="dxa"/>
            <w:tcBorders>
              <w:top w:val="single" w:sz="6" w:space="0" w:color="D8E0EA"/>
              <w:left w:val="single" w:sz="6" w:space="0" w:color="D8E0EA"/>
              <w:bottom w:val="single" w:sz="6" w:space="0" w:color="D8E0EA"/>
              <w:right w:val="single" w:sz="6" w:space="0" w:color="D8E0EA"/>
            </w:tcBorders>
            <w:shd w:val="clear" w:color="auto" w:fill="EEF5FF"/>
            <w:tcMar>
              <w:top w:w="100" w:type="dxa"/>
              <w:left w:w="120" w:type="dxa"/>
              <w:bottom w:w="100" w:type="dxa"/>
              <w:right w:w="120" w:type="dxa"/>
            </w:tcMar>
            <w:vAlign w:val="center"/>
          </w:tcPr>
          <w:p w14:paraId="2E02ACDE" w14:textId="77777777" w:rsidR="007C771D" w:rsidRDefault="00595DF0">
            <w:r>
              <w:rPr>
                <w:rFonts w:ascii="Arial" w:hAnsi="Arial" w:eastAsia="Arial"/>
                <w:b/>
                <w:color w:val="17479C"/>
                <w:sz w:val="18"/>
              </w:rPr>
              <w:t>Field</w:t>
            </w:r>
          </w:p>
        </w:tc>
        <w:tc>
          <w:tcPr>
            <w:tcW w:w="4997" w:type="dxa"/>
            <w:tcBorders>
              <w:top w:val="single" w:sz="6" w:space="0" w:color="D8E0EA"/>
              <w:left w:val="single" w:sz="6" w:space="0" w:color="D8E0EA"/>
              <w:bottom w:val="single" w:sz="6" w:space="0" w:color="D8E0EA"/>
              <w:right w:val="single" w:sz="6" w:space="0" w:color="D8E0EA"/>
            </w:tcBorders>
            <w:shd w:val="clear" w:color="auto" w:fill="EEF5FF"/>
            <w:tcMar>
              <w:top w:w="100" w:type="dxa"/>
              <w:left w:w="120" w:type="dxa"/>
              <w:bottom w:w="100" w:type="dxa"/>
              <w:right w:w="120" w:type="dxa"/>
            </w:tcMar>
            <w:vAlign w:val="center"/>
          </w:tcPr>
          <w:p w14:paraId="37AE87FB" w14:textId="77777777" w:rsidR="007C771D" w:rsidRDefault="00595DF0">
            <w:r>
              <w:rPr>
                <w:rFonts w:ascii="Arial" w:hAnsi="Arial" w:eastAsia="Arial"/>
                <w:b/>
                <w:color w:val="17479C"/>
                <w:sz w:val="18"/>
              </w:rPr>
              <w:t>Details</w:t>
            </w:r>
          </w:p>
        </w:tc>
      </w:tr>
      <w:tr w:rsidR="007C771D" w14:paraId="36F8ED9C"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444CF706" w14:textId="77777777" w:rsidR="007C771D" w:rsidRDefault="00595DF0">
            <w:r>
              <w:rPr>
                <w:rFonts w:ascii="Arial" w:hAnsi="Arial" w:eastAsia="Arial"/>
                <w:sz w:val="18"/>
              </w:rPr>
              <w:t>Governing Jurisdiction</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57AD85F5" w14:textId="77777777" w:rsidR="007C771D" w:rsidRDefault="00595DF0">
            <w:r>
              <w:rPr>
                <w:rFonts w:ascii="Arial" w:hAnsi="Arial" w:eastAsia="Arial"/>
                <w:sz w:val="18"/>
              </w:rPr>
              <w:t>______________________________</w:t>
            </w:r>
          </w:p>
        </w:tc>
      </w:tr>
      <w:tr w:rsidR="007C771D" w14:paraId="244F94A8"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06C038D7" w14:textId="77777777" w:rsidR="007C771D" w:rsidRDefault="00595DF0">
            <w:r>
              <w:rPr>
                <w:rFonts w:ascii="Arial" w:hAnsi="Arial" w:eastAsia="Arial"/>
                <w:sz w:val="18"/>
              </w:rPr>
              <w:t>Arbitration Venue</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1751484E" w14:textId="77777777" w:rsidR="007C771D" w:rsidRDefault="00595DF0">
            <w:r>
              <w:rPr>
                <w:rFonts w:ascii="Arial" w:hAnsi="Arial" w:eastAsia="Arial"/>
                <w:sz w:val="18"/>
              </w:rPr>
              <w:t>______________________________</w:t>
            </w:r>
          </w:p>
        </w:tc>
      </w:tr>
      <w:tr w:rsidR="007C771D" w14:paraId="32926E97"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1C06ACFA" w14:textId="77777777" w:rsidR="007C771D" w:rsidRDefault="00595DF0">
            <w:r>
              <w:rPr>
                <w:rFonts w:ascii="Arial" w:hAnsi="Arial" w:eastAsia="Arial"/>
                <w:sz w:val="18"/>
              </w:rPr>
              <w:t>Applicable Law</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4726B249" w14:textId="77777777" w:rsidR="007C771D" w:rsidRDefault="00595DF0">
            <w:r>
              <w:rPr>
                <w:rFonts w:ascii="Arial" w:hAnsi="Arial" w:eastAsia="Arial"/>
                <w:sz w:val="18"/>
              </w:rPr>
              <w:t>______________________________</w:t>
            </w:r>
          </w:p>
        </w:tc>
      </w:tr>
    </w:tbl>
    <w:p w14:paraId="36A9690D" w14:textId="77777777" w:rsidR="007C771D" w:rsidRDefault="007C771D"/>
    <w:p w14:paraId="1C2FFB88" w14:textId="77777777" w:rsidR="007C771D" w:rsidRDefault="00595DF0">
      <w:pPr>
        <w:pStyle w:val="Heading1"/>
      </w:pPr>
      <w:r>
        <w:rPr>
          <w:rFonts w:ascii="Arial" w:eastAsia="Arial" w:hAnsi="Arial"/>
          <w:color w:val="101828"/>
        </w:rPr>
        <w:t>12. Entire Agreement</w:t>
      </w:r>
    </w:p>
    <w:p w14:paraId="77D141C8" w14:textId="77777777" w:rsidR="007C771D" w:rsidRDefault="00595DF0">
      <w:pPr>
        <w:spacing w:after="120"/>
      </w:pPr>
      <w:r>
        <w:rPr>
          <w:color w:val="202939"/>
        </w:rPr>
        <w:t>This document constitutes the complete understanding between the Parties regarding the Wallet-to-Wallet API operation and supersedes any prior oral or written discussions. Any amendment or modification must be made in writing and signed by both Parties.</w:t>
      </w:r>
    </w:p>
    <w:p w14:paraId="31D58A65" w14:textId="77777777" w:rsidR="007C771D" w:rsidRDefault="00595DF0">
      <w:pPr>
        <w:pStyle w:val="Heading1"/>
      </w:pPr>
      <w:r>
        <w:rPr>
          <w:rFonts w:ascii="Arial" w:eastAsia="Arial" w:hAnsi="Arial"/>
          <w:color w:val="101828"/>
        </w:rPr>
        <w:t>13. Signatures</w:t>
      </w:r>
    </w:p>
    <w:p w14:paraId="682B1E87" w14:textId="77777777" w:rsidR="007C771D" w:rsidRDefault="00595DF0">
      <w:pPr>
        <w:pStyle w:val="Heading2"/>
      </w:pPr>
      <w:r>
        <w:rPr>
          <w:rFonts w:ascii="Arial" w:eastAsia="Arial" w:hAnsi="Arial"/>
          <w:color w:val="17479C"/>
        </w:rPr>
        <w:t>Sender / Owner</w:t>
      </w:r>
    </w:p>
    <w:tbl>
      <w:tblPr>
        <w:tblStyle w:val="TableGrid"/>
        <w:tblW w:w="0" w:type="auto"/>
        <w:tblLook w:val="04A0" w:firstRow="1" w:lastRow="0" w:firstColumn="1" w:lastColumn="0" w:noHBand="0" w:noVBand="1"/>
      </w:tblPr>
      <w:tblGrid>
        <w:gridCol w:w="4989"/>
        <w:gridCol w:w="4989"/>
      </w:tblGrid>
      <w:tr w:rsidR="007C771D" w14:paraId="18F71442" w14:textId="77777777">
        <w:tc>
          <w:tcPr>
            <w:tcW w:w="4997" w:type="dxa"/>
            <w:tcBorders>
              <w:top w:val="single" w:sz="6" w:space="0" w:color="D8E0EA"/>
              <w:left w:val="single" w:sz="6" w:space="0" w:color="D8E0EA"/>
              <w:bottom w:val="single" w:sz="6" w:space="0" w:color="D8E0EA"/>
              <w:right w:val="single" w:sz="6" w:space="0" w:color="D8E0EA"/>
            </w:tcBorders>
            <w:shd w:val="clear" w:color="auto" w:fill="EEF5FF"/>
            <w:tcMar>
              <w:top w:w="100" w:type="dxa"/>
              <w:left w:w="120" w:type="dxa"/>
              <w:bottom w:w="100" w:type="dxa"/>
              <w:right w:w="120" w:type="dxa"/>
            </w:tcMar>
            <w:vAlign w:val="center"/>
          </w:tcPr>
          <w:p w14:paraId="593F1914" w14:textId="77777777" w:rsidR="007C771D" w:rsidRDefault="00595DF0">
            <w:r>
              <w:rPr>
                <w:rFonts w:ascii="Arial" w:hAnsi="Arial" w:eastAsia="Arial"/>
                <w:b/>
                <w:color w:val="17479C"/>
                <w:sz w:val="18"/>
              </w:rPr>
              <w:t>Field</w:t>
            </w:r>
          </w:p>
        </w:tc>
        <w:tc>
          <w:tcPr>
            <w:tcW w:w="4997" w:type="dxa"/>
            <w:tcBorders>
              <w:top w:val="single" w:sz="6" w:space="0" w:color="D8E0EA"/>
              <w:left w:val="single" w:sz="6" w:space="0" w:color="D8E0EA"/>
              <w:bottom w:val="single" w:sz="6" w:space="0" w:color="D8E0EA"/>
              <w:right w:val="single" w:sz="6" w:space="0" w:color="D8E0EA"/>
            </w:tcBorders>
            <w:shd w:val="clear" w:color="auto" w:fill="EEF5FF"/>
            <w:tcMar>
              <w:top w:w="100" w:type="dxa"/>
              <w:left w:w="120" w:type="dxa"/>
              <w:bottom w:w="100" w:type="dxa"/>
              <w:right w:w="120" w:type="dxa"/>
            </w:tcMar>
            <w:vAlign w:val="center"/>
          </w:tcPr>
          <w:p w14:paraId="64B1EDA7" w14:textId="77777777" w:rsidR="007C771D" w:rsidRDefault="00595DF0">
            <w:r>
              <w:rPr>
                <w:rFonts w:ascii="Arial" w:hAnsi="Arial" w:eastAsia="Arial"/>
                <w:b/>
                <w:color w:val="17479C"/>
                <w:sz w:val="18"/>
              </w:rPr>
              <w:t>Details</w:t>
            </w:r>
          </w:p>
        </w:tc>
      </w:tr>
      <w:tr w:rsidR="007C771D" w14:paraId="1D7F8387"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59D0F3BA" w14:textId="77777777" w:rsidR="007C771D" w:rsidRDefault="00595DF0">
            <w:r>
              <w:rPr>
                <w:rFonts w:ascii="Arial" w:hAnsi="Arial" w:eastAsia="Arial"/>
                <w:sz w:val="18"/>
              </w:rPr>
              <w:t>Company / Name</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402318E9" w14:textId="25719761" w:rsidR="007C771D" w:rsidRDefault="00F36A50">
            <w:r>
              <w:rPr>
                <w:rFonts w:ascii="Arial" w:hAnsi="Arial" w:eastAsia="Arial"/>
              </w:rPr>
              <w:t>GOLDEN CAPITAL INVESTING LTD</w:t>
            </w:r>
          </w:p>
        </w:tc>
      </w:tr>
      <w:tr w:rsidR="007C771D" w14:paraId="2324FD16"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3FE5A690" w14:textId="77777777" w:rsidR="007C771D" w:rsidRDefault="00595DF0">
            <w:r>
              <w:rPr>
                <w:rFonts w:ascii="Arial" w:hAnsi="Arial" w:eastAsia="Arial"/>
                <w:sz w:val="18"/>
              </w:rPr>
              <w:t>Authorized Representative</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6833B7F4" w14:textId="461E00FC" w:rsidR="007C771D" w:rsidRDefault="00F36A50">
            <w:r>
              <w:rPr>
                <w:rFonts w:ascii="Arial" w:hAnsi="Arial" w:eastAsia="Arial"/>
              </w:rPr>
              <w:t>JOSE LUIS FERNANDEZ OLIVA</w:t>
            </w:r>
          </w:p>
        </w:tc>
      </w:tr>
      <w:tr w:rsidR="007C771D" w14:paraId="50757EE0"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5D0DE89E" w14:textId="77777777" w:rsidR="007C771D" w:rsidRDefault="00595DF0">
            <w:r>
              <w:rPr>
                <w:rFonts w:ascii="Arial" w:hAnsi="Arial" w:eastAsia="Arial"/>
                <w:sz w:val="18"/>
              </w:rPr>
              <w:t>Signature</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79A1D501" w14:textId="6663941F" w:rsidR="007C771D" w:rsidRDefault="00F36A50">
            <w:r>
              <w:rPr>
                <w:noProof/>
              </w:rPr>
              <w:drawing>
                <wp:anchor distT="0" distB="0" distL="114300" distR="114300" simplePos="0" relativeHeight="251659264" behindDoc="0" locked="0" layoutInCell="1" allowOverlap="0" wp14:anchorId="1536571C" wp14:editId="60B88B96">
                  <wp:simplePos x="0" y="0"/>
                  <wp:positionH relativeFrom="page">
                    <wp:posOffset>71120</wp:posOffset>
                  </wp:positionH>
                  <wp:positionV relativeFrom="page">
                    <wp:posOffset>165100</wp:posOffset>
                  </wp:positionV>
                  <wp:extent cx="765175" cy="645103"/>
                  <wp:effectExtent l="0" t="0" r="0" b="0"/>
                  <wp:wrapSquare wrapText="bothSides"/>
                  <wp:docPr id="1975506901" name="Picture 197550690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8"/>
                          <a:stretch>
                            <a:fillRect/>
                          </a:stretch>
                        </pic:blipFill>
                        <pic:spPr>
                          <a:xfrm>
                            <a:off x="0" y="0"/>
                            <a:ext cx="765175" cy="645103"/>
                          </a:xfrm>
                          <a:prstGeom prst="rect">
                            <a:avLst/>
                          </a:prstGeom>
                        </pic:spPr>
                      </pic:pic>
                    </a:graphicData>
                  </a:graphic>
                </wp:anchor>
              </w:drawing>
            </w:r>
          </w:p>
        </w:tc>
      </w:tr>
      <w:tr w:rsidR="007C771D" w14:paraId="32973BCE"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4691266D" w14:textId="77777777" w:rsidR="007C771D" w:rsidRDefault="00595DF0">
            <w:r>
              <w:rPr>
                <w:rFonts w:ascii="Arial" w:hAnsi="Arial" w:eastAsia="Arial"/>
                <w:sz w:val="18"/>
              </w:rPr>
              <w:t>Date</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497BEF46" w14:textId="2129234C" w:rsidR="007C771D" w:rsidRDefault="00F36A50">
            <w:r>
              <w:rPr>
                <w:rFonts w:ascii="Arial" w:hAnsi="Arial" w:eastAsia="Arial"/>
              </w:rPr>
              <w:t>06.05.2026</w:t>
            </w:r>
          </w:p>
        </w:tc>
      </w:tr>
      <w:tr w:rsidR="007C771D" w14:paraId="02C74679"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6EDE0C79" w14:textId="77777777" w:rsidR="007C771D" w:rsidRDefault="00595DF0">
            <w:r>
              <w:rPr>
                <w:rFonts w:ascii="Arial" w:hAnsi="Arial" w:eastAsia="Arial"/>
                <w:sz w:val="18"/>
              </w:rPr>
              <w:t>Company Stamp</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7B3DDB6A" w14:textId="275DE0F4" w:rsidR="007C771D" w:rsidRDefault="00F36A50">
            <w:r>
              <w:rPr>
                <w:noProof/>
              </w:rPr>
              <w:drawing>
                <wp:anchor distT="0" distB="0" distL="114300" distR="114300" simplePos="0" relativeHeight="251661312" behindDoc="0" locked="0" layoutInCell="1" allowOverlap="0" wp14:anchorId="27DF6BBD" wp14:editId="0E05AF49">
                  <wp:simplePos x="0" y="0"/>
                  <wp:positionH relativeFrom="page">
                    <wp:posOffset>68580</wp:posOffset>
                  </wp:positionH>
                  <wp:positionV relativeFrom="page">
                    <wp:posOffset>160655</wp:posOffset>
                  </wp:positionV>
                  <wp:extent cx="554355" cy="554354"/>
                  <wp:effectExtent l="0" t="0" r="0" b="0"/>
                  <wp:wrapSquare wrapText="bothSides"/>
                  <wp:docPr id="1918869734" name="Picture 1918869734"/>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stretch>
                            <a:fillRect/>
                          </a:stretch>
                        </pic:blipFill>
                        <pic:spPr>
                          <a:xfrm>
                            <a:off x="0" y="0"/>
                            <a:ext cx="554355" cy="554354"/>
                          </a:xfrm>
                          <a:prstGeom prst="rect">
                            <a:avLst/>
                          </a:prstGeom>
                        </pic:spPr>
                      </pic:pic>
                    </a:graphicData>
                  </a:graphic>
                </wp:anchor>
              </w:drawing>
            </w:r>
          </w:p>
          <w:p w14:paraId="56DEE1A5" w14:textId="578BAC22" w:rsidR="00F36A50" w:rsidRDefault="00F36A50" w:rsidP="00F36A50">
            <w:r>
              <w:rPr>
                <w:noProof/>
              </w:rPr>
              <mc:AlternateContent>
                <mc:Choice Requires="wpg">
                  <w:drawing>
                    <wp:anchor distT="0" distB="0" distL="114300" distR="114300" simplePos="0" relativeHeight="251663360" behindDoc="0" locked="0" layoutInCell="1" allowOverlap="1" wp14:anchorId="0551337E" wp14:editId="4485F68B">
                      <wp:simplePos x="0" y="0"/>
                      <wp:positionH relativeFrom="page">
                        <wp:posOffset>1135380</wp:posOffset>
                      </wp:positionH>
                      <wp:positionV relativeFrom="page">
                        <wp:posOffset>163830</wp:posOffset>
                      </wp:positionV>
                      <wp:extent cx="516890" cy="528320"/>
                      <wp:effectExtent l="0" t="0" r="0" b="0"/>
                      <wp:wrapSquare wrapText="bothSides"/>
                      <wp:docPr id="7221" name="Group 7221"/>
                      <wp:cNvGraphicFramePr/>
                      <a:graphic xmlns:a="http://schemas.openxmlformats.org/drawingml/2006/main">
                        <a:graphicData uri="http://schemas.microsoft.com/office/word/2010/wordprocessingGroup">
                          <wpg:wgp>
                            <wpg:cNvGrpSpPr/>
                            <wpg:grpSpPr>
                              <a:xfrm>
                                <a:off x="0" y="0"/>
                                <a:ext cx="516890" cy="528320"/>
                                <a:chOff x="0" y="0"/>
                                <a:chExt cx="517287" cy="528558"/>
                              </a:xfrm>
                            </wpg:grpSpPr>
                            <pic:pic xmlns:pic="http://schemas.openxmlformats.org/drawingml/2006/picture">
                              <pic:nvPicPr>
                                <pic:cNvPr id="7222" name="Picture 7222"/>
                                <pic:cNvPicPr/>
                              </pic:nvPicPr>
                              <pic:blipFill>
                                <a:blip r:embed="rId10"/>
                                <a:stretch>
                                  <a:fillRect/>
                                </a:stretch>
                              </pic:blipFill>
                              <pic:spPr>
                                <a:xfrm>
                                  <a:off x="30695" y="0"/>
                                  <a:ext cx="486592" cy="176107"/>
                                </a:xfrm>
                                <a:prstGeom prst="rect">
                                  <a:avLst/>
                                </a:prstGeom>
                              </pic:spPr>
                            </pic:pic>
                            <pic:pic xmlns:pic="http://schemas.openxmlformats.org/drawingml/2006/picture">
                              <pic:nvPicPr>
                                <pic:cNvPr id="7223" name="Picture 7223"/>
                                <pic:cNvPicPr/>
                              </pic:nvPicPr>
                              <pic:blipFill>
                                <a:blip r:embed="rId11"/>
                                <a:stretch>
                                  <a:fillRect/>
                                </a:stretch>
                              </pic:blipFill>
                              <pic:spPr>
                                <a:xfrm>
                                  <a:off x="12373" y="175869"/>
                                  <a:ext cx="492065" cy="176583"/>
                                </a:xfrm>
                                <a:prstGeom prst="rect">
                                  <a:avLst/>
                                </a:prstGeom>
                              </pic:spPr>
                            </pic:pic>
                            <pic:pic xmlns:pic="http://schemas.openxmlformats.org/drawingml/2006/picture">
                              <pic:nvPicPr>
                                <pic:cNvPr id="7224" name="Picture 7224"/>
                                <pic:cNvPicPr/>
                              </pic:nvPicPr>
                              <pic:blipFill>
                                <a:blip r:embed="rId12"/>
                                <a:stretch>
                                  <a:fillRect/>
                                </a:stretch>
                              </pic:blipFill>
                              <pic:spPr>
                                <a:xfrm>
                                  <a:off x="0" y="352451"/>
                                  <a:ext cx="486354" cy="176107"/>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0FE6FBD" id="Group 7221" o:spid="_x0000_s1026" style="position:absolute;margin-left:89.4pt;margin-top:12.9pt;width:40.7pt;height:41.6pt;z-index:251663360;mso-position-horizontal-relative:page;mso-position-vertical-relative:page;mso-width-relative:margin;mso-height-relative:margin" coordsize="5172,528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222" o:spid="_x0000_s1027" type="#_x0000_t75" style="position:absolute;left:306;width:4866;height:176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">
                        <v:imagedata r:id="rId13" o:title=""/>
                      </v:shape>
                      <v:shape id="Picture 7223" o:spid="_x0000_s1028" type="#_x0000_t75" style="position:absolute;left:123;top:1758;width:4921;height:176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">
                        <v:imagedata r:id="rId14" o:title=""/>
                      </v:shape>
                      <v:shape id="Picture 7224" o:spid="_x0000_s1029" type="#_x0000_t75" style="position:absolute;top:3524;width:4863;height:176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">
                        <v:imagedata r:id="rId15" o:title=""/>
                      </v:shape>
                      <w10:wrap type="square" anchorx="page" anchory="page"/>
                    </v:group>
                  </w:pict>
                </mc:Fallback>
              </mc:AlternateContent>
            </w:r>
          </w:p>
          <w:p w14:paraId="57917877" w14:textId="38CF2065" w:rsidR="00F36A50" w:rsidRPr="00F36A50" w:rsidRDefault="00F36A50" w:rsidP="00F36A50"/>
        </w:tc>
      </w:tr>
    </w:tbl>
    <w:p w14:paraId="31E7503F" w14:textId="77777777" w:rsidR="007C771D" w:rsidRDefault="007C771D"/>
    <w:p w14:paraId="11FE54E3" w14:textId="77777777" w:rsidR="007C771D" w:rsidRDefault="00595DF0">
      <w:pPr>
        <w:pStyle w:val="Heading2"/>
      </w:pPr>
      <w:r>
        <w:rPr>
          <w:rFonts w:ascii="Arial" w:eastAsia="Arial" w:hAnsi="Arial"/>
          <w:color w:val="17479C"/>
        </w:rPr>
        <w:t>Receiver</w:t>
      </w:r>
    </w:p>
    <w:tbl>
      <w:tblPr>
        <w:tblStyle w:val="TableGrid"/>
        <w:tblW w:w="0" w:type="auto"/>
        <w:tblLook w:val="04A0" w:firstRow="1" w:lastRow="0" w:firstColumn="1" w:lastColumn="0" w:noHBand="0" w:noVBand="1"/>
      </w:tblPr>
      <w:tblGrid>
        <w:gridCol w:w="4986"/>
        <w:gridCol w:w="4992"/>
      </w:tblGrid>
      <w:tr w:rsidR="007C771D" w14:paraId="2384DDDA" w14:textId="77777777">
        <w:tc>
          <w:tcPr>
            <w:tcW w:w="4997" w:type="dxa"/>
            <w:tcBorders>
              <w:top w:val="single" w:sz="6" w:space="0" w:color="D8E0EA"/>
              <w:left w:val="single" w:sz="6" w:space="0" w:color="D8E0EA"/>
              <w:bottom w:val="single" w:sz="6" w:space="0" w:color="D8E0EA"/>
              <w:right w:val="single" w:sz="6" w:space="0" w:color="D8E0EA"/>
            </w:tcBorders>
            <w:shd w:val="clear" w:color="auto" w:fill="EEF5FF"/>
            <w:tcMar>
              <w:top w:w="100" w:type="dxa"/>
              <w:left w:w="120" w:type="dxa"/>
              <w:bottom w:w="100" w:type="dxa"/>
              <w:right w:w="120" w:type="dxa"/>
            </w:tcMar>
            <w:vAlign w:val="center"/>
          </w:tcPr>
          <w:p w14:paraId="650B4455" w14:textId="77777777" w:rsidR="007C771D" w:rsidRDefault="00595DF0">
            <w:r>
              <w:rPr>
                <w:rFonts w:ascii="Arial" w:hAnsi="Arial" w:eastAsia="Arial"/>
                <w:b/>
                <w:color w:val="17479C"/>
                <w:sz w:val="18"/>
              </w:rPr>
              <w:t>Field</w:t>
            </w:r>
          </w:p>
        </w:tc>
        <w:tc>
          <w:tcPr>
            <w:tcW w:w="4997" w:type="dxa"/>
            <w:tcBorders>
              <w:top w:val="single" w:sz="6" w:space="0" w:color="D8E0EA"/>
              <w:left w:val="single" w:sz="6" w:space="0" w:color="D8E0EA"/>
              <w:bottom w:val="single" w:sz="6" w:space="0" w:color="D8E0EA"/>
              <w:right w:val="single" w:sz="6" w:space="0" w:color="D8E0EA"/>
            </w:tcBorders>
            <w:shd w:val="clear" w:color="auto" w:fill="EEF5FF"/>
            <w:tcMar>
              <w:top w:w="100" w:type="dxa"/>
              <w:left w:w="120" w:type="dxa"/>
              <w:bottom w:w="100" w:type="dxa"/>
              <w:right w:w="120" w:type="dxa"/>
            </w:tcMar>
            <w:vAlign w:val="center"/>
          </w:tcPr>
          <w:p w14:paraId="7C494FBC" w14:textId="77777777" w:rsidR="007C771D" w:rsidRDefault="00595DF0">
            <w:r>
              <w:rPr>
                <w:rFonts w:ascii="Arial" w:hAnsi="Arial" w:eastAsia="Arial"/>
                <w:b/>
                <w:color w:val="17479C"/>
                <w:sz w:val="18"/>
              </w:rPr>
              <w:t>Details</w:t>
            </w:r>
          </w:p>
        </w:tc>
      </w:tr>
      <w:tr w:rsidR="007C771D" w14:paraId="32991E88"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3B3FC618" w14:textId="77777777" w:rsidR="007C771D" w:rsidRDefault="00595DF0">
            <w:r>
              <w:rPr>
                <w:rFonts w:ascii="Arial" w:hAnsi="Arial" w:eastAsia="Arial"/>
                <w:sz w:val="18"/>
              </w:rPr>
              <w:t>Company / Name</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ALSHUMOOKH GLOBAL BANKING FINANCE &amp; CREDIT</w:t>
            </w:r>
          </w:p>
        </w:tc>
      </w:tr>
      <w:tr w:rsidR="007C771D" w14:paraId="6B829B40"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37351449" w14:textId="77777777" w:rsidR="007C771D" w:rsidRDefault="00595DF0">
            <w:r>
              <w:rPr>
                <w:rFonts w:ascii="Arial" w:hAnsi="Arial" w:eastAsia="Arial"/>
                <w:sz w:val="18"/>
              </w:rPr>
              <w:t>Authorized Representative</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To be completed by Receiver</w:t>
            </w:r>
          </w:p>
        </w:tc>
      </w:tr>
      <w:tr w:rsidR="007C771D" w14:paraId="28AFA963"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0C8AE6C1" w14:textId="77777777" w:rsidR="007C771D" w:rsidRDefault="00595DF0">
            <w:r>
              <w:rPr>
                <w:rFonts w:ascii="Arial" w:hAnsi="Arial" w:eastAsia="Arial"/>
                <w:sz w:val="18"/>
              </w:rPr>
              <w:t>Signature</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To be signed by Receiver</w:t>
            </w:r>
          </w:p>
        </w:tc>
      </w:tr>
      <w:tr w:rsidR="007C771D" w14:paraId="3A426164"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76020691" w14:textId="77777777" w:rsidR="007C771D" w:rsidRDefault="00595DF0">
            <w:r>
              <w:rPr>
                <w:rFonts w:ascii="Arial" w:hAnsi="Arial" w:eastAsia="Arial"/>
                <w:sz w:val="18"/>
              </w:rPr>
              <w:lastRenderedPageBreak/>
              <w:t>Date</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2026-05-08</w:t>
            </w:r>
          </w:p>
        </w:tc>
      </w:tr>
      <w:tr w:rsidR="007C771D" w14:paraId="5AAED77E"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1F9F0D1A" w14:textId="77777777" w:rsidR="007C771D" w:rsidRDefault="00595DF0">
            <w:r>
              <w:rPr>
                <w:rFonts w:ascii="Arial" w:hAnsi="Arial" w:eastAsia="Arial"/>
                <w:sz w:val="18"/>
              </w:rPr>
              <w:t>Company Stamp</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To be stamped by Receiver</w:t>
            </w:r>
          </w:p>
        </w:tc>
      </w:tr>
    </w:tbl>
    <w:p w14:paraId="008DD305" w14:textId="77777777" w:rsidR="007C771D" w:rsidRDefault="007C771D"/>
    <w:p w14:paraId="5BE51CEA" w14:textId="77777777" w:rsidR="007C771D" w:rsidRDefault="00595DF0">
      <w:pPr>
        <w:pStyle w:val="Heading1"/>
      </w:pPr>
      <w:r>
        <w:rPr>
          <w:rFonts w:ascii="Arial" w:eastAsia="Arial" w:hAnsi="Arial"/>
          <w:color w:val="101828"/>
        </w:rPr>
        <w:t>Annex A - Technical Information</w:t>
      </w:r>
    </w:p>
    <w:tbl>
      <w:tblPr>
        <w:tblStyle w:val="TableGrid"/>
        <w:tblW w:w="0" w:type="auto"/>
        <w:tblLook w:val="04A0" w:firstRow="1" w:lastRow="0" w:firstColumn="1" w:lastColumn="0" w:noHBand="0" w:noVBand="1"/>
      </w:tblPr>
      <w:tblGrid>
        <w:gridCol w:w="4982"/>
        <w:gridCol w:w="4996"/>
      </w:tblGrid>
      <w:tr w:rsidR="007C771D" w14:paraId="43291A73" w14:textId="77777777">
        <w:tc>
          <w:tcPr>
            <w:tcW w:w="4997" w:type="dxa"/>
            <w:tcBorders>
              <w:top w:val="single" w:sz="6" w:space="0" w:color="D8E0EA"/>
              <w:left w:val="single" w:sz="6" w:space="0" w:color="D8E0EA"/>
              <w:bottom w:val="single" w:sz="6" w:space="0" w:color="D8E0EA"/>
              <w:right w:val="single" w:sz="6" w:space="0" w:color="D8E0EA"/>
            </w:tcBorders>
            <w:shd w:val="clear" w:color="auto" w:fill="EEF5FF"/>
            <w:tcMar>
              <w:top w:w="100" w:type="dxa"/>
              <w:left w:w="120" w:type="dxa"/>
              <w:bottom w:w="100" w:type="dxa"/>
              <w:right w:w="120" w:type="dxa"/>
            </w:tcMar>
            <w:vAlign w:val="center"/>
          </w:tcPr>
          <w:p w14:paraId="7F931C64" w14:textId="77777777" w:rsidR="007C771D" w:rsidRDefault="00595DF0">
            <w:r>
              <w:rPr>
                <w:rFonts w:ascii="Arial" w:hAnsi="Arial" w:eastAsia="Arial"/>
                <w:b/>
                <w:color w:val="17479C"/>
                <w:sz w:val="18"/>
              </w:rPr>
              <w:t>Field</w:t>
            </w:r>
          </w:p>
        </w:tc>
        <w:tc>
          <w:tcPr>
            <w:tcW w:w="4997" w:type="dxa"/>
            <w:tcBorders>
              <w:top w:val="single" w:sz="6" w:space="0" w:color="D8E0EA"/>
              <w:left w:val="single" w:sz="6" w:space="0" w:color="D8E0EA"/>
              <w:bottom w:val="single" w:sz="6" w:space="0" w:color="D8E0EA"/>
              <w:right w:val="single" w:sz="6" w:space="0" w:color="D8E0EA"/>
            </w:tcBorders>
            <w:shd w:val="clear" w:color="auto" w:fill="EEF5FF"/>
            <w:tcMar>
              <w:top w:w="100" w:type="dxa"/>
              <w:left w:w="120" w:type="dxa"/>
              <w:bottom w:w="100" w:type="dxa"/>
              <w:right w:w="120" w:type="dxa"/>
            </w:tcMar>
            <w:vAlign w:val="center"/>
          </w:tcPr>
          <w:p w14:paraId="49B51666" w14:textId="77777777" w:rsidR="007C771D" w:rsidRDefault="00595DF0">
            <w:r>
              <w:rPr>
                <w:rFonts w:ascii="Arial" w:hAnsi="Arial" w:eastAsia="Arial"/>
                <w:b/>
                <w:color w:val="17479C"/>
                <w:sz w:val="18"/>
              </w:rPr>
              <w:t>Details</w:t>
            </w:r>
          </w:p>
        </w:tc>
      </w:tr>
      <w:tr w:rsidR="007C771D" w14:paraId="04C9D6A4"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1AE88DFD" w14:textId="77777777" w:rsidR="007C771D" w:rsidRDefault="00595DF0">
            <w:r>
              <w:rPr>
                <w:rFonts w:ascii="Arial" w:hAnsi="Arial" w:eastAsia="Arial"/>
                <w:sz w:val="18"/>
              </w:rPr>
              <w:t>Blockchain Network</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Ethereum Mainnet / ERC-20</w:t>
            </w:r>
          </w:p>
        </w:tc>
      </w:tr>
      <w:tr w:rsidR="007C771D" w14:paraId="5F91C153"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4E3BF2EC" w14:textId="77777777" w:rsidR="007C771D" w:rsidRDefault="00595DF0">
            <w:r>
              <w:rPr>
                <w:rFonts w:ascii="Arial" w:hAnsi="Arial" w:eastAsia="Arial"/>
                <w:sz w:val="18"/>
              </w:rPr>
              <w:t>Sender Master Wallet Address</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0x7F3A91D4C8E2B6F5A1D9E74C3B2A8F6D5E1C9A7B</w:t>
            </w:r>
          </w:p>
        </w:tc>
      </w:tr>
      <w:tr w:rsidR="007C771D" w14:paraId="59C215A5"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75B273E0" w14:textId="77777777" w:rsidR="007C771D" w:rsidRDefault="00595DF0">
            <w:r>
              <w:rPr>
                <w:rFonts w:ascii="Arial" w:hAnsi="Arial" w:eastAsia="Arial"/>
                <w:sz w:val="18"/>
              </w:rPr>
              <w:t>Receiver Wallet Address</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0xBD682cfD8382a90adfDd6745780D3D7959c4d939</w:t>
            </w:r>
          </w:p>
        </w:tc>
      </w:tr>
      <w:tr w:rsidR="007C771D" w14:paraId="01196A78"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05C5512F" w14:textId="77777777" w:rsidR="007C771D" w:rsidRDefault="00595DF0">
            <w:r>
              <w:rPr>
                <w:rFonts w:ascii="Arial" w:hAnsi="Arial" w:eastAsia="Arial"/>
                <w:sz w:val="18"/>
              </w:rPr>
              <w:t>Token Name</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To be confirmed by Sender before execution</w:t>
            </w:r>
          </w:p>
        </w:tc>
      </w:tr>
      <w:tr w:rsidR="007C771D" w14:paraId="5F05CB2A"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4716405B" w14:textId="77777777" w:rsidR="007C771D" w:rsidRDefault="00595DF0">
            <w:r>
              <w:rPr>
                <w:rFonts w:ascii="Arial" w:hAnsi="Arial" w:eastAsia="Arial"/>
                <w:sz w:val="18"/>
              </w:rPr>
              <w:t>Token Symbol</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To be confirmed by Sender before execution</w:t>
            </w:r>
          </w:p>
        </w:tc>
      </w:tr>
      <w:tr w:rsidR="007C771D" w14:paraId="0F45DA9C"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7C4FF687" w14:textId="77777777" w:rsidR="007C771D" w:rsidRDefault="00595DF0">
            <w:r>
              <w:rPr>
                <w:rFonts w:ascii="Arial" w:hAnsi="Arial" w:eastAsia="Arial"/>
                <w:sz w:val="18"/>
              </w:rPr>
              <w:t>Official ERC-20 Contract Address</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To be confirmed by Sender and approved by Receiver before execution</w:t>
            </w:r>
          </w:p>
        </w:tc>
      </w:tr>
      <w:tr w:rsidR="007C771D" w14:paraId="1316C723"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05E049F9" w14:textId="77777777" w:rsidR="007C771D" w:rsidRDefault="00595DF0">
            <w:r>
              <w:rPr>
                <w:rFonts w:ascii="Arial" w:hAnsi="Arial" w:eastAsia="Arial"/>
                <w:sz w:val="18"/>
              </w:rPr>
              <w:t>Total Amount</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USD 25,000,000 equivalent, subject to token/contract confirmation and successful technical verification</w:t>
            </w:r>
          </w:p>
        </w:tc>
      </w:tr>
      <w:tr w:rsidR="007C771D" w14:paraId="41B42290"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6BE244AE" w14:textId="77777777" w:rsidR="007C771D" w:rsidRDefault="00595DF0">
            <w:r>
              <w:rPr>
                <w:rFonts w:ascii="Arial" w:hAnsi="Arial" w:eastAsia="Arial"/>
                <w:sz w:val="18"/>
              </w:rPr>
              <w:t>Transaction Reference / TRN</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6271C58A" w14:textId="77777777" w:rsidR="007C771D" w:rsidRDefault="00595DF0">
            <w:r>
              <w:rPr>
                <w:rFonts w:ascii="Arial" w:hAnsi="Arial" w:eastAsia="Arial"/>
                <w:sz w:val="18"/>
              </w:rPr>
              <w:t>Administrative reference only; not blockchain settlement proof</w:t>
            </w:r>
          </w:p>
        </w:tc>
      </w:tr>
      <w:tr w:rsidR="007C771D" w14:paraId="39975A6B"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369EC993" w14:textId="77777777" w:rsidR="007C771D" w:rsidRDefault="00595DF0">
            <w:r>
              <w:rPr>
                <w:rFonts w:ascii="Arial" w:hAnsi="Arial" w:eastAsia="Arial"/>
                <w:sz w:val="18"/>
              </w:rPr>
              <w:t>Order ID / Payment Reference</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To be generated by Receiver system before execution</w:t>
            </w:r>
          </w:p>
        </w:tc>
      </w:tr>
      <w:tr w:rsidR="007C771D" w14:paraId="5A70DC7B"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7E749036" w14:textId="77777777" w:rsidR="007C771D" w:rsidRDefault="00595DF0">
            <w:r>
              <w:rPr>
                <w:rFonts w:ascii="Arial" w:hAnsi="Arial" w:eastAsia="Arial"/>
                <w:sz w:val="18"/>
              </w:rPr>
              <w:t>TX Hash</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To be provided by Sender after broadcast</w:t>
            </w:r>
          </w:p>
        </w:tc>
      </w:tr>
      <w:tr w:rsidR="007C771D" w14:paraId="64D43B84"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36C746BB" w14:textId="77777777" w:rsidR="007C771D" w:rsidRDefault="00595DF0">
            <w:r>
              <w:rPr>
                <w:rFonts w:ascii="Arial" w:hAnsi="Arial" w:eastAsia="Arial"/>
                <w:sz w:val="18"/>
              </w:rPr>
              <w:t>Broadcast Date</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To be provided after execution</w:t>
            </w:r>
          </w:p>
        </w:tc>
      </w:tr>
      <w:tr w:rsidR="007C771D" w14:paraId="507F7F53"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3CFC137D" w14:textId="77777777" w:rsidR="007C771D" w:rsidRDefault="00595DF0">
            <w:r>
              <w:rPr>
                <w:rFonts w:ascii="Arial" w:hAnsi="Arial" w:eastAsia="Arial"/>
                <w:sz w:val="18"/>
              </w:rPr>
              <w:t>Technical JSON Package Reference</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MW-TRANSFER-25000000-001 or Receiver-generated reference</w:t>
            </w:r>
          </w:p>
        </w:tc>
      </w:tr>
      <w:tr w:rsidR="007C771D" w14:paraId="1267FD93"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46446EDD" w14:textId="77777777" w:rsidR="007C771D" w:rsidRDefault="00595DF0">
            <w:r>
              <w:rPr>
                <w:rFonts w:ascii="Arial" w:hAnsi="Arial" w:eastAsia="Arial"/>
                <w:sz w:val="18"/>
              </w:rPr>
              <w:t>Required Confirmations</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To be confirmed by Receiver based on token/network risk review</w:t>
            </w:r>
          </w:p>
        </w:tc>
      </w:tr>
      <w:tr w:rsidR="007C771D" w14:paraId="4F5FECD0"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3A77A1A2" w14:textId="77777777" w:rsidR="007C771D" w:rsidRDefault="00595DF0">
            <w:r>
              <w:rPr>
                <w:rFonts w:ascii="Arial" w:hAnsi="Arial" w:eastAsia="Arial"/>
                <w:sz w:val="18"/>
              </w:rPr>
              <w:t>Operational Notes</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Settlement confirmation requires public on-chain TX Hash verification through Etherscan and/or Receiver blockchain monitoring infrastructure.</w:t>
            </w:r>
          </w:p>
        </w:tc>
      </w:tr>
    </w:tbl>
    <w:p w14:paraId="2E0CD0EA" w14:textId="77777777" w:rsidR="007C771D" w:rsidRDefault="007C771D"/>
    <w:p w14:paraId="3CB76352" w14:textId="77777777" w:rsidR="007C771D" w:rsidRDefault="00595DF0">
      <w:pPr>
        <w:pStyle w:val="Heading1"/>
      </w:pPr>
      <w:r>
        <w:rPr>
          <w:rFonts w:ascii="Arial" w:eastAsia="Arial" w:hAnsi="Arial"/>
          <w:color w:val="101828"/>
        </w:rPr>
        <w:t>Annex B - Required JSON Structure</w:t>
      </w:r>
    </w:p>
    <w:tbl>
      <w:tblPr>
        <w:tblW w:w="0" w:type="auto"/>
        <w:tblLook w:val="04A0" w:firstRow="1" w:lastRow="0" w:firstColumn="1" w:lastColumn="0" w:noHBand="0" w:noVBand="1"/>
      </w:tblPr>
      <w:tblGrid>
        <w:gridCol w:w="9978"/>
      </w:tblGrid>
      <w:tr w:rsidR="007C771D" w14:paraId="1A1F5496" w14:textId="77777777">
        <w:tc>
          <w:tcPr>
            <w:tcW w:w="9994" w:type="dxa"/>
            <w:tcBorders>
              <w:top w:val="single" w:sz="6" w:space="0" w:color="0E1621"/>
              <w:left w:val="single" w:sz="6" w:space="0" w:color="0E1621"/>
              <w:bottom w:val="single" w:sz="6" w:space="0" w:color="0E1621"/>
              <w:right w:val="single" w:sz="6" w:space="0" w:color="0E1621"/>
            </w:tcBorders>
            <w:shd w:val="clear" w:color="auto" w:fill="0E1621"/>
            <w:tcMar>
              <w:top w:w="160" w:type="dxa"/>
              <w:left w:w="180" w:type="dxa"/>
              <w:bottom w:w="160" w:type="dxa"/>
              <w:right w:w="180" w:type="dxa"/>
            </w:tcMar>
          </w:tcPr>
          <w:p w14:paraId="626A111C" w14:textId="77777777" w:rsidR="007C771D" w:rsidRDefault="00595DF0">
            <w:pPr>
              <w:spacing w:after="0"/>
            </w:pPr>
            <w:r>
              <w:rPr>
                <w:rFonts w:ascii="Consolas" w:eastAsia="Consolas" w:hAnsi="Consolas"/>
                <w:color w:val="E6F4FF"/>
                <w:sz w:val="17"/>
              </w:rPr>
              <w:t>{</w:t>
            </w:r>
            <w:r>
              <w:rPr>
                <w:rFonts w:ascii="Consolas" w:eastAsia="Consolas" w:hAnsi="Consolas"/>
                <w:color w:val="E6F4FF"/>
                <w:sz w:val="17"/>
              </w:rPr>
              <w:br/>
              <w:t xml:space="preserve">  "external_id": "MW-TRANSFER-25000000",</w:t>
            </w:r>
            <w:r>
              <w:rPr>
                <w:rFonts w:ascii="Consolas" w:eastAsia="Consolas" w:hAnsi="Consolas"/>
                <w:color w:val="E6F4FF"/>
                <w:sz w:val="17"/>
              </w:rPr>
              <w:br/>
              <w:t xml:space="preserve">  "network": "ethereum",</w:t>
            </w:r>
            <w:r>
              <w:rPr>
                <w:rFonts w:ascii="Consolas" w:eastAsia="Consolas" w:hAnsi="Consolas"/>
                <w:color w:val="E6F4FF"/>
                <w:sz w:val="17"/>
              </w:rPr>
              <w:br/>
            </w:r>
            <w:r>
              <w:rPr>
                <w:rFonts w:ascii="Consolas" w:eastAsia="Consolas" w:hAnsi="Consolas"/>
                <w:color w:val="E6F4FF"/>
                <w:sz w:val="17"/>
              </w:rPr>
              <w:t xml:space="preserve">  "token_symbol": "&lt;TOKEN_SYMBOL&gt;",</w:t>
            </w:r>
            <w:r>
              <w:rPr>
                <w:rFonts w:ascii="Consolas" w:eastAsia="Consolas" w:hAnsi="Consolas"/>
                <w:color w:val="E6F4FF"/>
                <w:sz w:val="17"/>
              </w:rPr>
              <w:br/>
              <w:t xml:space="preserve">  "token_contract_address": "&lt;OFFICIAL_ERC20_CONTRACT_ADDRESS&gt;",</w:t>
            </w:r>
            <w:r>
              <w:rPr>
                <w:rFonts w:ascii="Consolas" w:eastAsia="Consolas" w:hAnsi="Consolas"/>
                <w:color w:val="E6F4FF"/>
                <w:sz w:val="17"/>
              </w:rPr>
              <w:br/>
              <w:t xml:space="preserve">  "amount_usd": "25000000",</w:t>
            </w:r>
            <w:r>
              <w:rPr>
                <w:rFonts w:ascii="Consolas" w:eastAsia="Consolas" w:hAnsi="Consolas"/>
                <w:color w:val="E6F4FF"/>
                <w:sz w:val="17"/>
              </w:rPr>
              <w:br/>
              <w:t xml:space="preserve">  "crypto_amount": "&lt;TOKEN_AMOUNT&gt;",</w:t>
            </w:r>
            <w:r>
              <w:rPr>
                <w:rFonts w:ascii="Consolas" w:eastAsia="Consolas" w:hAnsi="Consolas"/>
                <w:color w:val="E6F4FF"/>
                <w:sz w:val="17"/>
              </w:rPr>
              <w:br/>
              <w:t xml:space="preserve">  "sender_wallet_address": "0x7F3A91D4C8E2B6F5A1D9E74C3B2A8F6D5E1C9A7B",</w:t>
            </w:r>
            <w:r>
              <w:rPr>
                <w:rFonts w:ascii="Consolas" w:eastAsia="Consolas" w:hAnsi="Consolas"/>
                <w:color w:val="E6F4FF"/>
                <w:sz w:val="17"/>
              </w:rPr>
              <w:br/>
              <w:t xml:space="preserve">  "receiver_wallet_address": "0xBD682cfD8382a90adfDd6745780D3D7959c4d939",</w:t>
            </w:r>
            <w:r>
              <w:rPr>
                <w:rFonts w:ascii="Consolas" w:eastAsia="Consolas" w:hAnsi="Consolas"/>
                <w:color w:val="E6F4FF"/>
                <w:sz w:val="17"/>
              </w:rPr>
              <w:br/>
              <w:t xml:space="preserve">  "payment_reference": "&lt;ORDER_REFERENCE&gt;"</w:t>
            </w:r>
            <w:r>
              <w:rPr>
                <w:rFonts w:ascii="Consolas" w:eastAsia="Consolas" w:hAnsi="Consolas"/>
                <w:color w:val="E6F4FF"/>
                <w:sz w:val="17"/>
              </w:rPr>
              <w:br/>
              <w:t>}</w:t>
            </w:r>
          </w:p>
        </w:tc>
      </w:tr>
    </w:tbl>
    <w:p w14:paraId="3EFCCA2C" w14:textId="77777777" w:rsidR="007C771D" w:rsidRDefault="007C771D"/>
    <w:p w14:paraId="02E4BEFF" w14:textId="77777777" w:rsidR="007C771D" w:rsidRPr="00A3436B" w:rsidRDefault="00595DF0">
      <w:pPr>
        <w:pStyle w:val="Heading1"/>
        <w:rPr>
          <w:lang w:val="it-IT"/>
        </w:rPr>
      </w:pPr>
      <w:proofErr w:type="spellStart"/>
      <w:r w:rsidRPr="00A3436B">
        <w:rPr>
          <w:rFonts w:ascii="Arial" w:eastAsia="Arial" w:hAnsi="Arial"/>
          <w:color w:val="101828"/>
          <w:lang w:val="it-IT"/>
        </w:rPr>
        <w:lastRenderedPageBreak/>
        <w:t>Annex</w:t>
      </w:r>
      <w:proofErr w:type="spellEnd"/>
      <w:r w:rsidRPr="00A3436B">
        <w:rPr>
          <w:rFonts w:ascii="Arial" w:eastAsia="Arial" w:hAnsi="Arial"/>
          <w:color w:val="101828"/>
          <w:lang w:val="it-IT"/>
        </w:rPr>
        <w:t xml:space="preserve"> C - Compliance &amp; </w:t>
      </w:r>
      <w:proofErr w:type="spellStart"/>
      <w:r w:rsidRPr="00A3436B">
        <w:rPr>
          <w:rFonts w:ascii="Arial" w:eastAsia="Arial" w:hAnsi="Arial"/>
          <w:color w:val="101828"/>
          <w:lang w:val="it-IT"/>
        </w:rPr>
        <w:t>Identification</w:t>
      </w:r>
      <w:proofErr w:type="spellEnd"/>
    </w:p>
    <w:p w14:paraId="1C7FFB47" w14:textId="77777777" w:rsidR="007C771D" w:rsidRPr="00A3436B" w:rsidRDefault="00595DF0">
      <w:pPr>
        <w:pStyle w:val="Heading2"/>
        <w:rPr>
          <w:lang w:val="it-IT"/>
        </w:rPr>
      </w:pPr>
      <w:r w:rsidRPr="00A3436B">
        <w:rPr>
          <w:rFonts w:ascii="Arial" w:eastAsia="Arial" w:hAnsi="Arial"/>
          <w:color w:val="17479C"/>
          <w:lang w:val="it-IT"/>
        </w:rPr>
        <w:t xml:space="preserve">Sender </w:t>
      </w:r>
      <w:proofErr w:type="spellStart"/>
      <w:r w:rsidRPr="00A3436B">
        <w:rPr>
          <w:rFonts w:ascii="Arial" w:eastAsia="Arial" w:hAnsi="Arial"/>
          <w:color w:val="17479C"/>
          <w:lang w:val="it-IT"/>
        </w:rPr>
        <w:t>Documents</w:t>
      </w:r>
      <w:proofErr w:type="spellEnd"/>
    </w:p>
    <w:p w14:paraId="74D7A6F0" w14:textId="77777777" w:rsidR="007C771D" w:rsidRDefault="00595DF0">
      <w:pPr>
        <w:pStyle w:val="ListBullet"/>
        <w:spacing w:after="60"/>
      </w:pPr>
      <w:r>
        <w:t>Certificate of Incorporation</w:t>
      </w:r>
    </w:p>
    <w:p w14:paraId="102C355C" w14:textId="77777777" w:rsidR="007C771D" w:rsidRDefault="00595DF0">
      <w:pPr>
        <w:pStyle w:val="ListBullet"/>
        <w:spacing w:after="60"/>
      </w:pPr>
      <w:r>
        <w:t>Passport / ID of Authorized Representative</w:t>
      </w:r>
    </w:p>
    <w:p w14:paraId="0B07BAC1" w14:textId="77777777" w:rsidR="007C771D" w:rsidRDefault="00595DF0">
      <w:pPr>
        <w:pStyle w:val="ListBullet"/>
        <w:spacing w:after="60"/>
      </w:pPr>
      <w:r>
        <w:t>Proof of Address</w:t>
      </w:r>
    </w:p>
    <w:p w14:paraId="429437A9" w14:textId="77777777" w:rsidR="007C771D" w:rsidRDefault="00595DF0">
      <w:pPr>
        <w:pStyle w:val="ListBullet"/>
        <w:spacing w:after="60"/>
      </w:pPr>
      <w:r>
        <w:t>Corporate Resolution if applicable</w:t>
      </w:r>
    </w:p>
    <w:p w14:paraId="4B28150D" w14:textId="77777777" w:rsidR="007C771D" w:rsidRDefault="00595DF0">
      <w:pPr>
        <w:pStyle w:val="ListBullet"/>
        <w:spacing w:after="60"/>
      </w:pPr>
      <w:r>
        <w:t>Wallet Ownership Declaration</w:t>
      </w:r>
    </w:p>
    <w:p w14:paraId="5BBC7893" w14:textId="77777777" w:rsidR="007C771D" w:rsidRDefault="00595DF0">
      <w:pPr>
        <w:pStyle w:val="ListBullet"/>
        <w:spacing w:after="60"/>
      </w:pPr>
      <w:r>
        <w:t>Source of Funds / Source of Wealth supporting documents</w:t>
      </w:r>
    </w:p>
    <w:p w14:paraId="686A8BF9" w14:textId="77777777" w:rsidR="007C771D" w:rsidRDefault="00595DF0">
      <w:pPr>
        <w:pStyle w:val="ListBullet"/>
        <w:spacing w:after="60"/>
      </w:pPr>
      <w:r>
        <w:t>Token contract verification documents if custom token is proposed</w:t>
      </w:r>
    </w:p>
    <w:p w14:paraId="5A88B0DD" w14:textId="77777777" w:rsidR="007C771D" w:rsidRDefault="00595DF0">
      <w:pPr>
        <w:pStyle w:val="Heading2"/>
      </w:pPr>
      <w:r>
        <w:rPr>
          <w:rFonts w:ascii="Arial" w:eastAsia="Arial" w:hAnsi="Arial"/>
          <w:color w:val="17479C"/>
        </w:rPr>
        <w:t>Receiver Documents</w:t>
      </w:r>
    </w:p>
    <w:p w14:paraId="48F5ED38" w14:textId="77777777" w:rsidR="007C771D" w:rsidRDefault="00595DF0">
      <w:pPr>
        <w:pStyle w:val="ListBullet"/>
        <w:spacing w:after="60"/>
      </w:pPr>
      <w:r>
        <w:t>Certificate of Incorporation</w:t>
      </w:r>
    </w:p>
    <w:p w14:paraId="1D9A5C81" w14:textId="77777777" w:rsidR="007C771D" w:rsidRDefault="00595DF0">
      <w:pPr>
        <w:pStyle w:val="ListBullet"/>
        <w:spacing w:after="60"/>
      </w:pPr>
      <w:r>
        <w:t>Passport / ID of Authorized Representative</w:t>
      </w:r>
    </w:p>
    <w:p w14:paraId="45DB8E90" w14:textId="77777777" w:rsidR="007C771D" w:rsidRDefault="00595DF0">
      <w:pPr>
        <w:pStyle w:val="ListBullet"/>
        <w:spacing w:after="60"/>
      </w:pPr>
      <w:r>
        <w:t>Proof of Address</w:t>
      </w:r>
    </w:p>
    <w:p w14:paraId="12F91204" w14:textId="77777777" w:rsidR="007C771D" w:rsidRDefault="00595DF0">
      <w:pPr>
        <w:pStyle w:val="ListBullet"/>
        <w:spacing w:after="60"/>
      </w:pPr>
      <w:r>
        <w:t>Wallet Ownership Declaration</w:t>
      </w:r>
    </w:p>
    <w:p w14:paraId="7834E5E9" w14:textId="77777777" w:rsidR="007C771D" w:rsidRDefault="00595DF0">
      <w:pPr>
        <w:pStyle w:val="ListBullet"/>
        <w:spacing w:after="60"/>
      </w:pPr>
      <w:r>
        <w:t>Receiving wallet confirmation</w:t>
      </w:r>
    </w:p>
    <w:p w14:paraId="20652045" w14:textId="77777777" w:rsidR="007C771D" w:rsidRDefault="00595DF0">
      <w:pPr>
        <w:pStyle w:val="Heading1"/>
      </w:pPr>
      <w:r>
        <w:rPr>
          <w:rFonts w:ascii="Arial" w:eastAsia="Arial" w:hAnsi="Arial"/>
          <w:color w:val="101828"/>
        </w:rPr>
        <w:t>Annex D - Receiver Technical Position</w:t>
      </w:r>
    </w:p>
    <w:p w14:paraId="6293BE06" w14:textId="77777777" w:rsidR="007C771D" w:rsidRDefault="00595DF0">
      <w:pPr>
        <w:spacing w:after="120"/>
      </w:pPr>
      <w:r>
        <w:rPr>
          <w:color w:val="202939"/>
        </w:rPr>
        <w:t>The Receiver system supports only API-based, publicly verifiable on-chain wallet-to-wallet settlement. The Sender must create or submit a transfer request, broadcast the transaction from the Sender wallet, and provide the TX Hash. The Receiver does not process black-screen codes, private release codes, unverifiable allocation screens, raw transaction signing, or Sender-wallet broadcasting. Final acceptance is subject to on-chain verification, token contract approval, wallet matching, amount matching, compli</w:t>
      </w:r>
      <w:r>
        <w:rPr>
          <w:color w:val="202939"/>
        </w:rPr>
        <w:t>ance review, and successful system reconciliation.</w:t>
      </w:r>
    </w:p>
    <w:p w14:paraId="58EDC68B" w14:textId="77777777" w:rsidR="007C771D" w:rsidRDefault="00595DF0">
      <w:pPr>
        <w:pStyle w:val="Heading1"/>
      </w:pPr>
      <w:r>
        <w:rPr>
          <w:rFonts w:ascii="Arial" w:eastAsia="Arial" w:hAnsi="Arial"/>
          <w:color w:val="101828"/>
        </w:rPr>
        <w:t>Technical Revision Notes</w:t>
      </w:r>
    </w:p>
    <w:p w14:paraId="34E69E95" w14:textId="77777777" w:rsidR="007C771D" w:rsidRDefault="00595DF0">
      <w:pPr>
        <w:spacing w:after="120"/>
      </w:pPr>
      <w:r>
        <w:rPr>
          <w:color w:val="202939"/>
        </w:rPr>
        <w:t>The technical revisions in this draft are intended to make the Agreement compatible with the Receiver system. The advance service fee / non-refundable language from the original draft has been preserved and not changed in substance.</w:t>
      </w:r>
    </w:p>
    <w:p w14:paraId="0E5E9D0A" w14:textId="77777777" w:rsidR="007C771D" w:rsidRDefault="00595DF0">
      <w:pPr>
        <w:pStyle w:val="Heading1"/>
      </w:pPr>
      <w:r>
        <w:rPr>
          <w:rFonts w:ascii="Arial" w:eastAsia="Arial" w:hAnsi="Arial"/>
          <w:color w:val="101828"/>
        </w:rPr>
        <w:t>Annex E - API Integration Details to be Shared with Sender</w:t>
      </w:r>
    </w:p>
    <w:p w14:paraId="5EBB331E" w14:textId="77777777" w:rsidR="007C771D" w:rsidRDefault="00595DF0">
      <w:pPr>
        <w:spacing w:after="120"/>
      </w:pPr>
      <w:r>
        <w:rPr>
          <w:color w:val="202939"/>
        </w:rPr>
        <w:t>The following API information may be shared with the approved Sender technical team after the Sender public IP address(es) are confirmed and the dedicated Client API Key is created. No Admin API Key, internal database credential, server credential, or Alchemy API Key shall be shared with the Sender.</w:t>
      </w:r>
    </w:p>
    <w:p w14:paraId="4EA4DF5D" w14:textId="77777777" w:rsidR="007C771D" w:rsidRDefault="00595DF0">
      <w:pPr>
        <w:pStyle w:val="Heading2"/>
      </w:pPr>
      <w:r>
        <w:rPr>
          <w:rFonts w:ascii="Arial" w:eastAsia="Arial" w:hAnsi="Arial"/>
          <w:color w:val="17479C"/>
        </w:rPr>
        <w:t>E.1 Public API Information</w:t>
      </w:r>
    </w:p>
    <w:tbl>
      <w:tblPr>
        <w:tblStyle w:val="TableGrid"/>
        <w:tblW w:w="0" w:type="auto"/>
        <w:tblLook w:val="04A0" w:firstRow="1" w:lastRow="0" w:firstColumn="1" w:lastColumn="0" w:noHBand="0" w:noVBand="1"/>
      </w:tblPr>
      <w:tblGrid>
        <w:gridCol w:w="4983"/>
        <w:gridCol w:w="4995"/>
      </w:tblGrid>
      <w:tr w:rsidR="007C771D" w14:paraId="627AB147" w14:textId="77777777">
        <w:tc>
          <w:tcPr>
            <w:tcW w:w="4997" w:type="dxa"/>
            <w:tcBorders>
              <w:top w:val="single" w:sz="6" w:space="0" w:color="D8E0EA"/>
              <w:left w:val="single" w:sz="6" w:space="0" w:color="D8E0EA"/>
              <w:bottom w:val="single" w:sz="6" w:space="0" w:color="D8E0EA"/>
              <w:right w:val="single" w:sz="6" w:space="0" w:color="D8E0EA"/>
            </w:tcBorders>
            <w:shd w:val="clear" w:color="auto" w:fill="EEF5FF"/>
            <w:tcMar>
              <w:top w:w="100" w:type="dxa"/>
              <w:left w:w="120" w:type="dxa"/>
              <w:bottom w:w="100" w:type="dxa"/>
              <w:right w:w="120" w:type="dxa"/>
            </w:tcMar>
            <w:vAlign w:val="center"/>
          </w:tcPr>
          <w:p w14:paraId="2619C7FB" w14:textId="77777777" w:rsidR="007C771D" w:rsidRDefault="00595DF0">
            <w:r>
              <w:rPr>
                <w:rFonts w:ascii="Arial" w:hAnsi="Arial" w:eastAsia="Arial"/>
                <w:b/>
                <w:color w:val="17479C"/>
                <w:sz w:val="18"/>
              </w:rPr>
              <w:t>Item</w:t>
            </w:r>
          </w:p>
        </w:tc>
        <w:tc>
          <w:tcPr>
            <w:tcW w:w="4997" w:type="dxa"/>
            <w:tcBorders>
              <w:top w:val="single" w:sz="6" w:space="0" w:color="D8E0EA"/>
              <w:left w:val="single" w:sz="6" w:space="0" w:color="D8E0EA"/>
              <w:bottom w:val="single" w:sz="6" w:space="0" w:color="D8E0EA"/>
              <w:right w:val="single" w:sz="6" w:space="0" w:color="D8E0EA"/>
            </w:tcBorders>
            <w:shd w:val="clear" w:color="auto" w:fill="EEF5FF"/>
            <w:tcMar>
              <w:top w:w="100" w:type="dxa"/>
              <w:left w:w="120" w:type="dxa"/>
              <w:bottom w:w="100" w:type="dxa"/>
              <w:right w:w="120" w:type="dxa"/>
            </w:tcMar>
            <w:vAlign w:val="center"/>
          </w:tcPr>
          <w:p w14:paraId="4619AFD1" w14:textId="77777777" w:rsidR="007C771D" w:rsidRDefault="00595DF0">
            <w:r>
              <w:rPr>
                <w:rFonts w:ascii="Arial" w:hAnsi="Arial" w:eastAsia="Arial"/>
                <w:b/>
                <w:color w:val="17479C"/>
                <w:sz w:val="18"/>
              </w:rPr>
              <w:t>Value / Instruction</w:t>
            </w:r>
          </w:p>
        </w:tc>
      </w:tr>
      <w:tr w:rsidR="007C771D" w14:paraId="417FB0EE"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17EFCE28" w14:textId="77777777" w:rsidR="007C771D" w:rsidRDefault="00595DF0">
            <w:r>
              <w:rPr>
                <w:rFonts w:ascii="Arial" w:hAnsi="Arial" w:eastAsia="Arial"/>
                <w:sz w:val="18"/>
              </w:rPr>
              <w:t>Production Base URL</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https://alshumookh-group-1.onrender.com</w:t>
            </w:r>
          </w:p>
        </w:tc>
      </w:tr>
      <w:tr w:rsidR="007C771D" w14:paraId="460BCD95"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5AB37A4B" w14:textId="77777777" w:rsidR="007C771D" w:rsidRDefault="00595DF0">
            <w:r>
              <w:rPr>
                <w:rFonts w:ascii="Arial" w:hAnsi="Arial" w:eastAsia="Arial"/>
                <w:sz w:val="18"/>
              </w:rPr>
              <w:t>Create Direct Wallet Transfer Order</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POST /api/v1/payments/orders</w:t>
            </w:r>
          </w:p>
        </w:tc>
      </w:tr>
      <w:tr w:rsidR="007C771D" w14:paraId="583214CE"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4DDAB953" w14:textId="77777777" w:rsidR="007C771D" w:rsidRDefault="00595DF0">
            <w:r>
              <w:rPr>
                <w:rFonts w:ascii="Arial" w:hAnsi="Arial" w:eastAsia="Arial"/>
                <w:sz w:val="18"/>
              </w:rPr>
              <w:t>Get Order Status By Order ID</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GET /api/v1/payments/orders/{order_id}</w:t>
            </w:r>
          </w:p>
        </w:tc>
      </w:tr>
      <w:tr w:rsidR="007C771D" w14:paraId="41D4B0AD"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14550020" w14:textId="77777777" w:rsidR="007C771D" w:rsidRDefault="00595DF0">
            <w:r>
              <w:rPr>
                <w:rFonts w:ascii="Arial" w:hAnsi="Arial" w:eastAsia="Arial"/>
                <w:sz w:val="18"/>
              </w:rPr>
              <w:lastRenderedPageBreak/>
              <w:t>Ledger Status Check</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GET /api/v1/payments/ledger/status/{order_id}</w:t>
            </w:r>
          </w:p>
        </w:tc>
      </w:tr>
      <w:tr w:rsidR="007C771D" w14:paraId="468EF2DC"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178ABC4F" w14:textId="77777777" w:rsidR="007C771D" w:rsidRDefault="00595DF0">
            <w:r>
              <w:rPr>
                <w:rFonts w:ascii="Arial" w:hAnsi="Arial" w:eastAsia="Arial"/>
                <w:sz w:val="18"/>
              </w:rPr>
              <w:t>Public Direct Payment Page</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GET /pay/direct/{order_id}</w:t>
            </w:r>
          </w:p>
        </w:tc>
      </w:tr>
      <w:tr w:rsidR="007C771D" w14:paraId="1885F014"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7507CC3E" w14:textId="77777777" w:rsidR="007C771D" w:rsidRDefault="00595DF0">
            <w:r>
              <w:rPr>
                <w:rFonts w:ascii="Arial" w:hAnsi="Arial" w:eastAsia="Arial"/>
                <w:sz w:val="18"/>
              </w:rPr>
              <w:t>Receiver Ethereum Wallet</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0xBD682cfD8382a90adfDd6745780D3D7959c4d939</w:t>
            </w:r>
          </w:p>
        </w:tc>
      </w:tr>
      <w:tr w:rsidR="007C771D" w14:paraId="436C1C5B"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6557EAC2" w14:textId="77777777" w:rsidR="007C771D" w:rsidRDefault="00595DF0">
            <w:r>
              <w:rPr>
                <w:rFonts w:ascii="Arial" w:hAnsi="Arial" w:eastAsia="Arial"/>
                <w:sz w:val="18"/>
              </w:rPr>
              <w:t>Network</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Ethereum Mainnet</w:t>
            </w:r>
          </w:p>
        </w:tc>
      </w:tr>
      <w:tr w:rsidR="007C771D" w14:paraId="581E5DE4"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25889F02" w14:textId="77777777" w:rsidR="007C771D" w:rsidRDefault="00595DF0">
            <w:r>
              <w:rPr>
                <w:rFonts w:ascii="Arial" w:hAnsi="Arial" w:eastAsia="Arial"/>
                <w:sz w:val="18"/>
              </w:rPr>
              <w:t>Token Standard</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ERC-20. Exact token symbol and official contract address must be confirmed before execution.</w:t>
            </w:r>
          </w:p>
        </w:tc>
      </w:tr>
    </w:tbl>
    <w:p w14:paraId="2004DD54" w14:textId="77777777" w:rsidR="007C771D" w:rsidRDefault="007C771D"/>
    <w:p w14:paraId="75ABAFC3" w14:textId="77777777" w:rsidR="007C771D" w:rsidRDefault="00595DF0">
      <w:pPr>
        <w:pStyle w:val="Heading2"/>
      </w:pPr>
      <w:r>
        <w:rPr>
          <w:rFonts w:ascii="Arial" w:eastAsia="Arial" w:hAnsi="Arial"/>
          <w:color w:val="17479C"/>
        </w:rPr>
        <w:t>E.2 Authentication Headers</w:t>
      </w:r>
    </w:p>
    <w:tbl>
      <w:tblPr>
        <w:tblStyle w:val="TableGrid"/>
        <w:tblW w:w="0" w:type="auto"/>
        <w:tblLook w:val="04A0" w:firstRow="1" w:lastRow="0" w:firstColumn="1" w:lastColumn="0" w:noHBand="0" w:noVBand="1"/>
      </w:tblPr>
      <w:tblGrid>
        <w:gridCol w:w="4696"/>
        <w:gridCol w:w="5282"/>
      </w:tblGrid>
      <w:tr w:rsidR="007C771D" w14:paraId="2F35982B" w14:textId="77777777">
        <w:tc>
          <w:tcPr>
            <w:tcW w:w="4997" w:type="dxa"/>
            <w:tcBorders>
              <w:top w:val="single" w:sz="6" w:space="0" w:color="D8E0EA"/>
              <w:left w:val="single" w:sz="6" w:space="0" w:color="D8E0EA"/>
              <w:bottom w:val="single" w:sz="6" w:space="0" w:color="D8E0EA"/>
              <w:right w:val="single" w:sz="6" w:space="0" w:color="D8E0EA"/>
            </w:tcBorders>
            <w:shd w:val="clear" w:color="auto" w:fill="EEF5FF"/>
            <w:tcMar>
              <w:top w:w="100" w:type="dxa"/>
              <w:left w:w="120" w:type="dxa"/>
              <w:bottom w:w="100" w:type="dxa"/>
              <w:right w:w="120" w:type="dxa"/>
            </w:tcMar>
            <w:vAlign w:val="center"/>
          </w:tcPr>
          <w:p w14:paraId="5682BA48" w14:textId="77777777" w:rsidR="007C771D" w:rsidRDefault="00595DF0">
            <w:r>
              <w:rPr>
                <w:rFonts w:ascii="Arial" w:hAnsi="Arial" w:eastAsia="Arial"/>
                <w:b/>
                <w:color w:val="17479C"/>
                <w:sz w:val="18"/>
              </w:rPr>
              <w:t>Item</w:t>
            </w:r>
          </w:p>
        </w:tc>
        <w:tc>
          <w:tcPr>
            <w:tcW w:w="4997" w:type="dxa"/>
            <w:tcBorders>
              <w:top w:val="single" w:sz="6" w:space="0" w:color="D8E0EA"/>
              <w:left w:val="single" w:sz="6" w:space="0" w:color="D8E0EA"/>
              <w:bottom w:val="single" w:sz="6" w:space="0" w:color="D8E0EA"/>
              <w:right w:val="single" w:sz="6" w:space="0" w:color="D8E0EA"/>
            </w:tcBorders>
            <w:shd w:val="clear" w:color="auto" w:fill="EEF5FF"/>
            <w:tcMar>
              <w:top w:w="100" w:type="dxa"/>
              <w:left w:w="120" w:type="dxa"/>
              <w:bottom w:w="100" w:type="dxa"/>
              <w:right w:w="120" w:type="dxa"/>
            </w:tcMar>
            <w:vAlign w:val="center"/>
          </w:tcPr>
          <w:p w14:paraId="70315277" w14:textId="77777777" w:rsidR="007C771D" w:rsidRDefault="00595DF0">
            <w:r>
              <w:rPr>
                <w:rFonts w:ascii="Arial" w:hAnsi="Arial" w:eastAsia="Arial"/>
                <w:b/>
                <w:color w:val="17479C"/>
                <w:sz w:val="18"/>
              </w:rPr>
              <w:t>Value / Instruction</w:t>
            </w:r>
          </w:p>
        </w:tc>
      </w:tr>
      <w:tr w:rsidR="007C771D" w14:paraId="5FE780E1"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361B63B1" w14:textId="77777777" w:rsidR="007C771D" w:rsidRDefault="00595DF0">
            <w:r>
              <w:rPr>
                <w:rFonts w:ascii="Arial" w:hAnsi="Arial" w:eastAsia="Arial"/>
                <w:sz w:val="18"/>
              </w:rPr>
              <w:t>X-API-Key</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Dedicated Client API Key to be issued securely to Sender after IP whitelisting</w:t>
            </w:r>
          </w:p>
        </w:tc>
      </w:tr>
      <w:tr w:rsidR="007C771D" w14:paraId="103480EB"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4F4826EE" w14:textId="77777777" w:rsidR="007C771D" w:rsidRDefault="00595DF0">
            <w:r>
              <w:rPr>
                <w:rFonts w:ascii="Arial" w:hAnsi="Arial" w:eastAsia="Arial"/>
                <w:sz w:val="18"/>
              </w:rPr>
              <w:t>Content-Type</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application/json</w:t>
            </w:r>
          </w:p>
        </w:tc>
      </w:tr>
      <w:tr w:rsidR="007C771D" w14:paraId="506D675B"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49427D47" w14:textId="77777777" w:rsidR="007C771D" w:rsidRDefault="00595DF0">
            <w:r>
              <w:rPr>
                <w:rFonts w:ascii="Arial" w:hAnsi="Arial" w:eastAsia="Arial"/>
                <w:sz w:val="18"/>
              </w:rPr>
              <w:t>Idempotency-Key</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Required. Unique value for each create request, e.g. MW-TRANSFER-25000000-001</w:t>
            </w:r>
          </w:p>
        </w:tc>
      </w:tr>
      <w:tr w:rsidR="007C771D" w14:paraId="411286E2"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1022EBB9" w14:textId="77777777" w:rsidR="007C771D" w:rsidRDefault="00595DF0">
            <w:r>
              <w:rPr>
                <w:rFonts w:ascii="Arial" w:hAnsi="Arial" w:eastAsia="Arial"/>
                <w:sz w:val="18"/>
              </w:rPr>
              <w:t>Allowed IPs</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Sender public IP address(es) must be provided and approved before activation</w:t>
            </w:r>
          </w:p>
        </w:tc>
      </w:tr>
      <w:tr w:rsidR="007C771D" w14:paraId="60ACE150"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7ECD6D6E" w14:textId="77777777" w:rsidR="007C771D" w:rsidRDefault="00595DF0">
            <w:r>
              <w:rPr>
                <w:rFonts w:ascii="Arial" w:hAnsi="Arial" w:eastAsia="Arial"/>
                <w:sz w:val="18"/>
              </w:rPr>
              <w:t>Admin API Key</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Not shared under any circumstances</w:t>
            </w:r>
          </w:p>
        </w:tc>
      </w:tr>
      <w:tr w:rsidR="007C771D" w14:paraId="61B9142A"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634C9553" w14:textId="77777777" w:rsidR="007C771D" w:rsidRDefault="00595DF0">
            <w:r>
              <w:rPr>
                <w:rFonts w:ascii="Arial" w:hAnsi="Arial" w:eastAsia="Arial"/>
                <w:sz w:val="18"/>
              </w:rPr>
              <w:t>HMAC Secret</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Not shared unless a separate signed-request protocol is enabled in writing</w:t>
            </w:r>
          </w:p>
        </w:tc>
      </w:tr>
    </w:tbl>
    <w:p w14:paraId="14478AF8" w14:textId="77777777" w:rsidR="007C771D" w:rsidRDefault="007C771D"/>
    <w:p w14:paraId="17AAFB4D" w14:textId="77777777" w:rsidR="007C771D" w:rsidRDefault="00595DF0">
      <w:pPr>
        <w:pStyle w:val="Heading2"/>
      </w:pPr>
      <w:r>
        <w:rPr>
          <w:rFonts w:ascii="Arial" w:eastAsia="Arial" w:hAnsi="Arial"/>
          <w:color w:val="17479C"/>
        </w:rPr>
        <w:t>E.3 Create Order Request Example</w:t>
      </w:r>
    </w:p>
    <w:tbl>
      <w:tblPr>
        <w:tblW w:w="0" w:type="auto"/>
        <w:tblLook w:val="04A0" w:firstRow="1" w:lastRow="0" w:firstColumn="1" w:lastColumn="0" w:noHBand="0" w:noVBand="1"/>
      </w:tblPr>
      <w:tblGrid>
        <w:gridCol w:w="9978"/>
      </w:tblGrid>
      <w:tr w:rsidR="007C771D" w14:paraId="24066CBE" w14:textId="77777777">
        <w:tc>
          <w:tcPr>
            <w:tcW w:w="9994" w:type="dxa"/>
            <w:tcBorders>
              <w:top w:val="single" w:sz="6" w:space="0" w:color="0E1621"/>
              <w:left w:val="single" w:sz="6" w:space="0" w:color="0E1621"/>
              <w:bottom w:val="single" w:sz="6" w:space="0" w:color="0E1621"/>
              <w:right w:val="single" w:sz="6" w:space="0" w:color="0E1621"/>
            </w:tcBorders>
            <w:shd w:val="clear" w:color="auto" w:fill="0E1621"/>
            <w:tcMar>
              <w:top w:w="160" w:type="dxa"/>
              <w:left w:w="180" w:type="dxa"/>
              <w:bottom w:w="160" w:type="dxa"/>
              <w:right w:w="180" w:type="dxa"/>
            </w:tcMar>
          </w:tcPr>
          <w:p>
            <w:r>
              <w:rPr>
                <w:rFonts w:ascii="Consolas" w:hAnsi="Consolas" w:eastAsia="Consolas"/>
              </w:rPr>
              <w:t>POST https://alshumookh-group-1.onrender.com/api/v1/payments/orders</w:t>
              <w:br/>
              <w:t>Headers:</w:t>
              <w:br/>
              <w:t xml:space="preserve">  Content-Type: application/json</w:t>
              <w:br/>
              <w:t xml:space="preserve">  X-API-Key: &lt;DEDICATED_CLIENT_API_KEY_TO_BE_SENT_SECURELY&gt;</w:t>
              <w:br/>
              <w:t xml:space="preserve">  Idempotency-Key: MW-TRANSFER-25000000-001</w:t>
              <w:br/>
              <w:br/>
              <w:t>Body:</w:t>
              <w:br/>
              <w:t>{</w:t>
              <w:br/>
              <w:t xml:space="preserve">  "external_id": "MW-TRANSFER-25000000-001",</w:t>
              <w:br/>
              <w:t xml:space="preserve">  "provider": "manual",</w:t>
              <w:br/>
              <w:t xml:space="preserve">  "side": "BUY",</w:t>
              <w:br/>
              <w:t xml:space="preserve">  "network": "ethereum",</w:t>
              <w:br/>
              <w:t xml:space="preserve">  "fiat_currency": "USD",</w:t>
              <w:br/>
              <w:t xml:space="preserve">  "crypto_currency": "&lt;TOKEN_SYMBOL_TO_BE_CONFIRMED&gt;",</w:t>
              <w:br/>
              <w:t xml:space="preserve">  "crypto_amount": "&lt;TOKEN_AMOUNT_TO_BE_CONFIRMED&gt;",</w:t>
              <w:br/>
              <w:t xml:space="preserve">  "customer_wallet_address": "0x7F3A91D4C8E2B6F5A1D9E74C3B2A8F6D5E1C9A7B",</w:t>
              <w:br/>
              <w:t xml:space="preserve">  "treasury_wallet_address": "0xBD682cfD8382a90adfDd6745780D3D7959c4d939",</w:t>
              <w:br/>
              <w:t xml:space="preserve">  "payer_email": "ceo@golden-capital-investing.com",</w:t>
              <w:br/>
              <w:t xml:space="preserve">  "description": "Master wallet to master wallet transfer"</w:t>
              <w:br/>
              <w:t>}</w:t>
            </w:r>
          </w:p>
        </w:tc>
      </w:tr>
    </w:tbl>
    <w:p w14:paraId="25866DE5" w14:textId="77777777" w:rsidR="007C771D" w:rsidRDefault="007C771D"/>
    <w:p w14:paraId="3132BEDD" w14:textId="77777777" w:rsidR="007C771D" w:rsidRDefault="00595DF0">
      <w:pPr>
        <w:pStyle w:val="Heading2"/>
      </w:pPr>
      <w:r>
        <w:rPr>
          <w:rFonts w:ascii="Arial" w:eastAsia="Arial" w:hAnsi="Arial"/>
          <w:color w:val="17479C"/>
        </w:rPr>
        <w:lastRenderedPageBreak/>
        <w:t>E.4 Expected Order Response</w:t>
      </w:r>
    </w:p>
    <w:tbl>
      <w:tblPr>
        <w:tblW w:w="0" w:type="auto"/>
        <w:tblLook w:val="04A0" w:firstRow="1" w:lastRow="0" w:firstColumn="1" w:lastColumn="0" w:noHBand="0" w:noVBand="1"/>
      </w:tblPr>
      <w:tblGrid>
        <w:gridCol w:w="9978"/>
      </w:tblGrid>
      <w:tr w:rsidR="007C771D" w14:paraId="2267D4B4" w14:textId="77777777">
        <w:tc>
          <w:tcPr>
            <w:tcW w:w="9994" w:type="dxa"/>
            <w:tcBorders>
              <w:top w:val="single" w:sz="6" w:space="0" w:color="0E1621"/>
              <w:left w:val="single" w:sz="6" w:space="0" w:color="0E1621"/>
              <w:bottom w:val="single" w:sz="6" w:space="0" w:color="0E1621"/>
              <w:right w:val="single" w:sz="6" w:space="0" w:color="0E1621"/>
            </w:tcBorders>
            <w:shd w:val="clear" w:color="auto" w:fill="0E1621"/>
            <w:tcMar>
              <w:top w:w="160" w:type="dxa"/>
              <w:left w:w="180" w:type="dxa"/>
              <w:bottom w:w="160" w:type="dxa"/>
              <w:right w:w="180" w:type="dxa"/>
            </w:tcMar>
          </w:tcPr>
          <w:p>
            <w:r>
              <w:rPr>
                <w:rFonts w:ascii="Consolas" w:hAnsi="Consolas" w:eastAsia="Consolas"/>
              </w:rPr>
              <w:t>{</w:t>
              <w:br/>
              <w:t xml:space="preserve">  "id": "&lt;ORDER_ID_GENERATED_BY_RECEIVER_SYSTEM&gt;",</w:t>
              <w:br/>
              <w:t xml:space="preserve">  "external_id": "MW-TRANSFER-25000000-001",</w:t>
              <w:br/>
              <w:t xml:space="preserve">  "provider": "manual",</w:t>
              <w:br/>
              <w:t xml:space="preserve">  "status": "CREATED",</w:t>
              <w:br/>
              <w:t xml:space="preserve">  "network": "ethereum",</w:t>
              <w:br/>
              <w:t xml:space="preserve">  "crypto_currency": "&lt;TOKEN_SYMBOL_TO_BE_CONFIRMED&gt;",</w:t>
              <w:br/>
              <w:t xml:space="preserve">  "crypto_amount": "&lt;TOKEN_AMOUNT_TO_BE_CONFIRMED&gt;",</w:t>
              <w:br/>
              <w:t xml:space="preserve">  "treasury_wallet_address": "0xBD682cfD8382a90adfDd6745780D3D7959c4d939",</w:t>
              <w:br/>
              <w:t xml:space="preserve">  "payment_reference": "MW-TRANSFER-25000000-001",</w:t>
              <w:br/>
              <w:t xml:space="preserve">  "created_at": "&lt;TIMESTAMP&gt;"</w:t>
              <w:br/>
              <w:t>}</w:t>
            </w:r>
          </w:p>
        </w:tc>
      </w:tr>
    </w:tbl>
    <w:p w14:paraId="0457B1C6" w14:textId="77777777" w:rsidR="007C771D" w:rsidRDefault="007C771D"/>
    <w:p w14:paraId="334B9BC6" w14:textId="77777777" w:rsidR="007C771D" w:rsidRDefault="00595DF0">
      <w:pPr>
        <w:pStyle w:val="Heading2"/>
      </w:pPr>
      <w:r>
        <w:rPr>
          <w:rFonts w:ascii="Arial" w:eastAsia="Arial" w:hAnsi="Arial"/>
          <w:color w:val="17479C"/>
        </w:rPr>
        <w:t>E.5 TX Hash Submission Requirement</w:t>
      </w:r>
    </w:p>
    <w:p w14:paraId="76A3C029" w14:textId="77777777" w:rsidR="007C771D" w:rsidRDefault="00595DF0">
      <w:pPr>
        <w:spacing w:after="120"/>
      </w:pPr>
      <w:r>
        <w:rPr>
          <w:color w:val="202939"/>
        </w:rPr>
        <w:t>After the Sender broadcasts the transaction from the Sender master wallet, the Sender must provide the TX Hash to the Receiver through the approved operational channel or through a dedicated client-safe TX Hash endpoint if enabled. The Receiver Admin confirmation endpoint shall not be shared externally.</w:t>
      </w:r>
    </w:p>
    <w:tbl>
      <w:tblPr>
        <w:tblW w:w="0" w:type="auto"/>
        <w:tblLook w:val="04A0" w:firstRow="1" w:lastRow="0" w:firstColumn="1" w:lastColumn="0" w:noHBand="0" w:noVBand="1"/>
      </w:tblPr>
      <w:tblGrid>
        <w:gridCol w:w="9978"/>
      </w:tblGrid>
      <w:tr w:rsidR="007C771D" w14:paraId="12E34CB2" w14:textId="77777777">
        <w:tc>
          <w:tcPr>
            <w:tcW w:w="9994" w:type="dxa"/>
            <w:tcBorders>
              <w:top w:val="single" w:sz="6" w:space="0" w:color="0E1621"/>
              <w:left w:val="single" w:sz="6" w:space="0" w:color="0E1621"/>
              <w:bottom w:val="single" w:sz="6" w:space="0" w:color="0E1621"/>
              <w:right w:val="single" w:sz="6" w:space="0" w:color="0E1621"/>
            </w:tcBorders>
            <w:shd w:val="clear" w:color="auto" w:fill="0E1621"/>
            <w:tcMar>
              <w:top w:w="160" w:type="dxa"/>
              <w:left w:w="180" w:type="dxa"/>
              <w:bottom w:w="160" w:type="dxa"/>
              <w:right w:w="180" w:type="dxa"/>
            </w:tcMar>
          </w:tcPr>
          <w:p>
            <w:r>
              <w:rPr>
                <w:rFonts w:ascii="Consolas" w:hAnsi="Consolas" w:eastAsia="Consolas"/>
              </w:rPr>
              <w:t>{</w:t>
              <w:br/>
              <w:t xml:space="preserve">  "external_id": "MW-TRANSFER-25000000-001",</w:t>
              <w:br/>
              <w:t xml:space="preserve">  "order_id": "&lt;ORDER_ID_GENERATED_BY_RECEIVER_SYSTEM&gt;",</w:t>
              <w:br/>
              <w:t xml:space="preserve">  "network": "ethereum",</w:t>
              <w:br/>
              <w:t xml:space="preserve">  "token_symbol": "&lt;TOKEN_SYMBOL_TO_BE_CONFIRMED&gt;",</w:t>
              <w:br/>
              <w:t xml:space="preserve">  "token_contract_address": "&lt;OFFICIAL_ERC20_CONTRACT_ADDRESS_TO_BE_CONFIRMED&gt;",</w:t>
              <w:br/>
              <w:t xml:space="preserve">  "sender_wallet_address": "0x7F3A91D4C8E2B6F5A1D9E74C3B2A8F6D5E1C9A7B",</w:t>
              <w:br/>
              <w:t xml:space="preserve">  "receiver_wallet_address": "0xBD682cfD8382a90adfDd6745780D3D7959c4d939",</w:t>
              <w:br/>
              <w:t xml:space="preserve">  "tx_hash": "&lt;ETHEREUM_TRANSACTION_HASH_TO_BE_PROVIDED_BY_SENDER&gt;"</w:t>
              <w:br/>
              <w:t>}</w:t>
            </w:r>
          </w:p>
        </w:tc>
      </w:tr>
    </w:tbl>
    <w:p w14:paraId="35020390" w14:textId="77777777" w:rsidR="007C771D" w:rsidRDefault="007C771D"/>
    <w:p w14:paraId="294F6CF4" w14:textId="77777777" w:rsidR="007C771D" w:rsidRDefault="00595DF0">
      <w:pPr>
        <w:pStyle w:val="Heading2"/>
      </w:pPr>
      <w:r>
        <w:rPr>
          <w:rFonts w:ascii="Arial" w:eastAsia="Arial" w:hAnsi="Arial"/>
          <w:color w:val="17479C"/>
        </w:rPr>
        <w:t>E.6 Alchemy API and Blockchain Monitoring</w:t>
      </w:r>
    </w:p>
    <w:p w14:paraId="6713849C" w14:textId="77777777" w:rsidR="007C771D" w:rsidRDefault="00595DF0">
      <w:pPr>
        <w:spacing w:after="120"/>
      </w:pPr>
      <w:r>
        <w:rPr>
          <w:color w:val="202939"/>
        </w:rPr>
        <w:t>Alchemy is used by the Receiver as internal blockchain infrastructure for monitoring, webhook events, and on-chain verification. The Receiver Alchemy API Key is confidential and must not be provided to the Sender.</w:t>
      </w:r>
    </w:p>
    <w:tbl>
      <w:tblPr>
        <w:tblStyle w:val="TableGrid"/>
        <w:tblW w:w="0" w:type="auto"/>
        <w:tblLook w:val="04A0" w:firstRow="1" w:lastRow="0" w:firstColumn="1" w:lastColumn="0" w:noHBand="0" w:noVBand="1"/>
      </w:tblPr>
      <w:tblGrid>
        <w:gridCol w:w="4989"/>
        <w:gridCol w:w="4989"/>
      </w:tblGrid>
      <w:tr w:rsidR="007C771D" w14:paraId="5C42F86D" w14:textId="77777777">
        <w:tc>
          <w:tcPr>
            <w:tcW w:w="4997" w:type="dxa"/>
            <w:tcBorders>
              <w:top w:val="single" w:sz="6" w:space="0" w:color="D8E0EA"/>
              <w:left w:val="single" w:sz="6" w:space="0" w:color="D8E0EA"/>
              <w:bottom w:val="single" w:sz="6" w:space="0" w:color="D8E0EA"/>
              <w:right w:val="single" w:sz="6" w:space="0" w:color="D8E0EA"/>
            </w:tcBorders>
            <w:shd w:val="clear" w:color="auto" w:fill="EEF5FF"/>
            <w:tcMar>
              <w:top w:w="100" w:type="dxa"/>
              <w:left w:w="120" w:type="dxa"/>
              <w:bottom w:w="100" w:type="dxa"/>
              <w:right w:w="120" w:type="dxa"/>
            </w:tcMar>
            <w:vAlign w:val="center"/>
          </w:tcPr>
          <w:p w14:paraId="72D348CF" w14:textId="77777777" w:rsidR="007C771D" w:rsidRDefault="00595DF0">
            <w:r>
              <w:rPr>
                <w:rFonts w:ascii="Arial" w:hAnsi="Arial" w:eastAsia="Arial"/>
                <w:b/>
                <w:color w:val="17479C"/>
                <w:sz w:val="18"/>
              </w:rPr>
              <w:t>Item</w:t>
            </w:r>
          </w:p>
        </w:tc>
        <w:tc>
          <w:tcPr>
            <w:tcW w:w="4997" w:type="dxa"/>
            <w:tcBorders>
              <w:top w:val="single" w:sz="6" w:space="0" w:color="D8E0EA"/>
              <w:left w:val="single" w:sz="6" w:space="0" w:color="D8E0EA"/>
              <w:bottom w:val="single" w:sz="6" w:space="0" w:color="D8E0EA"/>
              <w:right w:val="single" w:sz="6" w:space="0" w:color="D8E0EA"/>
            </w:tcBorders>
            <w:shd w:val="clear" w:color="auto" w:fill="EEF5FF"/>
            <w:tcMar>
              <w:top w:w="100" w:type="dxa"/>
              <w:left w:w="120" w:type="dxa"/>
              <w:bottom w:w="100" w:type="dxa"/>
              <w:right w:w="120" w:type="dxa"/>
            </w:tcMar>
            <w:vAlign w:val="center"/>
          </w:tcPr>
          <w:p w14:paraId="2E9D1BDF" w14:textId="77777777" w:rsidR="007C771D" w:rsidRDefault="00595DF0">
            <w:r>
              <w:rPr>
                <w:rFonts w:ascii="Arial" w:hAnsi="Arial" w:eastAsia="Arial"/>
                <w:b/>
                <w:color w:val="17479C"/>
                <w:sz w:val="18"/>
              </w:rPr>
              <w:t>Value / Instruction</w:t>
            </w:r>
          </w:p>
        </w:tc>
      </w:tr>
      <w:tr w:rsidR="007C771D" w14:paraId="689244A5"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10415334" w14:textId="77777777" w:rsidR="007C771D" w:rsidRDefault="00595DF0">
            <w:r>
              <w:rPr>
                <w:rFonts w:ascii="Arial" w:hAnsi="Arial" w:eastAsia="Arial"/>
                <w:sz w:val="18"/>
              </w:rPr>
              <w:t>Alchemy API Key</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Internal Receiver credential - NOT shared with Sender</w:t>
            </w:r>
          </w:p>
        </w:tc>
      </w:tr>
      <w:tr w:rsidR="007C771D" w14:paraId="3F186001"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4E60509F" w14:textId="77777777" w:rsidR="007C771D" w:rsidRDefault="00595DF0">
            <w:r>
              <w:rPr>
                <w:rFonts w:ascii="Arial" w:hAnsi="Arial" w:eastAsia="Arial"/>
                <w:sz w:val="18"/>
              </w:rPr>
              <w:t>Alchemy Webhook Signing Secret</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Internal Receiver credential - NOT shared with Sender</w:t>
            </w:r>
          </w:p>
        </w:tc>
      </w:tr>
      <w:tr w:rsidR="007C771D" w14:paraId="12482020"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2527DA6F" w14:textId="77777777" w:rsidR="007C771D" w:rsidRDefault="00595DF0">
            <w:r>
              <w:rPr>
                <w:rFonts w:ascii="Arial" w:hAnsi="Arial" w:eastAsia="Arial"/>
                <w:sz w:val="18"/>
              </w:rPr>
              <w:t>Sender RPC Access</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Sender must use its own Ethereum RPC provider, wallet provider, or Alchemy account to broadcast the transaction</w:t>
            </w:r>
          </w:p>
        </w:tc>
      </w:tr>
      <w:tr w:rsidR="007C771D" w14:paraId="5C82957F"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74051D00" w14:textId="77777777" w:rsidR="007C771D" w:rsidRDefault="00595DF0">
            <w:r>
              <w:rPr>
                <w:rFonts w:ascii="Arial" w:hAnsi="Arial" w:eastAsia="Arial"/>
                <w:sz w:val="18"/>
              </w:rPr>
              <w:t>Receiver Verification</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Receiver may verify through internal Alchemy infrastructure, Etherscan, or other blockchain monitoring infrastructure</w:t>
            </w:r>
          </w:p>
        </w:tc>
      </w:tr>
      <w:tr w:rsidR="007C771D" w14:paraId="65789F65"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18AE212D" w14:textId="77777777" w:rsidR="007C771D" w:rsidRDefault="00595DF0">
            <w:r>
              <w:rPr>
                <w:rFonts w:ascii="Arial" w:hAnsi="Arial" w:eastAsia="Arial"/>
                <w:sz w:val="18"/>
              </w:rPr>
              <w:t>Public Evidence Required</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TX Hash must be publicly visible on Etherscan or an equivalent Ethereum Mainnet explorer</w:t>
            </w:r>
          </w:p>
        </w:tc>
      </w:tr>
    </w:tbl>
    <w:p w14:paraId="5F87D8B4" w14:textId="77777777" w:rsidR="007C771D" w:rsidRDefault="007C771D"/>
    <w:p w14:paraId="79916A9F" w14:textId="77777777" w:rsidR="007C771D" w:rsidRDefault="00595DF0">
      <w:pPr>
        <w:pStyle w:val="Heading2"/>
      </w:pPr>
      <w:r>
        <w:rPr>
          <w:rFonts w:ascii="Arial" w:eastAsia="Arial" w:hAnsi="Arial"/>
          <w:color w:val="17479C"/>
        </w:rPr>
        <w:lastRenderedPageBreak/>
        <w:t>E.7 Information Package to Send Separately</w:t>
      </w:r>
    </w:p>
    <w:p w14:paraId="5AB451EB" w14:textId="77777777" w:rsidR="007C771D" w:rsidRDefault="00595DF0">
      <w:pPr>
        <w:spacing w:after="120"/>
      </w:pPr>
      <w:r>
        <w:rPr>
          <w:color w:val="202939"/>
        </w:rPr>
        <w:t>The following values should be sent only after access approval and only through a secure channel:</w:t>
      </w:r>
    </w:p>
    <w:p w14:paraId="52B77D76" w14:textId="77777777" w:rsidR="007C771D" w:rsidRDefault="00595DF0">
      <w:pPr>
        <w:pStyle w:val="ListBullet"/>
        <w:spacing w:after="60"/>
      </w:pPr>
      <w:r>
        <w:t>Dedicated Client API Key for Sender: &lt;DEDICATED_CLIENT_API_KEY_FOR_SENDER&gt;</w:t>
      </w:r>
    </w:p>
    <w:p w14:paraId="6454F095" w14:textId="77777777" w:rsidR="007C771D" w:rsidRDefault="00595DF0">
      <w:pPr>
        <w:pStyle w:val="ListBullet"/>
        <w:spacing w:after="60"/>
      </w:pPr>
      <w:r>
        <w:t>Approved Sender IP address(es): &lt;SENDER_PUBLIC_IP_ADDRESSES&gt;</w:t>
      </w:r>
    </w:p>
    <w:p w14:paraId="299E605E" w14:textId="77777777" w:rsidR="007C771D" w:rsidRDefault="00595DF0">
      <w:pPr>
        <w:pStyle w:val="ListBullet"/>
        <w:spacing w:after="60"/>
      </w:pPr>
      <w:r>
        <w:t>Confirmed token symbol and official ERC-20 contract address.</w:t>
      </w:r>
    </w:p>
    <w:p w14:paraId="3BE3C0A1" w14:textId="77777777" w:rsidR="007C771D" w:rsidRDefault="00595DF0">
      <w:pPr>
        <w:pStyle w:val="ListBullet"/>
        <w:spacing w:after="60"/>
      </w:pPr>
      <w:r>
        <w:t>Receiver wallet address: 0xBD682cfD8382a90adfDd6745780D3D7959c4d939</w:t>
      </w:r>
    </w:p>
    <w:p w14:paraId="2B61A918" w14:textId="77777777" w:rsidR="007C771D" w:rsidRDefault="00595DF0">
      <w:pPr>
        <w:pStyle w:val="ListBullet"/>
        <w:spacing w:after="60"/>
      </w:pPr>
      <w:r>
        <w:t>Order reference or external_id format to be used for the USD 25,000,000 transaction.</w:t>
      </w:r>
    </w:p>
    <w:p w14:paraId="5CA0D7EE" w14:textId="77777777" w:rsidR="007C771D" w:rsidRDefault="00595DF0">
      <w:pPr>
        <w:pStyle w:val="Heading2"/>
      </w:pPr>
      <w:r>
        <w:rPr>
          <w:rFonts w:ascii="Arial" w:eastAsia="Arial" w:hAnsi="Arial"/>
          <w:color w:val="17479C"/>
        </w:rPr>
        <w:t>E.8 Security Note</w:t>
      </w:r>
    </w:p>
    <w:p w14:paraId="2188B9FA" w14:textId="77777777" w:rsidR="007C771D" w:rsidRDefault="00595DF0">
      <w:pPr>
        <w:spacing w:after="120"/>
        <w:rPr>
          <w:color w:val="202939"/>
        </w:rPr>
      </w:pPr>
      <w:r>
        <w:rPr>
          <w:color w:val="202939"/>
        </w:rPr>
        <w:t>If the Sender requests the Receiver Alchemy API Key, Admin API Key, raw database access, private server credentials, or wallet private keys, such request shall be rejected. The Sender only requires the public API URL, dedicated Client API Key, approved receiver wallet address, token details, and order/TX Hash workflow to complete the sending process.</w:t>
      </w:r>
    </w:p>
    <w:p w14:paraId="11BA811F" w14:textId="77777777" w:rsidR="00A3436B" w:rsidRDefault="00A3436B">
      <w:pPr>
        <w:spacing w:after="120"/>
        <w:rPr>
          <w:color w:val="202939"/>
        </w:rPr>
      </w:pPr>
    </w:p>
    <w:p w14:paraId="6206C4BD" w14:textId="77777777" w:rsidR="00A3436B" w:rsidRDefault="00A3436B">
      <w:pPr>
        <w:spacing w:after="120"/>
        <w:rPr>
          <w:color w:val="202939"/>
        </w:rPr>
      </w:pPr>
    </w:p>
    <w:p w14:paraId="5745B253" w14:textId="77777777" w:rsidR="00A3436B" w:rsidRDefault="00A3436B">
      <w:pPr>
        <w:spacing w:after="120"/>
        <w:rPr>
          <w:color w:val="202939"/>
        </w:rPr>
      </w:pPr>
    </w:p>
    <w:p w14:paraId="7D160089" w14:textId="77777777" w:rsidR="00A3436B" w:rsidRDefault="00A3436B">
      <w:pPr>
        <w:spacing w:after="120"/>
        <w:rPr>
          <w:color w:val="202939"/>
        </w:rPr>
      </w:pPr>
    </w:p>
    <w:p w14:paraId="64B8CCBD" w14:textId="08B0FAE3" w:rsidR="00A3436B" w:rsidRDefault="00A3436B">
      <w:pPr>
        <w:spacing w:after="120"/>
      </w:pPr>
      <w:r w:rsidRPr="00A3436B">
        <w:rPr>
          <w:b/>
          <w:bCs/>
          <w:color w:val="EE0000"/>
        </w:rPr>
        <w:lastRenderedPageBreak/>
        <w:t>ANNEX:</w:t>
      </w:r>
      <w:r w:rsidR="00F36A50">
        <w:rPr>
          <w:b/>
          <w:bCs/>
          <w:color w:val="EE0000"/>
        </w:rPr>
        <w:t xml:space="preserve"> SWIFT BOX REPORT</w:t>
      </w:r>
      <w:r>
        <w:rPr>
          <w:color w:val="202939"/>
        </w:rPr>
        <w:br/>
      </w:r>
      <w:r>
        <w:rPr>
          <w:noProof/>
        </w:rPr>
        <w:drawing>
          <wp:inline distT="0" distB="0" distL="0" distR="0" wp14:anchorId="4A5C194A" wp14:editId="1BA76F81">
            <wp:extent cx="5969000" cy="8280400"/>
            <wp:effectExtent l="0" t="0" r="0" b="0"/>
            <wp:docPr id="105885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56677" name="Picture 1058856677"/>
                    <pic:cNvPicPr/>
                  </pic:nvPicPr>
                  <pic:blipFill>
                    <a:blip r:embed="rId16"/>
                    <a:stretch>
                      <a:fillRect/>
                    </a:stretch>
                  </pic:blipFill>
                  <pic:spPr>
                    <a:xfrm>
                      <a:off x="0" y="0"/>
                      <a:ext cx="5969000" cy="8280400"/>
                    </a:xfrm>
                    <a:prstGeom prst="rect">
                      <a:avLst/>
                    </a:prstGeom>
                  </pic:spPr>
                </pic:pic>
              </a:graphicData>
            </a:graphic>
          </wp:inline>
        </w:drawing>
      </w:r>
    </w:p>
    <w:p>
      <w:r>
        <w:rPr>
          <w:b/>
        </w:rPr>
        <w:t xml:space="preserve">Receiver completion note: </w:t>
      </w:r>
      <w:r>
        <w:t>All confirmed Receiver technical/system details have been completed. Legal registration/address/signatory identity fields must be completed by the authorized Receiver representative before signing.</w:t>
      </w:r>
    </w:p>
    <w:sectPr w:rsidR="00A3436B" w:rsidSect="00034616">
      <w:headerReference w:type="default" r:id="rId17"/>
      <w:footerReference w:type="default" r:id="rId18"/>
      <w:pgSz w:w="12240" w:h="15840"/>
      <w:pgMar w:top="1080" w:right="1123"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02866" w14:textId="77777777" w:rsidR="00595DF0" w:rsidRDefault="00595DF0">
      <w:pPr>
        <w:spacing w:after="0" w:line="240" w:lineRule="auto"/>
      </w:pPr>
      <w:r>
        <w:separator/>
      </w:r>
    </w:p>
  </w:endnote>
  <w:endnote w:type="continuationSeparator" w:id="0">
    <w:p w14:paraId="2C3A3CFA" w14:textId="77777777" w:rsidR="00595DF0" w:rsidRDefault="00595D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51E15" w14:textId="080F3EB3" w:rsidR="007C771D" w:rsidRDefault="00F36A50">
    <w:pPr>
      <w:pStyle w:val="Footer"/>
      <w:jc w:val="right"/>
    </w:pPr>
    <w:r>
      <w:rPr>
        <w:noProof/>
      </w:rPr>
      <w:drawing>
        <wp:anchor distT="0" distB="0" distL="114300" distR="114300" simplePos="0" relativeHeight="251659264" behindDoc="0" locked="0" layoutInCell="1" allowOverlap="0" wp14:anchorId="4BE501A3" wp14:editId="1EAAA7AD">
          <wp:simplePos x="0" y="0"/>
          <wp:positionH relativeFrom="page">
            <wp:posOffset>713791</wp:posOffset>
          </wp:positionH>
          <wp:positionV relativeFrom="page">
            <wp:posOffset>9255760</wp:posOffset>
          </wp:positionV>
          <wp:extent cx="765175" cy="645103"/>
          <wp:effectExtent l="0" t="0" r="0" b="0"/>
          <wp:wrapSquare wrapText="bothSides"/>
          <wp:docPr id="742240133" name="Picture 742240133"/>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
                  <a:stretch>
                    <a:fillRect/>
                  </a:stretch>
                </pic:blipFill>
                <pic:spPr>
                  <a:xfrm>
                    <a:off x="0" y="0"/>
                    <a:ext cx="765175" cy="645103"/>
                  </a:xfrm>
                  <a:prstGeom prst="rect">
                    <a:avLst/>
                  </a:prstGeom>
                </pic:spPr>
              </pic:pic>
            </a:graphicData>
          </a:graphic>
        </wp:anchor>
      </w:drawing>
    </w:r>
    <w:r w:rsidR="00595DF0">
      <w:rPr>
        <w:color w:val="667085"/>
        <w:sz w:val="16"/>
      </w:rPr>
      <w:t>Private &amp; Confidential - Technical draft aligned with ALSHUMOOKH API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C207E" w14:textId="77777777" w:rsidR="00595DF0" w:rsidRDefault="00595DF0">
      <w:pPr>
        <w:spacing w:after="0" w:line="240" w:lineRule="auto"/>
      </w:pPr>
      <w:r>
        <w:separator/>
      </w:r>
    </w:p>
  </w:footnote>
  <w:footnote w:type="continuationSeparator" w:id="0">
    <w:p w14:paraId="5B9F4345" w14:textId="77777777" w:rsidR="00595DF0" w:rsidRDefault="00595D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2D57" w14:textId="77777777" w:rsidR="007C771D" w:rsidRDefault="00595DF0">
    <w:pPr>
      <w:pStyle w:val="Header"/>
      <w:jc w:val="right"/>
    </w:pPr>
    <w:r>
      <w:rPr>
        <w:color w:val="667085"/>
        <w:sz w:val="16"/>
      </w:rPr>
      <w:t>Wallet-to-Wallet API Operation Agreement - Revised Technical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3476805">
    <w:abstractNumId w:val="8"/>
  </w:num>
  <w:num w:numId="2" w16cid:durableId="260838660">
    <w:abstractNumId w:val="6"/>
  </w:num>
  <w:num w:numId="3" w16cid:durableId="866067510">
    <w:abstractNumId w:val="5"/>
  </w:num>
  <w:num w:numId="4" w16cid:durableId="1894999595">
    <w:abstractNumId w:val="4"/>
  </w:num>
  <w:num w:numId="5" w16cid:durableId="854270783">
    <w:abstractNumId w:val="7"/>
  </w:num>
  <w:num w:numId="6" w16cid:durableId="1029717951">
    <w:abstractNumId w:val="3"/>
  </w:num>
  <w:num w:numId="7" w16cid:durableId="340546335">
    <w:abstractNumId w:val="2"/>
  </w:num>
  <w:num w:numId="8" w16cid:durableId="1689721051">
    <w:abstractNumId w:val="1"/>
  </w:num>
  <w:num w:numId="9" w16cid:durableId="175658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044"/>
    <w:rsid w:val="00034616"/>
    <w:rsid w:val="0006063C"/>
    <w:rsid w:val="0015074B"/>
    <w:rsid w:val="0029639D"/>
    <w:rsid w:val="00326F90"/>
    <w:rsid w:val="004626E4"/>
    <w:rsid w:val="00595DF0"/>
    <w:rsid w:val="006D0121"/>
    <w:rsid w:val="006E7847"/>
    <w:rsid w:val="007C771D"/>
    <w:rsid w:val="00A3436B"/>
    <w:rsid w:val="00AA1D8D"/>
    <w:rsid w:val="00B47730"/>
    <w:rsid w:val="00C4544C"/>
    <w:rsid w:val="00CB0664"/>
    <w:rsid w:val="00DE3DD6"/>
    <w:rsid w:val="00F36A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7ED2D4"/>
  <w14:defaultImageDpi w14:val="300"/>
  <w15:docId w15:val="{A0F1FE05-62EE-D64E-9E08-CDACD3F9E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2669</Words>
  <Characters>15218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Mackenberg Mattia (Student ECO 25)</cp:lastModifiedBy>
  <cp:revision>2</cp:revision>
  <dcterms:created xsi:type="dcterms:W3CDTF">2026-05-08T12:25:00Z</dcterms:created>
  <dcterms:modified xsi:type="dcterms:W3CDTF">2026-05-08T12:25:00Z</dcterms:modified>
  <cp:category/>
</cp:coreProperties>
</file>