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Nabta — Curriculum &amp; Learning-Model Design</w:t>
      </w:r>
    </w:p>
    <w:p>
      <w:pPr>
        <w:pStyle w:val="Subtitle"/>
      </w:pPr>
      <w:r>
        <w:t xml:space="preserve">نبتة — تصميم المنهج ونموذج التعلّم</w:t>
      </w:r>
    </w:p>
    <w:p>
      <w:pPr>
        <w:pStyle w:val="Author"/>
      </w:pPr>
      <w:r>
        <w:t xml:space="preserve">Abdulsalam</w:t>
      </w:r>
    </w:p>
    <w:p>
      <w:pPr>
        <w:pStyle w:val="Date"/>
      </w:pPr>
      <w:r>
        <w:t xml:space="preserve">2026-09-21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2026-09-21</w:t>
            </w:r>
          </w:p>
        </w:tc>
        <w:tc>
          <w:tcPr/>
          <w:p>
            <w:pPr>
              <w:pStyle w:val="Compact"/>
            </w:pPr>
            <w:r>
              <w:t xml:space="preserve">Abdulsalam</w:t>
            </w:r>
          </w:p>
        </w:tc>
        <w:tc>
          <w:tcPr/>
          <w:p>
            <w:pPr>
              <w:pStyle w:val="Compact"/>
            </w:pPr>
            <w:r>
              <w:t xml:space="preserve">First version: skill model, letter sequence, session shape, scheduler rules, assessment, activity catalogue, generated content, the garden, glossary. Matches</w:t>
            </w:r>
            <w:r>
              <w:t xml:space="preserve"> </w:t>
            </w:r>
            <w:r>
              <w:rPr>
                <w:rStyle w:val="VerbatimChar"/>
              </w:rPr>
              <w:t xml:space="preserve">docs/curriculum/skills.v0.1.json</w:t>
            </w:r>
          </w:p>
        </w:tc>
      </w:tr>
    </w:tbl>
    <w:bookmarkEnd w:id="9"/>
    <w:bookmarkStart w:id="11" w:name="purpose-and-scope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Purpose and scope</w:t>
      </w:r>
    </w:p>
    <w:p>
      <w:pPr>
        <w:pStyle w:val="FirstParagraph"/>
      </w:pPr>
      <w:r>
        <w:t xml:space="preserve">This document is the pedagogy of Nabta: what is taught, in what order, how a session is shaped,</w:t>
      </w:r>
      <w:r>
        <w:t xml:space="preserve"> </w:t>
      </w:r>
      <w:r>
        <w:t xml:space="preserve">how evidence becomes mastery, and how the next session is chosen. It is written so that a</w:t>
      </w:r>
      <w:r>
        <w:t xml:space="preserve"> </w:t>
      </w:r>
      <w:r>
        <w:t xml:space="preserve">scheduler can execute it and a parent can be told why. It has a twin: the skill graph in</w:t>
      </w:r>
      <w:r>
        <w:t xml:space="preserve"> </w:t>
      </w:r>
      <w:hyperlink r:id="rId10">
        <w:r>
          <w:rPr>
            <w:rStyle w:val="VerbatimChar"/>
          </w:rPr>
          <w:t xml:space="preserve">docs/curriculum/skills.v0.1.json</w:t>
        </w:r>
      </w:hyperlink>
      <w:r>
        <w:t xml:space="preserve"> </w:t>
      </w:r>
      <w:r>
        <w:t xml:space="preserve">— the data this prose</w:t>
      </w:r>
      <w:r>
        <w:t xml:space="preserve"> </w:t>
      </w:r>
      <w:r>
        <w:t xml:space="preserve">explains.</w:t>
      </w:r>
      <w:r>
        <w:t xml:space="preserve"> </w:t>
      </w:r>
      <w:r>
        <w:rPr>
          <w:b/>
          <w:bCs/>
        </w:rPr>
        <w:t xml:space="preserve">The two change together</w:t>
      </w:r>
      <w:r>
        <w:t xml:space="preserve">; a rule stated here without a field there, or a node there</w:t>
      </w:r>
      <w:r>
        <w:t xml:space="preserve"> </w:t>
      </w:r>
      <w:r>
        <w:t xml:space="preserve">without a sentence here, is a defect. Scheduler parameters that the rules below cite by name</w:t>
      </w:r>
      <w:r>
        <w:t xml:space="preserve"> </w:t>
      </w:r>
      <w:r>
        <w:t xml:space="preserve">(review intervals, the confusion trigger, the value list, session limits) live in the file’s</w:t>
      </w:r>
      <w:r>
        <w:t xml:space="preserve"> </w:t>
      </w:r>
      <w:r>
        <w:rPr>
          <w:rStyle w:val="VerbatimChar"/>
        </w:rPr>
        <w:t xml:space="preserve">policy</w:t>
      </w:r>
      <w:r>
        <w:t xml:space="preserve"> </w:t>
      </w:r>
      <w:r>
        <w:t xml:space="preserve">block for the same reason.</w:t>
      </w:r>
    </w:p>
    <w:p>
      <w:pPr>
        <w:pStyle w:val="BodyText"/>
      </w:pPr>
      <w:r>
        <w:t xml:space="preserve">What this version does not decide: the learner-model algorithm (how evidence becomes a mastery</w:t>
      </w:r>
      <w:r>
        <w:t xml:space="preserve"> </w:t>
      </w:r>
      <w:r>
        <w:t xml:space="preserve">estimate) and the review-scheduling algorithm. Both are studied and chosen in Phase 4; every</w:t>
      </w:r>
      <w:r>
        <w:t xml:space="preserve"> </w:t>
      </w:r>
      <w:r>
        <w:t xml:space="preserve">place that depends on them is marked</w:t>
      </w:r>
      <w:r>
        <w:t xml:space="preserve"> </w:t>
      </w:r>
      <w:r>
        <w:rPr>
          <w:i/>
          <w:iCs/>
        </w:rPr>
        <w:t xml:space="preserve">Planned</w:t>
      </w:r>
      <w:r>
        <w:t xml:space="preserve"> </w:t>
      </w:r>
      <w:r>
        <w:t xml:space="preserve">and carries the v0.1 placeholder rule instead.</w:t>
      </w:r>
    </w:p>
    <w:p>
      <w:pPr>
        <w:pStyle w:val="RTL"/>
      </w:pPr>
      <w:r>
        <w:rPr>
          <w:b/>
          <w:bCs/>
        </w:rPr>
        <w:t xml:space="preserve">الملخص.</w:t>
      </w:r>
      <w:r>
        <w:t xml:space="preserve"> </w:t>
      </w:r>
      <w:r>
        <w:t xml:space="preserve">هذه الوثيقة هي «تربية» نبتة: ماذا يُعلَّم، بأيّ ترتيب، كيف تُشكَّل الجلسة، كيف تتحوّل</w:t>
      </w:r>
      <w:r>
        <w:t xml:space="preserve"> </w:t>
      </w:r>
      <w:r>
        <w:t xml:space="preserve">الإجابات إلى إتقان، وكيف تُختار الجلسة التالية. كُتبت بحيث ينفّذها مجدول ويُشرح للوالد ما فعلته.</w:t>
      </w:r>
      <w:r>
        <w:t xml:space="preserve"> </w:t>
      </w:r>
      <w:r>
        <w:t xml:space="preserve">توأمها ملف المهارات</w:t>
      </w:r>
      <w:r>
        <w:t xml:space="preserve"> </w:t>
      </w:r>
      <w:r>
        <w:rPr>
          <w:rStyle w:val="VerbatimChar"/>
        </w:rPr>
        <w:t xml:space="preserve">skills.v0.1.json</w:t>
      </w:r>
      <w:r>
        <w:t xml:space="preserve">؛ لا يتغيّر أحدهما دون الآخر. ما لم يُحسم بعد — خوارزمية</w:t>
      </w:r>
      <w:r>
        <w:t xml:space="preserve"> </w:t>
      </w:r>
      <w:r>
        <w:t xml:space="preserve">نموذج المتعلّم وجدولة المراجعة — يُدرَس في المرحلة الرابعة، ومواضعه هنا معلَّمة بـ</w:t>
      </w:r>
      <w:r>
        <w:t xml:space="preserve"> </w:t>
      </w:r>
      <w:r>
        <w:rPr>
          <w:i/>
          <w:iCs/>
        </w:rPr>
        <w:t xml:space="preserve">Planned</w:t>
      </w:r>
      <w:r>
        <w:t xml:space="preserve">.</w:t>
      </w:r>
    </w:p>
    <w:bookmarkEnd w:id="11"/>
    <w:bookmarkStart w:id="12" w:name="principles-of-the-pedagogy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Principles of the pedagogy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Mastery learning.</w:t>
      </w:r>
      <w:r>
        <w:t xml:space="preserve"> </w:t>
      </w:r>
      <w:r>
        <w:t xml:space="preserve">A child moves to a skill only when its prerequisites are mastered, and</w:t>
      </w:r>
      <w:r>
        <w:t xml:space="preserve"> </w:t>
      </w:r>
      <w:r>
        <w:t xml:space="preserve">“mastered”</w:t>
      </w:r>
      <w:r>
        <w:t xml:space="preserve"> </w:t>
      </w:r>
      <w:r>
        <w:t xml:space="preserve">is a stated criterion, not a feeling (§ Mastery criteria).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edge of ability.</w:t>
      </w:r>
      <w:r>
        <w:t xml:space="preserve"> </w:t>
      </w:r>
      <w:r>
        <w:t xml:space="preserve">Every session teaches one new skill from the</w:t>
      </w:r>
      <w:r>
        <w:t xml:space="preserve"> </w:t>
      </w:r>
      <w:r>
        <w:rPr>
          <w:i/>
          <w:iCs/>
        </w:rPr>
        <w:t xml:space="preserve">frontier</w:t>
      </w:r>
      <w:r>
        <w:t xml:space="preserve"> </w:t>
      </w:r>
      <w:r>
        <w:t xml:space="preserve">— skills</w:t>
      </w:r>
      <w:r>
        <w:t xml:space="preserve"> </w:t>
      </w:r>
      <w:r>
        <w:t xml:space="preserve">whose prerequisites are all mastered but which are not yet mastered themselves. In the</w:t>
      </w:r>
      <w:r>
        <w:t xml:space="preserve"> </w:t>
      </w:r>
      <w:r>
        <w:t xml:space="preserve">learning-science literature this is the</w:t>
      </w:r>
      <w:r>
        <w:t xml:space="preserve"> </w:t>
      </w:r>
      <w:r>
        <w:rPr>
          <w:i/>
          <w:iCs/>
        </w:rPr>
        <w:t xml:space="preserve">zone of proximal development</w:t>
      </w:r>
      <w:r>
        <w:t xml:space="preserve">: what a child can do</w:t>
      </w:r>
      <w:r>
        <w:t xml:space="preserve"> </w:t>
      </w:r>
      <w:r>
        <w:t xml:space="preserve">with help today and alone tomorrow. The frontier is computed from the graph; it is never a</w:t>
      </w:r>
      <w:r>
        <w:t xml:space="preserve"> </w:t>
      </w:r>
      <w:r>
        <w:t xml:space="preserve">position in a list.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Explainable by construction.</w:t>
      </w:r>
      <w:r>
        <w:t xml:space="preserve"> </w:t>
      </w:r>
      <w:r>
        <w:t xml:space="preserve">Every activity in a session plan carries a structured</w:t>
      </w:r>
      <w:r>
        <w:t xml:space="preserve"> </w:t>
      </w:r>
      <w:r>
        <w:t xml:space="preserve">reason produced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the decision that chose it (§ Scheduler rules, R12). The sentence the</w:t>
      </w:r>
      <w:r>
        <w:t xml:space="preserve"> </w:t>
      </w:r>
      <w:r>
        <w:t xml:space="preserve">parent reads is the reason, rendered.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Evidence, not judgement.</w:t>
      </w:r>
      <w:r>
        <w:t xml:space="preserve"> </w:t>
      </w:r>
      <w:r>
        <w:t xml:space="preserve">Touch answers are exact evidence; read-aloud is evidence only</w:t>
      </w:r>
      <w:r>
        <w:t xml:space="preserve"> </w:t>
      </w:r>
      <w:r>
        <w:t xml:space="preserve">above a confidence floor; handwriting is motor practice scored generously. Nothing lowers a</w:t>
      </w:r>
      <w:r>
        <w:t xml:space="preserve"> </w:t>
      </w:r>
      <w:r>
        <w:t xml:space="preserve">mastery estimate because a microphone heard mumbling (vision G10).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failure state.</w:t>
      </w:r>
      <w:r>
        <w:t xml:space="preserve"> </w:t>
      </w:r>
      <w:r>
        <w:t xml:space="preserve">Every activity is solvable through a hint ladder; a wrong tap changes</w:t>
      </w:r>
      <w:r>
        <w:t xml:space="preserve"> </w:t>
      </w:r>
      <w:r>
        <w:t xml:space="preserve">nothing on screen except Nabta’s next sentence; sessions end on time and on a success (G3, G4).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Diagnose, don’t repeat.</w:t>
      </w:r>
      <w:r>
        <w:t xml:space="preserve"> </w:t>
      </w:r>
      <w:r>
        <w:t xml:space="preserve">Repeated confusion between two letters is a</w:t>
      </w:r>
      <w:r>
        <w:t xml:space="preserve"> </w:t>
      </w:r>
      <w:r>
        <w:rPr>
          <w:i/>
          <w:iCs/>
        </w:rPr>
        <w:t xml:space="preserve">skill</w:t>
      </w:r>
      <w:r>
        <w:t xml:space="preserve"> </w:t>
      </w:r>
      <w:r>
        <w:t xml:space="preserve">with its own</w:t>
      </w:r>
      <w:r>
        <w:t xml:space="preserve"> </w:t>
      </w:r>
      <w:r>
        <w:t xml:space="preserve">node (</w:t>
      </w:r>
      <w:r>
        <w:rPr>
          <w:rStyle w:val="VerbatimChar"/>
        </w:rPr>
        <w:t xml:space="preserve">R-DISC-*</w:t>
      </w:r>
      <w:r>
        <w:t xml:space="preserve">), answered with a different activity and spacing, never the same drill louder</w:t>
      </w:r>
      <w:r>
        <w:t xml:space="preserve"> </w:t>
      </w:r>
      <w:r>
        <w:t xml:space="preserve">(G11).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child chooses the skin, the tutor chooses the skill.</w:t>
      </w:r>
      <w:r>
        <w:t xml:space="preserve"> </w:t>
      </w:r>
      <w:r>
        <w:t xml:space="preserve">Template activities come in a</w:t>
      </w:r>
      <w:r>
        <w:t xml:space="preserve"> </w:t>
      </w:r>
      <w:r>
        <w:t xml:space="preserve">few visual themes; agency without loss of control.</w:t>
      </w:r>
    </w:p>
    <w:bookmarkEnd w:id="12"/>
    <w:bookmarkStart w:id="16" w:name="domains-and-stages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Domains and stages</w:t>
      </w:r>
    </w:p>
    <w:p>
      <w:pPr>
        <w:pStyle w:val="FirstParagraph"/>
      </w:pPr>
      <w:r>
        <w:t xml:space="preserve">Three domains, nineteen stages. A</w:t>
      </w:r>
      <w:r>
        <w:t xml:space="preserve"> </w:t>
      </w:r>
      <w:r>
        <w:rPr>
          <w:b/>
          <w:bCs/>
        </w:rPr>
        <w:t xml:space="preserve">stage</w:t>
      </w:r>
      <w:r>
        <w:t xml:space="preserve"> </w:t>
      </w:r>
      <w:r>
        <w:t xml:space="preserve">is a named group of skills used for progress views</w:t>
      </w:r>
      <w:r>
        <w:t xml:space="preserve"> </w:t>
      </w:r>
      <w:r>
        <w:t xml:space="preserve">and for the parent’s sentence</w:t>
      </w:r>
      <w:r>
        <w:t xml:space="preserve"> </w:t>
      </w:r>
      <w:r>
        <w:t xml:space="preserve">“she is in the harakat stage”</w:t>
      </w:r>
      <w:r>
        <w:t xml:space="preserve">; it never orders instruction —</w:t>
      </w:r>
      <w:r>
        <w:t xml:space="preserve"> </w:t>
      </w:r>
      <w:r>
        <w:t xml:space="preserve">prerequisites do (§ The skill model).</w:t>
      </w:r>
    </w:p>
    <w:bookmarkStart w:id="13" w:name="reading-r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Reading (R)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What mastering it means</w:t>
            </w:r>
          </w:p>
        </w:tc>
        <w:tc>
          <w:tcPr/>
          <w:p>
            <w:pPr>
              <w:pStyle w:val="Compact"/>
            </w:pPr>
            <w:r>
              <w:t xml:space="preserve">Typical band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r-letters</w:t>
            </w:r>
          </w:p>
        </w:tc>
        <w:tc>
          <w:tcPr/>
          <w:p>
            <w:pPr>
              <w:pStyle w:val="Compact"/>
            </w:pPr>
            <w:r>
              <w:t xml:space="preserve">الحروف</w:t>
            </w:r>
          </w:p>
        </w:tc>
        <w:tc>
          <w:tcPr/>
          <w:p>
            <w:pPr>
              <w:pStyle w:val="Compact"/>
            </w:pPr>
            <w:r>
              <w:t xml:space="preserve">Recognises each letter’s isolated shape and links it to its sound; tells confusable pairs apart</w:t>
            </w:r>
          </w:p>
        </w:tc>
        <w:tc>
          <w:tcPr/>
          <w:p>
            <w:pPr>
              <w:pStyle w:val="Compact"/>
            </w:pPr>
            <w:r>
              <w:t xml:space="preserve">KG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r-harakat</w:t>
            </w:r>
          </w:p>
        </w:tc>
        <w:tc>
          <w:tcPr/>
          <w:p>
            <w:pPr>
              <w:pStyle w:val="Compact"/>
            </w:pPr>
            <w:r>
              <w:t xml:space="preserve">الحركات</w:t>
            </w:r>
          </w:p>
        </w:tc>
        <w:tc>
          <w:tcPr/>
          <w:p>
            <w:pPr>
              <w:pStyle w:val="Compact"/>
            </w:pPr>
            <w:r>
              <w:t xml:space="preserve">Reads a letter with fatha, kasra, damma as a syllable (مَ مِ مُ)</w:t>
            </w:r>
          </w:p>
        </w:tc>
        <w:tc>
          <w:tcPr/>
          <w:p>
            <w:pPr>
              <w:pStyle w:val="Compact"/>
            </w:pPr>
            <w:r>
              <w:t xml:space="preserve">KG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r-long-vowels</w:t>
            </w:r>
          </w:p>
        </w:tc>
        <w:tc>
          <w:tcPr/>
          <w:p>
            <w:pPr>
              <w:pStyle w:val="Compact"/>
            </w:pPr>
            <w:r>
              <w:t xml:space="preserve">المدود والسكون</w:t>
            </w:r>
          </w:p>
        </w:tc>
        <w:tc>
          <w:tcPr/>
          <w:p>
            <w:pPr>
              <w:pStyle w:val="Compact"/>
            </w:pPr>
            <w:r>
              <w:t xml:space="preserve">Reads long vowels (مَا مِي مُو), sukoon, shadda, tanween</w:t>
            </w:r>
          </w:p>
        </w:tc>
        <w:tc>
          <w:tcPr/>
          <w:p>
            <w:pPr>
              <w:pStyle w:val="Compact"/>
            </w:pPr>
            <w:r>
              <w:t xml:space="preserve">KG → G1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r-forms</w:t>
            </w:r>
          </w:p>
        </w:tc>
        <w:tc>
          <w:tcPr/>
          <w:p>
            <w:pPr>
              <w:pStyle w:val="Compact"/>
            </w:pPr>
            <w:r>
              <w:t xml:space="preserve">أشكال الحرف واتصاله</w:t>
            </w:r>
          </w:p>
        </w:tc>
        <w:tc>
          <w:tcPr/>
          <w:p>
            <w:pPr>
              <w:pStyle w:val="Compact"/>
            </w:pPr>
            <w:r>
              <w:t xml:space="preserve">Recognises letters in initial, medial and final position inside words</w:t>
            </w:r>
          </w:p>
        </w:tc>
        <w:tc>
          <w:tcPr/>
          <w:p>
            <w:pPr>
              <w:pStyle w:val="Compact"/>
            </w:pPr>
            <w:r>
              <w:t xml:space="preserve">G1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r-words</w:t>
            </w:r>
          </w:p>
        </w:tc>
        <w:tc>
          <w:tcPr/>
          <w:p>
            <w:pPr>
              <w:pStyle w:val="Compact"/>
            </w:pPr>
            <w:r>
              <w:t xml:space="preserve">الكلمات</w:t>
            </w:r>
          </w:p>
        </w:tc>
        <w:tc>
          <w:tcPr/>
          <w:p>
            <w:pPr>
              <w:pStyle w:val="Compact"/>
            </w:pPr>
            <w:r>
              <w:t xml:space="preserve">Blends syllables into words; taa marbuta, alef maqsura, hamza, the definite article; sight words</w:t>
            </w:r>
          </w:p>
        </w:tc>
        <w:tc>
          <w:tcPr/>
          <w:p>
            <w:pPr>
              <w:pStyle w:val="Compact"/>
            </w:pPr>
            <w:r>
              <w:t xml:space="preserve">G1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r-sentences</w:t>
            </w:r>
          </w:p>
        </w:tc>
        <w:tc>
          <w:tcPr/>
          <w:p>
            <w:pPr>
              <w:pStyle w:val="Compact"/>
            </w:pPr>
            <w:r>
              <w:t xml:space="preserve">الجمل</w:t>
            </w:r>
          </w:p>
        </w:tc>
        <w:tc>
          <w:tcPr/>
          <w:p>
            <w:pPr>
              <w:pStyle w:val="Compact"/>
            </w:pPr>
            <w:r>
              <w:t xml:space="preserve">Reads two-, three- and five-word sentences</w:t>
            </w:r>
          </w:p>
        </w:tc>
        <w:tc>
          <w:tcPr/>
          <w:p>
            <w:pPr>
              <w:pStyle w:val="Compact"/>
            </w:pPr>
            <w:r>
              <w:t xml:space="preserve">G1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r-passages</w:t>
            </w:r>
          </w:p>
        </w:tc>
        <w:tc>
          <w:tcPr/>
          <w:p>
            <w:pPr>
              <w:pStyle w:val="Compact"/>
            </w:pPr>
            <w:r>
              <w:t xml:space="preserve">النصوص القصيرة والفهم</w:t>
            </w:r>
          </w:p>
        </w:tc>
        <w:tc>
          <w:tcPr/>
          <w:p>
            <w:pPr>
              <w:pStyle w:val="Compact"/>
            </w:pPr>
            <w:r>
              <w:t xml:space="preserve">Reads a three-sentence passage; answers literal and inferential questions</w:t>
            </w:r>
          </w:p>
        </w:tc>
        <w:tc>
          <w:tcPr/>
          <w:p>
            <w:pPr>
              <w:pStyle w:val="Compact"/>
            </w:pPr>
            <w:r>
              <w:t xml:space="preserve">G2</w:t>
            </w:r>
          </w:p>
        </w:tc>
      </w:tr>
    </w:tbl>
    <w:bookmarkEnd w:id="13"/>
    <w:bookmarkStart w:id="14" w:name="writing-w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Writing (W)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What mastering it means</w:t>
            </w:r>
          </w:p>
        </w:tc>
        <w:tc>
          <w:tcPr/>
          <w:p>
            <w:pPr>
              <w:pStyle w:val="Compact"/>
            </w:pPr>
            <w:r>
              <w:t xml:space="preserve">Typical band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w-pre</w:t>
            </w:r>
          </w:p>
        </w:tc>
        <w:tc>
          <w:tcPr/>
          <w:p>
            <w:pPr>
              <w:pStyle w:val="Compact"/>
            </w:pPr>
            <w:r>
              <w:t xml:space="preserve">ما قبل الكتابة</w:t>
            </w:r>
          </w:p>
        </w:tc>
        <w:tc>
          <w:tcPr/>
          <w:p>
            <w:pPr>
              <w:pStyle w:val="Compact"/>
            </w:pPr>
            <w:r>
              <w:t xml:space="preserve">Controls straight, curved, looped and zigzag strokes</w:t>
            </w:r>
          </w:p>
        </w:tc>
        <w:tc>
          <w:tcPr/>
          <w:p>
            <w:pPr>
              <w:pStyle w:val="Compact"/>
            </w:pPr>
            <w:r>
              <w:t xml:space="preserve">KG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w-letters</w:t>
            </w:r>
          </w:p>
        </w:tc>
        <w:tc>
          <w:tcPr/>
          <w:p>
            <w:pPr>
              <w:pStyle w:val="Compact"/>
            </w:pPr>
            <w:r>
              <w:t xml:space="preserve">كتابة الحروف</w:t>
            </w:r>
          </w:p>
        </w:tc>
        <w:tc>
          <w:tcPr/>
          <w:p>
            <w:pPr>
              <w:pStyle w:val="Compact"/>
            </w:pPr>
            <w:r>
              <w:t xml:space="preserve">Traces a letter with correct stroke order; writes it from its sound; writes harakat on it</w:t>
            </w:r>
          </w:p>
        </w:tc>
        <w:tc>
          <w:tcPr/>
          <w:p>
            <w:pPr>
              <w:pStyle w:val="Compact"/>
            </w:pPr>
            <w:r>
              <w:t xml:space="preserve">KG → G1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w-words</w:t>
            </w:r>
          </w:p>
        </w:tc>
        <w:tc>
          <w:tcPr/>
          <w:p>
            <w:pPr>
              <w:pStyle w:val="Compact"/>
            </w:pPr>
            <w:r>
              <w:t xml:space="preserve">كتابة الكلمات</w:t>
            </w:r>
          </w:p>
        </w:tc>
        <w:tc>
          <w:tcPr/>
          <w:p>
            <w:pPr>
              <w:pStyle w:val="Compact"/>
            </w:pPr>
            <w:r>
              <w:t xml:space="preserve">Writes letters joined; copies a word</w:t>
            </w:r>
          </w:p>
        </w:tc>
        <w:tc>
          <w:tcPr/>
          <w:p>
            <w:pPr>
              <w:pStyle w:val="Compact"/>
            </w:pPr>
            <w:r>
              <w:t xml:space="preserve">G1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w-dictation</w:t>
            </w:r>
          </w:p>
        </w:tc>
        <w:tc>
          <w:tcPr/>
          <w:p>
            <w:pPr>
              <w:pStyle w:val="Compact"/>
            </w:pPr>
            <w:r>
              <w:t xml:space="preserve">الإملاء</w:t>
            </w:r>
          </w:p>
        </w:tc>
        <w:tc>
          <w:tcPr/>
          <w:p>
            <w:pPr>
              <w:pStyle w:val="Compact"/>
            </w:pPr>
            <w:r>
              <w:t xml:space="preserve">Writes a word, then a short sentence, from dictation</w:t>
            </w:r>
          </w:p>
        </w:tc>
        <w:tc>
          <w:tcPr/>
          <w:p>
            <w:pPr>
              <w:pStyle w:val="Compact"/>
            </w:pPr>
            <w:r>
              <w:t xml:space="preserve">G1 → G2</w:t>
            </w:r>
          </w:p>
        </w:tc>
      </w:tr>
    </w:tbl>
    <w:bookmarkEnd w:id="14"/>
    <w:bookmarkStart w:id="15" w:name="arithmetic-a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Arithmetic (A)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What mastering it means</w:t>
            </w:r>
          </w:p>
        </w:tc>
        <w:tc>
          <w:tcPr/>
          <w:p>
            <w:pPr>
              <w:pStyle w:val="Compact"/>
            </w:pPr>
            <w:r>
              <w:t xml:space="preserve">Typical band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a-count</w:t>
            </w:r>
          </w:p>
        </w:tc>
        <w:tc>
          <w:tcPr/>
          <w:p>
            <w:pPr>
              <w:pStyle w:val="Compact"/>
            </w:pPr>
            <w:r>
              <w:t xml:space="preserve">العدّ</w:t>
            </w:r>
          </w:p>
        </w:tc>
        <w:tc>
          <w:tcPr/>
          <w:p>
            <w:pPr>
              <w:pStyle w:val="Compact"/>
            </w:pPr>
            <w:r>
              <w:t xml:space="preserve">One-to-one counting to 5, then to 10</w:t>
            </w:r>
          </w:p>
        </w:tc>
        <w:tc>
          <w:tcPr/>
          <w:p>
            <w:pPr>
              <w:pStyle w:val="Compact"/>
            </w:pPr>
            <w:r>
              <w:t xml:space="preserve">KG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a-numerals</w:t>
            </w:r>
          </w:p>
        </w:tc>
        <w:tc>
          <w:tcPr/>
          <w:p>
            <w:pPr>
              <w:pStyle w:val="Compact"/>
            </w:pPr>
            <w:r>
              <w:t xml:space="preserve">الأرقام</w:t>
            </w:r>
          </w:p>
        </w:tc>
        <w:tc>
          <w:tcPr/>
          <w:p>
            <w:pPr>
              <w:pStyle w:val="Compact"/>
            </w:pPr>
            <w:r>
              <w:t xml:space="preserve">Recognises, traces and writes 0–9 (Eastern or Western per the child’s setting)</w:t>
            </w:r>
          </w:p>
        </w:tc>
        <w:tc>
          <w:tcPr/>
          <w:p>
            <w:pPr>
              <w:pStyle w:val="Compact"/>
            </w:pPr>
            <w:r>
              <w:t xml:space="preserve">KG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a-compare</w:t>
            </w:r>
          </w:p>
        </w:tc>
        <w:tc>
          <w:tcPr/>
          <w:p>
            <w:pPr>
              <w:pStyle w:val="Compact"/>
            </w:pPr>
            <w:r>
              <w:t xml:space="preserve">المقارنة والترتيب</w:t>
            </w:r>
          </w:p>
        </w:tc>
        <w:tc>
          <w:tcPr/>
          <w:p>
            <w:pPr>
              <w:pStyle w:val="Compact"/>
            </w:pPr>
            <w:r>
              <w:t xml:space="preserve">More/fewer with objects, then numerals; orders 0–10</w:t>
            </w:r>
          </w:p>
        </w:tc>
        <w:tc>
          <w:tcPr/>
          <w:p>
            <w:pPr>
              <w:pStyle w:val="Compact"/>
            </w:pPr>
            <w:r>
              <w:t xml:space="preserve">KG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a-bonds</w:t>
            </w:r>
          </w:p>
        </w:tc>
        <w:tc>
          <w:tcPr/>
          <w:p>
            <w:pPr>
              <w:pStyle w:val="Compact"/>
            </w:pPr>
            <w:r>
              <w:t xml:space="preserve">تركيب الأعداد</w:t>
            </w:r>
          </w:p>
        </w:tc>
        <w:tc>
          <w:tcPr/>
          <w:p>
            <w:pPr>
              <w:pStyle w:val="Compact"/>
            </w:pPr>
            <w:r>
              <w:t xml:space="preserve">Number bonds of 5 and 10</w:t>
            </w:r>
          </w:p>
        </w:tc>
        <w:tc>
          <w:tcPr/>
          <w:p>
            <w:pPr>
              <w:pStyle w:val="Compact"/>
            </w:pPr>
            <w:r>
              <w:t xml:space="preserve">G1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a-add-sub-10</w:t>
            </w:r>
          </w:p>
        </w:tc>
        <w:tc>
          <w:tcPr/>
          <w:p>
            <w:pPr>
              <w:pStyle w:val="Compact"/>
            </w:pPr>
            <w:r>
              <w:t xml:space="preserve">الجمع والطرح ضمن ١٠</w:t>
            </w:r>
          </w:p>
        </w:tc>
        <w:tc>
          <w:tcPr/>
          <w:p>
            <w:pPr>
              <w:pStyle w:val="Compact"/>
            </w:pPr>
            <w:r>
              <w:t xml:space="preserve">Adds and subtracts within 5, then 10</w:t>
            </w:r>
          </w:p>
        </w:tc>
        <w:tc>
          <w:tcPr/>
          <w:p>
            <w:pPr>
              <w:pStyle w:val="Compact"/>
            </w:pPr>
            <w:r>
              <w:t xml:space="preserve">G1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a-to-20</w:t>
            </w:r>
          </w:p>
        </w:tc>
        <w:tc>
          <w:tcPr/>
          <w:p>
            <w:pPr>
              <w:pStyle w:val="Compact"/>
            </w:pPr>
            <w:r>
              <w:t xml:space="preserve">الأعداد حتى ٢٠</w:t>
            </w:r>
          </w:p>
        </w:tc>
        <w:tc>
          <w:tcPr/>
          <w:p>
            <w:pPr>
              <w:pStyle w:val="Compact"/>
            </w:pPr>
            <w:r>
              <w:t xml:space="preserve">Counts and reads 11–20, tens and ones, adds and subtracts within 20</w:t>
            </w:r>
          </w:p>
        </w:tc>
        <w:tc>
          <w:tcPr/>
          <w:p>
            <w:pPr>
              <w:pStyle w:val="Compact"/>
            </w:pPr>
            <w:r>
              <w:t xml:space="preserve">G1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a-to-100</w:t>
            </w:r>
          </w:p>
        </w:tc>
        <w:tc>
          <w:tcPr/>
          <w:p>
            <w:pPr>
              <w:pStyle w:val="Compact"/>
            </w:pPr>
            <w:r>
              <w:t xml:space="preserve">الأعداد حتى ١٠٠</w:t>
            </w:r>
          </w:p>
        </w:tc>
        <w:tc>
          <w:tcPr/>
          <w:p>
            <w:pPr>
              <w:pStyle w:val="Compact"/>
            </w:pPr>
            <w:r>
              <w:t xml:space="preserve">Numbers to 100; skip counting by 2, 5, 10</w:t>
            </w:r>
          </w:p>
        </w:tc>
        <w:tc>
          <w:tcPr/>
          <w:p>
            <w:pPr>
              <w:pStyle w:val="Compact"/>
            </w:pPr>
            <w:r>
              <w:t xml:space="preserve">G2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a-problems</w:t>
            </w:r>
          </w:p>
        </w:tc>
        <w:tc>
          <w:tcPr/>
          <w:p>
            <w:pPr>
              <w:pStyle w:val="Compact"/>
            </w:pPr>
            <w:r>
              <w:t xml:space="preserve">المسائل اللفظية</w:t>
            </w:r>
          </w:p>
        </w:tc>
        <w:tc>
          <w:tcPr/>
          <w:p>
            <w:pPr>
              <w:pStyle w:val="Compact"/>
            </w:pPr>
            <w:r>
              <w:t xml:space="preserve">Personalised word problems, read aloud by Nabta, add then subtract</w:t>
            </w:r>
          </w:p>
        </w:tc>
        <w:tc>
          <w:tcPr/>
          <w:p>
            <w:pPr>
              <w:pStyle w:val="Compact"/>
            </w:pPr>
            <w:r>
              <w:t xml:space="preserve">G1 → G2</w:t>
            </w:r>
          </w:p>
        </w:tc>
      </w:tr>
    </w:tbl>
    <w:p>
      <w:pPr>
        <w:pStyle w:val="BodyText"/>
      </w:pPr>
      <w:r>
        <w:t xml:space="preserve">Bands (</w:t>
      </w:r>
      <w:r>
        <w:rPr>
          <w:rStyle w:val="VerbatimChar"/>
        </w:rPr>
        <w:t xml:space="preserve">KG</w:t>
      </w:r>
      <w:r>
        <w:t xml:space="preserve"> </w:t>
      </w:r>
      <w:r>
        <w:t xml:space="preserve">4–5,</w:t>
      </w:r>
      <w:r>
        <w:t xml:space="preserve"> </w:t>
      </w:r>
      <w:r>
        <w:rPr>
          <w:rStyle w:val="VerbatimChar"/>
        </w:rPr>
        <w:t xml:space="preserve">G1</w:t>
      </w:r>
      <w:r>
        <w:t xml:space="preserve"> </w:t>
      </w:r>
      <w:r>
        <w:t xml:space="preserve">6–7,</w:t>
      </w:r>
      <w:r>
        <w:t xml:space="preserve"> </w:t>
      </w:r>
      <w:r>
        <w:rPr>
          <w:rStyle w:val="VerbatimChar"/>
        </w:rPr>
        <w:t xml:space="preserve">G2</w:t>
      </w:r>
      <w:r>
        <w:t xml:space="preserve"> </w:t>
      </w:r>
      <w:r>
        <w:t xml:space="preserve">7–8) say where a skill</w:t>
      </w:r>
      <w:r>
        <w:t xml:space="preserve"> </w:t>
      </w:r>
      <w:r>
        <w:rPr>
          <w:i/>
          <w:iCs/>
        </w:rPr>
        <w:t xml:space="preserve">typically</w:t>
      </w:r>
      <w:r>
        <w:t xml:space="preserve"> </w:t>
      </w:r>
      <w:r>
        <w:t xml:space="preserve">appears. They are not gates:</w:t>
      </w:r>
      <w:r>
        <w:t xml:space="preserve"> </w:t>
      </w:r>
      <w:r>
        <w:t xml:space="preserve">a five-year-old who reaches</w:t>
      </w:r>
      <w:r>
        <w:t xml:space="preserve"> </w:t>
      </w:r>
      <w:r>
        <w:rPr>
          <w:rStyle w:val="VerbatimChar"/>
        </w:rPr>
        <w:t xml:space="preserve">r-words</w:t>
      </w:r>
      <w:r>
        <w:t xml:space="preserve"> </w:t>
      </w:r>
      <w:r>
        <w:t xml:space="preserve">reads words.</w:t>
      </w:r>
    </w:p>
    <w:bookmarkEnd w:id="15"/>
    <w:bookmarkEnd w:id="16"/>
    <w:bookmarkStart w:id="25" w:name="the-skill-model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The skill model</w:t>
      </w:r>
    </w:p>
    <w:bookmarkStart w:id="17" w:name="anatomy-of-a-skill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Anatomy of a skill</w:t>
      </w:r>
    </w:p>
    <w:p>
      <w:pPr>
        <w:pStyle w:val="FirstParagraph"/>
      </w:pPr>
      <w:r>
        <w:t xml:space="preserve">Every node has: a</w:t>
      </w:r>
      <w:r>
        <w:t xml:space="preserve"> </w:t>
      </w:r>
      <w:r>
        <w:rPr>
          <w:b/>
          <w:bCs/>
        </w:rPr>
        <w:t xml:space="preserve">code</w:t>
      </w:r>
      <w:r>
        <w:t xml:space="preserve"> </w:t>
      </w:r>
      <w:r>
        <w:t xml:space="preserve">(stable, ASCII), a</w:t>
      </w:r>
      <w:r>
        <w:t xml:space="preserve"> </w:t>
      </w:r>
      <w:r>
        <w:rPr>
          <w:b/>
          <w:bCs/>
        </w:rPr>
        <w:t xml:space="preserve">domain</w:t>
      </w:r>
      <w:r>
        <w:t xml:space="preserve">, a</w:t>
      </w:r>
      <w:r>
        <w:t xml:space="preserve"> </w:t>
      </w:r>
      <w:r>
        <w:rPr>
          <w:b/>
          <w:bCs/>
        </w:rPr>
        <w:t xml:space="preserve">stage</w:t>
      </w:r>
      <w:r>
        <w:t xml:space="preserve">, a</w:t>
      </w:r>
      <w:r>
        <w:t xml:space="preserve"> </w:t>
      </w:r>
      <w:r>
        <w:rPr>
          <w:b/>
          <w:bCs/>
        </w:rPr>
        <w:t xml:space="preserve">band</w:t>
      </w:r>
      <w:r>
        <w:t xml:space="preserve">, a</w:t>
      </w:r>
      <w:r>
        <w:t xml:space="preserve"> </w:t>
      </w:r>
      <w:r>
        <w:rPr>
          <w:b/>
          <w:bCs/>
        </w:rPr>
        <w:t xml:space="preserve">name</w:t>
      </w:r>
      <w:r>
        <w:t xml:space="preserve"> </w:t>
      </w:r>
      <w:r>
        <w:t xml:space="preserve">in</w:t>
      </w:r>
      <w:r>
        <w:t xml:space="preserve"> </w:t>
      </w:r>
      <w:r>
        <w:t xml:space="preserve">Arabic and English,</w:t>
      </w:r>
      <w:r>
        <w:t xml:space="preserve"> </w:t>
      </w:r>
      <w:r>
        <w:rPr>
          <w:b/>
          <w:bCs/>
        </w:rPr>
        <w:t xml:space="preserve">prerequisites</w:t>
      </w:r>
      <w:r>
        <w:t xml:space="preserve">, a</w:t>
      </w:r>
      <w:r>
        <w:t xml:space="preserve"> </w:t>
      </w:r>
      <w:r>
        <w:rPr>
          <w:b/>
          <w:bCs/>
        </w:rPr>
        <w:t xml:space="preserve">mastery rule</w:t>
      </w:r>
      <w:r>
        <w:t xml:space="preserve"> </w:t>
      </w:r>
      <w:r>
        <w:t xml:space="preserve">(by name), the</w:t>
      </w:r>
      <w:r>
        <w:t xml:space="preserve"> </w:t>
      </w:r>
      <w:r>
        <w:rPr>
          <w:b/>
          <w:bCs/>
        </w:rPr>
        <w:t xml:space="preserve">activities</w:t>
      </w:r>
      <w:r>
        <w:t xml:space="preserve"> </w:t>
      </w:r>
      <w:r>
        <w:t xml:space="preserve">that can</w:t>
      </w:r>
      <w:r>
        <w:t xml:space="preserve"> </w:t>
      </w:r>
      <w:r>
        <w:t xml:space="preserve">teach or test it, and a</w:t>
      </w:r>
      <w:r>
        <w:t xml:space="preserve"> </w:t>
      </w:r>
      <w:r>
        <w:rPr>
          <w:b/>
          <w:bCs/>
        </w:rPr>
        <w:t xml:space="preserve">content scope</w:t>
      </w:r>
      <w:r>
        <w:t xml:space="preserve"> </w:t>
      </w:r>
      <w:r>
        <w:t xml:space="preserve">— which letters, harakat, forms, word lists or number</w:t>
      </w:r>
      <w:r>
        <w:t xml:space="preserve"> </w:t>
      </w:r>
      <w:r>
        <w:t xml:space="preserve">ranges it may use. Example, as it appears after expansion: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"R-H-FATHA-MEEM"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"domain"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"r-harakat"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"الميم بالفتحة"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"م with fatha"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"prerequisites"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"R-L-SOUND-MEEM"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"R-H-FATHA-CONCEPT"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"mastery"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"quick"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"quick"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"activities"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"syllable-blend"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"sound-match"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"scope"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"letters"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"م"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"harakat"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"fatha"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The scope is what a template activity is parameterised from:</w:t>
      </w:r>
      <w:r>
        <w:t xml:space="preserve"> </w:t>
      </w:r>
      <w:r>
        <w:rPr>
          <w:rStyle w:val="VerbatimChar"/>
        </w:rPr>
        <w:t xml:space="preserve">syllable-blend</w:t>
      </w:r>
      <w:r>
        <w:t xml:space="preserve"> </w:t>
      </w:r>
      <w:r>
        <w:t xml:space="preserve">with this node</w:t>
      </w:r>
      <w:r>
        <w:t xml:space="preserve"> </w:t>
      </w:r>
      <w:r>
        <w:t xml:space="preserve">shows مَ, plays its sound, and asks the child to pick it among مِ and مُ once those exist.</w:t>
      </w:r>
    </w:p>
    <w:bookmarkEnd w:id="17"/>
    <w:bookmarkStart w:id="18" w:name="per-letter-kinds-and-how-a-letter-grows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Per-letter kinds and how a letter grows</w:t>
      </w:r>
    </w:p>
    <w:p>
      <w:pPr>
        <w:pStyle w:val="FirstParagraph"/>
      </w:pPr>
      <w:r>
        <w:t xml:space="preserve">Nine skill</w:t>
      </w:r>
      <w:r>
        <w:t xml:space="preserve"> </w:t>
      </w:r>
      <w:r>
        <w:rPr>
          <w:i/>
          <w:iCs/>
        </w:rPr>
        <w:t xml:space="preserve">kinds</w:t>
      </w:r>
      <w:r>
        <w:t xml:space="preserve"> </w:t>
      </w:r>
      <w:r>
        <w:t xml:space="preserve">exist once per letter; the file lists each kind once and the checker expands it</w:t>
      </w:r>
      <w:r>
        <w:t xml:space="preserve"> </w:t>
      </w:r>
      <w:r>
        <w:t xml:space="preserve">across the 28 letters (9 × 28 = 252 nodes). Read top to bottom, they are the growth of one</w:t>
      </w:r>
      <w:r>
        <w:t xml:space="preserve"> </w:t>
      </w:r>
      <w:r>
        <w:t xml:space="preserve">letter — and the growth the child sees in her garden (§ The progress view):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Kind</w:t>
            </w:r>
          </w:p>
        </w:tc>
        <w:tc>
          <w:tcPr/>
          <w:p>
            <w:pPr>
              <w:pStyle w:val="Compact"/>
            </w:pPr>
            <w:r>
              <w:t xml:space="preserve">The child can…</w:t>
            </w:r>
          </w:p>
        </w:tc>
        <w:tc>
          <w:tcPr/>
          <w:p>
            <w:pPr>
              <w:pStyle w:val="Compact"/>
            </w:pPr>
            <w:r>
              <w:t xml:space="preserve">Garden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R-L-SHAPE-&lt;L&gt;</w:t>
            </w:r>
          </w:p>
        </w:tc>
        <w:tc>
          <w:tcPr/>
          <w:p>
            <w:pPr>
              <w:pStyle w:val="Compact"/>
            </w:pPr>
            <w:r>
              <w:t xml:space="preserve">recognise the isolated shape among neighbours in the sequence</w:t>
            </w:r>
          </w:p>
        </w:tc>
        <w:tc>
          <w:tcPr/>
          <w:p>
            <w:pPr>
              <w:pStyle w:val="Compact"/>
            </w:pPr>
            <w:r>
              <w:t xml:space="preserve">a sprout with a small tag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R-L-SOUND-&lt;L&gt;</w:t>
            </w:r>
          </w:p>
        </w:tc>
        <w:tc>
          <w:tcPr/>
          <w:p>
            <w:pPr>
              <w:pStyle w:val="Compact"/>
            </w:pPr>
            <w:r>
              <w:t xml:space="preserve">tap the letter when its sound is played</w:t>
            </w:r>
          </w:p>
        </w:tc>
        <w:tc>
          <w:tcPr/>
          <w:p>
            <w:pPr>
              <w:pStyle w:val="Compact"/>
            </w:pPr>
            <w:r>
              <w:t xml:space="preserve">a bud with the letter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R-H-FATHA-&lt;L&gt;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R-H-KASRA-&lt;L&gt;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R-H-DAMMA-&lt;L&gt;</w:t>
            </w:r>
          </w:p>
        </w:tc>
        <w:tc>
          <w:tcPr/>
          <w:p>
            <w:pPr>
              <w:pStyle w:val="Compact"/>
            </w:pPr>
            <w:r>
              <w:t xml:space="preserve">read the syllable مَ / مِ / مُ</w:t>
            </w:r>
          </w:p>
        </w:tc>
        <w:tc>
          <w:tcPr/>
          <w:p>
            <w:pPr>
              <w:pStyle w:val="Compact"/>
            </w:pPr>
            <w:r>
              <w:t xml:space="preserve">two petals open per haraka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R-F-JOIN-&lt;L&gt;</w:t>
            </w:r>
          </w:p>
        </w:tc>
        <w:tc>
          <w:tcPr/>
          <w:p>
            <w:pPr>
              <w:pStyle w:val="Compact"/>
            </w:pPr>
            <w:r>
              <w:t xml:space="preserve">find the letter in initial, medial and final position in a word</w:t>
            </w:r>
          </w:p>
        </w:tc>
        <w:tc>
          <w:tcPr/>
          <w:p>
            <w:pPr>
              <w:pStyle w:val="Compact"/>
            </w:pPr>
            <w:r>
              <w:t xml:space="preserve">the flower’s centre fills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W-TRACE-&lt;L&gt;</w:t>
            </w:r>
          </w:p>
        </w:tc>
        <w:tc>
          <w:tcPr/>
          <w:p>
            <w:pPr>
              <w:pStyle w:val="Compact"/>
            </w:pPr>
            <w:r>
              <w:t xml:space="preserve">trace the letter with correct stroke order</w:t>
            </w:r>
          </w:p>
        </w:tc>
        <w:tc>
          <w:tcPr/>
          <w:p>
            <w:pPr>
              <w:pStyle w:val="Compact"/>
            </w:pPr>
            <w:r>
              <w:t xml:space="preserve">— (writing track, shown as a leaf)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W-WRITE-SOUND-&lt;L&gt;</w:t>
            </w:r>
          </w:p>
        </w:tc>
        <w:tc>
          <w:tcPr/>
          <w:p>
            <w:pPr>
              <w:pStyle w:val="Compact"/>
            </w:pPr>
            <w:r>
              <w:t xml:space="preserve">write the letter from its sound, no guide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W-JOIN-&lt;L&gt;</w:t>
            </w:r>
          </w:p>
        </w:tc>
        <w:tc>
          <w:tcPr/>
          <w:p>
            <w:pPr>
              <w:pStyle w:val="Compact"/>
            </w:pPr>
            <w:r>
              <w:t xml:space="preserve">write the letter joined in a word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Kinds marked</w:t>
      </w:r>
      <w:r>
        <w:t xml:space="preserve"> </w:t>
      </w:r>
      <w:r>
        <w:rPr>
          <w:rStyle w:val="VerbatimChar"/>
        </w:rPr>
        <w:t xml:space="preserve">quick</w:t>
      </w:r>
      <w:r>
        <w:t xml:space="preserve"> </w:t>
      </w:r>
      <w:r>
        <w:t xml:space="preserve">in the file use the lighter mastery rule and may be scheduled several to a</w:t>
      </w:r>
      <w:r>
        <w:t xml:space="preserve"> </w:t>
      </w:r>
      <w:r>
        <w:t xml:space="preserve">session once their concept is known (§ Scheduler rules, R4).</w:t>
      </w:r>
    </w:p>
    <w:bookmarkEnd w:id="18"/>
    <w:bookmarkStart w:id="19" w:name="concepts-and-threshold-prerequisites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Concepts and threshold prerequisites</w:t>
      </w:r>
    </w:p>
    <w:p>
      <w:pPr>
        <w:pStyle w:val="FirstParagraph"/>
      </w:pPr>
      <w:r>
        <w:t xml:space="preserve">Some things are taught once, on whatever letters the child happens to know: the fatha, the</w:t>
      </w:r>
      <w:r>
        <w:t xml:space="preserve"> </w:t>
      </w:r>
      <w:r>
        <w:t xml:space="preserve">kasra, the damma, each long vowel, sukoon, shadda, tanween, and the fact that letters join.</w:t>
      </w:r>
      <w:r>
        <w:t xml:space="preserve"> </w:t>
      </w:r>
      <w:r>
        <w:t xml:space="preserve">These are</w:t>
      </w:r>
      <w:r>
        <w:t xml:space="preserve"> </w:t>
      </w:r>
      <w:r>
        <w:rPr>
          <w:b/>
          <w:bCs/>
        </w:rPr>
        <w:t xml:space="preserve">concept nodes</w:t>
      </w:r>
      <w:r>
        <w:t xml:space="preserve"> </w:t>
      </w:r>
      <w:r>
        <w:t xml:space="preserve">whose prerequisite is a</w:t>
      </w:r>
      <w:r>
        <w:t xml:space="preserve"> </w:t>
      </w:r>
      <w:r>
        <w:rPr>
          <w:i/>
          <w:iCs/>
        </w:rPr>
        <w:t xml:space="preserve">threshold</w:t>
      </w:r>
      <w:r>
        <w:t xml:space="preserve">:</w:t>
      </w:r>
    </w:p>
    <w:p>
      <w:pPr>
        <w:pStyle w:val="SourceCode"/>
      </w:pPr>
      <w:r>
        <w:rPr>
          <w:rStyle w:val="StringTok"/>
        </w:rPr>
        <w:t xml:space="preserve">"prerequisites"</w:t>
      </w:r>
      <w:r>
        <w:rPr>
          <w:rStyle w:val="Erro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"any_of_kind"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"R-L-SOUND"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</w:p>
    <w:p>
      <w:pPr>
        <w:pStyle w:val="FirstParagraph"/>
      </w:pPr>
      <w:r>
        <w:t xml:space="preserve">“At least three letter sounds, any letters.”</w:t>
      </w:r>
      <w:r>
        <w:t xml:space="preserve"> </w:t>
      </w:r>
      <w:r>
        <w:t xml:space="preserve">After the concept is mastered, every letter’s quick</w:t>
      </w:r>
      <w:r>
        <w:t xml:space="preserve"> </w:t>
      </w:r>
      <w:r>
        <w:t xml:space="preserve">sub-skill for it unlocks as that letter’s own sound is mastered. This is what makes</w:t>
      </w:r>
      <w:r>
        <w:t xml:space="preserve"> </w:t>
      </w:r>
      <w:r>
        <w:t xml:space="preserve">“harakat are</w:t>
      </w:r>
      <w:r>
        <w:t xml:space="preserve"> </w:t>
      </w:r>
      <w:r>
        <w:t xml:space="preserve">sub-skills of the letter”</w:t>
      </w:r>
      <w:r>
        <w:t xml:space="preserve"> </w:t>
      </w:r>
      <w:r>
        <w:t xml:space="preserve">affordable: one concept, then 28 quick nodes, instead of 28 slow ones.</w:t>
      </w:r>
    </w:p>
    <w:bookmarkEnd w:id="19"/>
    <w:bookmarkStart w:id="20" w:name="discrimination-pairs"/>
    <w:p>
      <w:pPr>
        <w:pStyle w:val="Heading2"/>
      </w:pPr>
      <w:r>
        <w:rPr>
          <w:rStyle w:val="SectionNumber"/>
        </w:rPr>
        <w:t xml:space="preserve">4.4</w:t>
      </w:r>
      <w:r>
        <w:tab/>
      </w:r>
      <w:r>
        <w:t xml:space="preserve">Discrimination pairs</w:t>
      </w:r>
    </w:p>
    <w:p>
      <w:pPr>
        <w:pStyle w:val="FirstParagraph"/>
      </w:pPr>
      <w:r>
        <w:t xml:space="preserve">Fifteen pairs differ by dots or by a single feature and are confused for months: ب/ت، ت/ث،</w:t>
      </w:r>
      <w:r>
        <w:t xml:space="preserve"> </w:t>
      </w:r>
      <w:r>
        <w:t xml:space="preserve">ب/ن، ت/ن، ن/ي، د/ر، ج/ح، ح/خ، د/ذ، ر/ز، س/ش، ص/ض، ط/ظ، ع/غ، ف/ق. Each is a node</w:t>
      </w:r>
      <w:r>
        <w:t xml:space="preserve"> </w:t>
      </w:r>
      <w:r>
        <w:t xml:space="preserve">(</w:t>
      </w:r>
      <w:r>
        <w:rPr>
          <w:rStyle w:val="VerbatimChar"/>
        </w:rPr>
        <w:t xml:space="preserve">R-DISC-BEH-TEH</w:t>
      </w:r>
      <w:r>
        <w:t xml:space="preserve"> </w:t>
      </w:r>
      <w:r>
        <w:t xml:space="preserve">…) whose prerequisites are the two sounds, taught with</w:t>
      </w:r>
      <w:r>
        <w:t xml:space="preserve"> </w:t>
      </w:r>
      <w:r>
        <w:rPr>
          <w:rStyle w:val="VerbatimChar"/>
        </w:rPr>
        <w:t xml:space="preserve">letter-tap</w:t>
      </w:r>
      <w:r>
        <w:t xml:space="preserve"> </w:t>
      </w:r>
      <w:r>
        <w:t xml:space="preserve">restricted</w:t>
      </w:r>
      <w:r>
        <w:t xml:space="preserve"> </w:t>
      </w:r>
      <w:r>
        <w:t xml:space="preserve">to the pair and with</w:t>
      </w:r>
      <w:r>
        <w:t xml:space="preserve"> </w:t>
      </w:r>
      <w:r>
        <w:rPr>
          <w:rStyle w:val="VerbatimChar"/>
        </w:rPr>
        <w:t xml:space="preserve">dot-count</w:t>
      </w:r>
      <w:r>
        <w:t xml:space="preserve">. A pair node also gets scheduled early when the evidence log</w:t>
      </w:r>
      <w:r>
        <w:t xml:space="preserve"> </w:t>
      </w:r>
      <w:r>
        <w:t xml:space="preserve">shows the child choosing one member for the other (§ Scheduler rules, R9).</w:t>
      </w:r>
    </w:p>
    <w:bookmarkEnd w:id="20"/>
    <w:bookmarkStart w:id="21" w:name="prerequisite-forms"/>
    <w:p>
      <w:pPr>
        <w:pStyle w:val="Heading2"/>
      </w:pPr>
      <w:r>
        <w:rPr>
          <w:rStyle w:val="SectionNumber"/>
        </w:rPr>
        <w:t xml:space="preserve">4.5</w:t>
      </w:r>
      <w:r>
        <w:tab/>
      </w:r>
      <w:r>
        <w:t xml:space="preserve">Prerequisite forms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Form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"CODE"</w:t>
            </w:r>
          </w:p>
        </w:tc>
        <w:tc>
          <w:tcPr/>
          <w:p>
            <w:pPr>
              <w:pStyle w:val="Compact"/>
            </w:pPr>
            <w:r>
              <w:t xml:space="preserve">that exact node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"KIND@same"</w:t>
            </w:r>
          </w:p>
        </w:tc>
        <w:tc>
          <w:tcPr/>
          <w:p>
            <w:pPr>
              <w:pStyle w:val="Compact"/>
            </w:pPr>
            <w:r>
              <w:t xml:space="preserve">this letter’s node of that kind (per-letter kinds only)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{"any_of_kind": KIND, "min": n}</w:t>
            </w:r>
          </w:p>
        </w:tc>
        <w:tc>
          <w:tcPr/>
          <w:p>
            <w:pPr>
              <w:pStyle w:val="Compact"/>
            </w:pPr>
            <w:r>
              <w:t xml:space="preserve">at least</w:t>
            </w:r>
            <w:r>
              <w:t xml:space="preserve"> </w:t>
            </w:r>
            <w:r>
              <w:rPr>
                <w:i/>
                <w:iCs/>
              </w:rPr>
              <w:t xml:space="preserve">n</w:t>
            </w:r>
            <w:r>
              <w:t xml:space="preserve"> </w:t>
            </w:r>
            <w:r>
              <w:t xml:space="preserve">nodes of that kind mastered, any letters</w:t>
            </w:r>
          </w:p>
        </w:tc>
      </w:tr>
    </w:tbl>
    <w:bookmarkEnd w:id="21"/>
    <w:bookmarkStart w:id="22" w:name="codes-and-versions"/>
    <w:p>
      <w:pPr>
        <w:pStyle w:val="Heading2"/>
      </w:pPr>
      <w:r>
        <w:rPr>
          <w:rStyle w:val="SectionNumber"/>
        </w:rPr>
        <w:t xml:space="preserve">4.6</w:t>
      </w:r>
      <w:r>
        <w:tab/>
      </w:r>
      <w:r>
        <w:t xml:space="preserve">Codes and versions</w:t>
      </w:r>
    </w:p>
    <w:p>
      <w:pPr>
        <w:pStyle w:val="FirstParagraph"/>
      </w:pPr>
      <w:r>
        <w:t xml:space="preserve">Codes are ASCII, upper case, dash-separated, with letters named by their Unicode names</w:t>
      </w:r>
      <w:r>
        <w:t xml:space="preserve"> </w:t>
      </w:r>
      <w:r>
        <w:t xml:space="preserve">(</w:t>
      </w:r>
      <w:r>
        <w:rPr>
          <w:rStyle w:val="VerbatimChar"/>
        </w:rPr>
        <w:t xml:space="preserve">MEEM</w:t>
      </w:r>
      <w:r>
        <w:t xml:space="preserve">,</w:t>
      </w:r>
      <w:r>
        <w:t xml:space="preserve"> </w:t>
      </w:r>
      <w:r>
        <w:rPr>
          <w:rStyle w:val="VerbatimChar"/>
        </w:rPr>
        <w:t xml:space="preserve">BEH</w:t>
      </w:r>
      <w:r>
        <w:t xml:space="preserve">) — never by the glyph, so they survive file names, URLs and consoles. Codes are</w:t>
      </w:r>
      <w:r>
        <w:t xml:space="preserve"> </w:t>
      </w:r>
      <w:r>
        <w:rPr>
          <w:b/>
          <w:bCs/>
        </w:rPr>
        <w:t xml:space="preserve">stable forever</w:t>
      </w:r>
      <w:r>
        <w:t xml:space="preserve">: thousands of</w:t>
      </w:r>
      <w:r>
        <w:t xml:space="preserve"> </w:t>
      </w:r>
      <w:r>
        <w:rPr>
          <w:rStyle w:val="VerbatimChar"/>
        </w:rPr>
        <w:t xml:space="preserve">SkillMastery</w:t>
      </w:r>
      <w:r>
        <w:t xml:space="preserve"> </w:t>
      </w:r>
      <w:r>
        <w:t xml:space="preserve">rows will point at them; a skill that is no longer</w:t>
      </w:r>
      <w:r>
        <w:t xml:space="preserve"> </w:t>
      </w:r>
      <w:r>
        <w:t xml:space="preserve">right is marked</w:t>
      </w:r>
      <w:r>
        <w:t xml:space="preserve"> </w:t>
      </w:r>
      <w:r>
        <w:rPr>
          <w:rStyle w:val="VerbatimChar"/>
        </w:rPr>
        <w:t xml:space="preserve">deprecated</w:t>
      </w:r>
      <w:r>
        <w:t xml:space="preserve">, never renamed. The file version changes when codes or semantics</w:t>
      </w:r>
      <w:r>
        <w:t xml:space="preserve"> </w:t>
      </w:r>
      <w:r>
        <w:t xml:space="preserve">change, not when nodes are added.</w:t>
      </w:r>
    </w:p>
    <w:bookmarkEnd w:id="22"/>
    <w:bookmarkStart w:id="23" w:name="mastery-criteria-v0.1-placeholder"/>
    <w:p>
      <w:pPr>
        <w:pStyle w:val="Heading2"/>
      </w:pPr>
      <w:r>
        <w:rPr>
          <w:rStyle w:val="SectionNumber"/>
        </w:rPr>
        <w:t xml:space="preserve">4.7</w:t>
      </w:r>
      <w:r>
        <w:tab/>
      </w:r>
      <w:r>
        <w:t xml:space="preserve">Mastery criteria (v0.1 placeholder)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Criterion</w:t>
            </w:r>
          </w:p>
        </w:tc>
        <w:tc>
          <w:tcPr/>
          <w:p>
            <w:pPr>
              <w:pStyle w:val="Compact"/>
            </w:pPr>
            <w:r>
              <w:t xml:space="preserve">Used by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standard</w:t>
            </w:r>
          </w:p>
        </w:tc>
        <w:tc>
          <w:tcPr/>
          <w:p>
            <w:pPr>
              <w:pStyle w:val="Compact"/>
            </w:pPr>
            <w:r>
              <w:t xml:space="preserve">4 correct of the last 5 attempts, across ≥ 2 sessions</w:t>
            </w:r>
          </w:p>
        </w:tc>
        <w:tc>
          <w:tcPr/>
          <w:p>
            <w:pPr>
              <w:pStyle w:val="Compact"/>
            </w:pPr>
            <w:r>
              <w:t xml:space="preserve">shapes, sounds, pairs, words, sentences, arithmetic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quick</w:t>
            </w:r>
          </w:p>
        </w:tc>
        <w:tc>
          <w:tcPr/>
          <w:p>
            <w:pPr>
              <w:pStyle w:val="Compact"/>
            </w:pPr>
            <w:r>
              <w:t xml:space="preserve">3 of the last 4, across ≥ 1 session</w:t>
            </w:r>
          </w:p>
        </w:tc>
        <w:tc>
          <w:tcPr/>
          <w:p>
            <w:pPr>
              <w:pStyle w:val="Compact"/>
            </w:pPr>
            <w:r>
              <w:t xml:space="preserve">per-letter harakat, joining, tracing, writing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concept</w:t>
            </w:r>
          </w:p>
        </w:tc>
        <w:tc>
          <w:tcPr/>
          <w:p>
            <w:pPr>
              <w:pStyle w:val="Compact"/>
            </w:pPr>
            <w:r>
              <w:t xml:space="preserve">3 of the last 4, across ≥ 1 session</w:t>
            </w:r>
          </w:p>
        </w:tc>
        <w:tc>
          <w:tcPr/>
          <w:p>
            <w:pPr>
              <w:pStyle w:val="Compact"/>
            </w:pPr>
            <w:r>
              <w:t xml:space="preserve">concept nodes</w:t>
            </w:r>
          </w:p>
        </w:tc>
      </w:tr>
    </w:tbl>
    <w:p>
      <w:pPr>
        <w:pStyle w:val="BodyText"/>
      </w:pPr>
      <w:r>
        <w:t xml:space="preserve">Only attempts that count as evidence enter the window (§ Assessment rules). Each (child, skill)</w:t>
      </w:r>
      <w:r>
        <w:t xml:space="preserve"> </w:t>
      </w:r>
      <w:r>
        <w:t xml:space="preserve">pair has a</w:t>
      </w:r>
      <w:r>
        <w:t xml:space="preserve"> </w:t>
      </w:r>
      <w:r>
        <w:rPr>
          <w:b/>
          <w:bCs/>
        </w:rPr>
        <w:t xml:space="preserve">status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not-started</w:t>
      </w:r>
      <w:r>
        <w:t xml:space="preserve">,</w:t>
      </w:r>
      <w:r>
        <w:t xml:space="preserve"> </w:t>
      </w:r>
      <w:r>
        <w:rPr>
          <w:rStyle w:val="VerbatimChar"/>
        </w:rPr>
        <w:t xml:space="preserve">learning</w:t>
      </w:r>
      <w:r>
        <w:t xml:space="preserve">,</w:t>
      </w:r>
      <w:r>
        <w:t xml:space="preserve"> </w:t>
      </w:r>
      <w:r>
        <w:rPr>
          <w:rStyle w:val="VerbatimChar"/>
        </w:rPr>
        <w:t xml:space="preserve">mastered</w:t>
      </w:r>
      <w:r>
        <w:t xml:space="preserve"> </w:t>
      </w:r>
      <w:r>
        <w:t xml:space="preserve">— and it is the status, not the</w:t>
      </w:r>
      <w:r>
        <w:t xml:space="preserve"> </w:t>
      </w:r>
      <w:r>
        <w:t xml:space="preserve">rule, that the garden, the parent’s grid and the scheduler read.</w:t>
      </w:r>
      <w:r>
        <w:t xml:space="preserve"> </w:t>
      </w:r>
      <w:r>
        <w:rPr>
          <w:i/>
          <w:iCs/>
        </w:rPr>
        <w:t xml:space="preserve">Planned (Phase 4):</w:t>
      </w:r>
      <w:r>
        <w:t xml:space="preserve"> </w:t>
      </w:r>
      <w:r>
        <w:t xml:space="preserve">the rule is</w:t>
      </w:r>
      <w:r>
        <w:t xml:space="preserve"> </w:t>
      </w:r>
      <w:r>
        <w:t xml:space="preserve">replaced by a probabilistic estimate (Bayesian Knowledge Tracing is the working candidate) and a</w:t>
      </w:r>
      <w:r>
        <w:t xml:space="preserve"> </w:t>
      </w:r>
      <w:r>
        <w:t xml:space="preserve">retention state for reviews; the statuses and the codes do not change.</w:t>
      </w:r>
    </w:p>
    <w:bookmarkEnd w:id="23"/>
    <w:bookmarkStart w:id="24" w:name="size-and-validation"/>
    <w:p>
      <w:pPr>
        <w:pStyle w:val="Heading2"/>
      </w:pPr>
      <w:r>
        <w:rPr>
          <w:rStyle w:val="SectionNumber"/>
        </w:rPr>
        <w:t xml:space="preserve">4.8</w:t>
      </w:r>
      <w:r>
        <w:tab/>
      </w:r>
      <w:r>
        <w:t xml:space="preserve">Size and validation</w:t>
      </w:r>
    </w:p>
    <w:p>
      <w:pPr>
        <w:pStyle w:val="FirstParagraph"/>
      </w:pPr>
      <w:r>
        <w:t xml:space="preserve">v0.1 is 85 authored entries (9 per-letter kinds + 76 single nodes) that expand to</w:t>
      </w:r>
      <w:r>
        <w:t xml:space="preserve"> </w:t>
      </w:r>
      <w:r>
        <w:rPr>
          <w:b/>
          <w:bCs/>
        </w:rPr>
        <w:t xml:space="preserve">328 nodes</w:t>
      </w:r>
      <w:r>
        <w:t xml:space="preserve"> </w:t>
      </w:r>
      <w:r>
        <w:t xml:space="preserve">(reading 210, writing 92, arithmetic 26) with 892 prerequisite edges, no cycles, and a longest</w:t>
      </w:r>
      <w:r>
        <w:t xml:space="preserve"> </w:t>
      </w:r>
      <w:r>
        <w:t xml:space="preserve">chain of 13 steps from a letter’s shape to inferential comprehension. The checker</w:t>
      </w:r>
      <w:r>
        <w:t xml:space="preserve"> </w:t>
      </w:r>
      <w:r>
        <w:rPr>
          <w:rStyle w:val="VerbatimChar"/>
        </w:rPr>
        <w:t xml:space="preserve">lab/0.4-skill-graph/check_graph.py</w:t>
      </w:r>
      <w:r>
        <w:t xml:space="preserve"> </w:t>
      </w:r>
      <w:r>
        <w:t xml:space="preserve">proves this on every change and prints the frontier; a</w:t>
      </w:r>
      <w:r>
        <w:t xml:space="preserve"> </w:t>
      </w:r>
      <w:r>
        <w:t xml:space="preserve">graph that fails it does not ship.</w:t>
      </w:r>
    </w:p>
    <w:bookmarkEnd w:id="24"/>
    <w:bookmarkEnd w:id="25"/>
    <w:bookmarkStart w:id="26" w:name="the-letter-sequence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The letter sequence</w:t>
      </w:r>
    </w:p>
    <w:p>
      <w:pPr>
        <w:pStyle w:val="FirstParagraph"/>
      </w:pPr>
      <w:r>
        <w:t xml:space="preserve">The graph decides eligibility, not order: a new child is eligible for all 28 letter shapes at</w:t>
      </w:r>
      <w:r>
        <w:t xml:space="preserve"> </w:t>
      </w:r>
      <w:r>
        <w:t xml:space="preserve">once. Order is the scheduler’s, and it starts from the default sequence in the file: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Letters</w:t>
            </w:r>
          </w:p>
        </w:tc>
        <w:tc>
          <w:tcPr/>
          <w:p>
            <w:pPr>
              <w:pStyle w:val="Compact"/>
            </w:pPr>
            <w:r>
              <w:t xml:space="preserve">Why here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1–5</w:t>
            </w:r>
          </w:p>
        </w:tc>
        <w:tc>
          <w:tcPr/>
          <w:p>
            <w:pPr>
              <w:pStyle w:val="Compact"/>
            </w:pPr>
            <w:r>
              <w:t xml:space="preserve">ا م س ب ل</w:t>
            </w:r>
          </w:p>
        </w:tc>
        <w:tc>
          <w:tcPr/>
          <w:p>
            <w:pPr>
              <w:pStyle w:val="Compact"/>
            </w:pPr>
            <w:r>
              <w:t xml:space="preserve">Simple shapes, frequent, visually distinct from each other; enough for the first syllables and the first template stories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6–11</w:t>
            </w:r>
          </w:p>
        </w:tc>
        <w:tc>
          <w:tcPr/>
          <w:p>
            <w:pPr>
              <w:pStyle w:val="Compact"/>
            </w:pPr>
            <w:r>
              <w:t xml:space="preserve">د ن ر ت و ي</w:t>
            </w:r>
          </w:p>
        </w:tc>
        <w:tc>
          <w:tcPr/>
          <w:p>
            <w:pPr>
              <w:pStyle w:val="Compact"/>
            </w:pPr>
            <w:r>
              <w:t xml:space="preserve">Completes a kernel of eleven letters; ت is kept away from ب and ن, د from ر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12–16</w:t>
            </w:r>
          </w:p>
        </w:tc>
        <w:tc>
          <w:tcPr/>
          <w:p>
            <w:pPr>
              <w:pStyle w:val="Compact"/>
            </w:pPr>
            <w:r>
              <w:t xml:space="preserve">ك ف ح ع ج</w:t>
            </w:r>
          </w:p>
        </w:tc>
        <w:tc>
          <w:tcPr/>
          <w:p>
            <w:pPr>
              <w:pStyle w:val="Compact"/>
            </w:pPr>
            <w:r>
              <w:t xml:space="preserve">Frequent letters with new shapes; ج is separated from ح by 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17–22</w:t>
            </w:r>
          </w:p>
        </w:tc>
        <w:tc>
          <w:tcPr/>
          <w:p>
            <w:pPr>
              <w:pStyle w:val="Compact"/>
            </w:pPr>
            <w:r>
              <w:t xml:space="preserve">ص ق ش خ ط ه</w:t>
            </w:r>
          </w:p>
        </w:tc>
        <w:tc>
          <w:tcPr/>
          <w:p>
            <w:pPr>
              <w:pStyle w:val="Compact"/>
            </w:pPr>
            <w:r>
              <w:t xml:space="preserve">Second members of pairs arrive after their partners have settled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23–28</w:t>
            </w:r>
          </w:p>
        </w:tc>
        <w:tc>
          <w:tcPr/>
          <w:p>
            <w:pPr>
              <w:pStyle w:val="Compact"/>
            </w:pPr>
            <w:r>
              <w:t xml:space="preserve">ز ذ ث ض غ ظ</w:t>
            </w:r>
          </w:p>
        </w:tc>
        <w:tc>
          <w:tcPr/>
          <w:p>
            <w:pPr>
              <w:pStyle w:val="Compact"/>
            </w:pPr>
            <w:r>
              <w:t xml:space="preserve">Rarest letters and the last members of confusable pairs</w:t>
            </w:r>
          </w:p>
        </w:tc>
      </w:tr>
    </w:tbl>
    <w:p>
      <w:pPr>
        <w:pStyle w:val="BodyText"/>
      </w:pPr>
      <w:r>
        <w:t xml:space="preserve">Two rules modify it per child:</w:t>
      </w:r>
      <w:r>
        <w:t xml:space="preserve"> </w:t>
      </w:r>
      <w:r>
        <w:rPr>
          <w:b/>
          <w:bCs/>
        </w:rPr>
        <w:t xml:space="preserve">the child’s name letters come first</w:t>
      </w:r>
      <w:r>
        <w:t xml:space="preserve"> </w:t>
      </w:r>
      <w:r>
        <w:t xml:space="preserve">(R2) — it is the one</w:t>
      </w:r>
      <w:r>
        <w:t xml:space="preserve"> </w:t>
      </w:r>
      <w:r>
        <w:t xml:space="preserve">word every child wants to read, and it makes the garden personal from day one — and</w:t>
      </w:r>
      <w:r>
        <w:t xml:space="preserve"> </w:t>
      </w: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b/>
          <w:bCs/>
        </w:rPr>
        <w:t xml:space="preserve">confusable pair is introduced back to back</w:t>
      </w:r>
      <w:r>
        <w:t xml:space="preserve"> </w:t>
      </w:r>
      <w:r>
        <w:t xml:space="preserve">(R3). Neither changes the file; both are scheduler</w:t>
      </w:r>
      <w:r>
        <w:t xml:space="preserve"> </w:t>
      </w:r>
      <w:r>
        <w:t xml:space="preserve">behaviour, which is why the sequence is data and the rules are prose.</w:t>
      </w:r>
    </w:p>
    <w:bookmarkEnd w:id="26"/>
    <w:bookmarkStart w:id="27" w:name="session-shape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Session shape</w:t>
      </w:r>
    </w:p>
    <w:p>
      <w:pPr>
        <w:pStyle w:val="FirstParagraph"/>
      </w:pPr>
      <w:r>
        <w:t xml:space="preserve">Default 10 minutes; the parent sets 5–15. The five phases are fixed; their lengths and modality</w:t>
      </w:r>
      <w:r>
        <w:t xml:space="preserve"> </w:t>
      </w:r>
      <w:r>
        <w:t xml:space="preserve">mix follow the age band. Nabta speaks Modern Standard Arabic in short imperative sentences; no</w:t>
      </w:r>
      <w:r>
        <w:t xml:space="preserve"> </w:t>
      </w:r>
      <w:r>
        <w:t xml:space="preserve">phase requires the child to read an instruction.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KG (4–5)</w:t>
            </w:r>
          </w:p>
        </w:tc>
        <w:tc>
          <w:tcPr/>
          <w:p>
            <w:pPr>
              <w:pStyle w:val="Compact"/>
            </w:pPr>
            <w:r>
              <w:t xml:space="preserve">G1 (6–7)</w:t>
            </w:r>
          </w:p>
        </w:tc>
        <w:tc>
          <w:tcPr/>
          <w:p>
            <w:pPr>
              <w:pStyle w:val="Compact"/>
            </w:pPr>
            <w:r>
              <w:t xml:space="preserve">G2 (7–8)</w:t>
            </w:r>
          </w:p>
        </w:tc>
        <w:tc>
          <w:tcPr/>
          <w:p>
            <w:pPr>
              <w:pStyle w:val="Compact"/>
            </w:pPr>
            <w:r>
              <w:t xml:space="preserve">What happens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Greeting</w:t>
            </w:r>
          </w:p>
        </w:tc>
        <w:tc>
          <w:tcPr/>
          <w:p>
            <w:pPr>
              <w:pStyle w:val="Compact"/>
            </w:pPr>
            <w:r>
              <w:t xml:space="preserve">0.5 min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The garden, one seed if a skill was mastered last time, «نَلْعَب؟»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Warm-up review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Due reviews first (R1); touch-heavy; ends on a correct answer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 skill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One frontier skill (R4); the child picks the skin (R11); hint ladder on misses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Story</w:t>
            </w:r>
          </w:p>
        </w:tc>
        <w:tc>
          <w:tcPr/>
          <w:p>
            <w:pPr>
              <w:pStyle w:val="Compact"/>
            </w:pPr>
            <w:r>
              <w:t xml:space="preserve">2 (template)</w:t>
            </w:r>
          </w:p>
        </w:tc>
        <w:tc>
          <w:tcPr/>
          <w:p>
            <w:pPr>
              <w:pStyle w:val="Compact"/>
            </w:pPr>
            <w:r>
              <w:t xml:space="preserve">2.5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Letter-focus or review story; listen, then read aloud if the band and consent allow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Goodbye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The success event (R7): a plant grows, «إِلَى الْغَد»</w:t>
            </w:r>
          </w:p>
        </w:tc>
      </w:tr>
    </w:tbl>
    <w:p>
      <w:pPr>
        <w:pStyle w:val="BodyText"/>
      </w:pPr>
      <w:r>
        <w:t xml:space="preserve">Per band: KG sessions are touch-first and may skip read-aloud entirely; G1 adds read-aloud and</w:t>
      </w:r>
      <w:r>
        <w:t xml:space="preserve"> </w:t>
      </w:r>
      <w:r>
        <w:t xml:space="preserve">tracing every session; G2 adds dictation and comprehension. The daily cap is one session unless</w:t>
      </w:r>
      <w:r>
        <w:t xml:space="preserve"> </w:t>
      </w:r>
      <w:r>
        <w:t xml:space="preserve">the parent allows two.</w:t>
      </w:r>
    </w:p>
    <w:bookmarkEnd w:id="27"/>
    <w:bookmarkStart w:id="28" w:name="scheduler-rules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Scheduler rules</w:t>
      </w:r>
    </w:p>
    <w:p>
      <w:pPr>
        <w:pStyle w:val="FirstParagraph"/>
      </w:pPr>
      <w:r>
        <w:t xml:space="preserve">The rules any scheduler must honour, numbered so tests and reasons can cite them. Inputs: the</w:t>
      </w:r>
      <w:r>
        <w:t xml:space="preserve"> </w:t>
      </w:r>
      <w:r>
        <w:t xml:space="preserve">graph, the child’s statuses and evidence log, the review state, the parent’s settings, today’s</w:t>
      </w:r>
      <w:r>
        <w:t xml:space="preserve"> </w:t>
      </w:r>
      <w:r>
        <w:t xml:space="preserve">date. Output: an ordered session plan whose every activity carries a reason (R12).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Reviews before new material.</w:t>
            </w:r>
            <w:r>
              <w:t xml:space="preserve"> </w:t>
            </w:r>
            <w:r>
              <w:t xml:space="preserve">Every skill whose review is due today is scheduled in warm-up, most overdue first, up to the warm-up budget.</w:t>
            </w:r>
            <w:r>
              <w:t xml:space="preserve"> </w:t>
            </w:r>
            <w:r>
              <w:rPr>
                <w:i/>
                <w:iCs/>
              </w:rPr>
              <w:t xml:space="preserve">Planned:</w:t>
            </w:r>
            <w:r>
              <w:t xml:space="preserve"> </w:t>
            </w:r>
            <w:r>
              <w:t xml:space="preserve">the review interval comes from the Phase 4 spaced-repetition algorithm; v0.1 uses the fixed intervals in</w:t>
            </w:r>
            <w:r>
              <w:t xml:space="preserve"> </w:t>
            </w:r>
            <w:r>
              <w:rPr>
                <w:rStyle w:val="VerbatimChar"/>
              </w:rPr>
              <w:t xml:space="preserve">policy.review_intervals_days</w:t>
            </w:r>
            <w:r>
              <w:t xml:space="preserve"> </w:t>
            </w:r>
            <w:r>
              <w:t xml:space="preserve">— 1, 3, 7, 14, 30 days after mastery.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Name letters first.</w:t>
            </w:r>
            <w:r>
              <w:t xml:space="preserve"> </w:t>
            </w:r>
            <w:r>
              <w:t xml:space="preserve">Among frontier letter skills, letters in the child’s nickname precede the default sequence.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Confusable pairs never adjacent.</w:t>
            </w:r>
            <w:r>
              <w:t xml:space="preserve"> </w:t>
            </w:r>
            <w:r>
              <w:t xml:space="preserve">The second member of a pair is not introduced in the session after the first; at least two other letters intervene.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One new standard skill per session</w:t>
            </w:r>
            <w:r>
              <w:t xml:space="preserve">, from the frontier, in the phase</w:t>
            </w:r>
            <w:r>
              <w:t xml:space="preserve"> </w:t>
            </w:r>
            <w:r>
              <w:t xml:space="preserve">“New skill”</w:t>
            </w:r>
            <w:r>
              <w:t xml:space="preserve">. Up to</w:t>
            </w:r>
            <w:r>
              <w:t xml:space="preserve"> </w:t>
            </w:r>
            <w:r>
              <w:rPr>
                <w:rStyle w:val="VerbatimChar"/>
              </w:rPr>
              <w:t xml:space="preserve">policy.quick_per_session_max</w:t>
            </w:r>
            <w:r>
              <w:t xml:space="preserve"> </w:t>
            </w:r>
            <w:r>
              <w:t xml:space="preserve">(three)</w:t>
            </w:r>
            <w:r>
              <w:t xml:space="preserve"> </w:t>
            </w:r>
            <w:r>
              <w:rPr>
                <w:rStyle w:val="VerbatimChar"/>
              </w:rPr>
              <w:t xml:space="preserve">quick</w:t>
            </w:r>
            <w:r>
              <w:t xml:space="preserve"> </w:t>
            </w:r>
            <w:r>
              <w:t xml:space="preserve">nodes may be added in the same session once their concept is mastered, and they count as follow-ups, not as the new skill.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Interleave domains.</w:t>
            </w:r>
            <w:r>
              <w:t xml:space="preserve"> </w:t>
            </w:r>
            <w:r>
              <w:t xml:space="preserve">Every session has reading; every second session adds writing or arithmetic; no session has three domains in the new-skill phase.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Scaffold, then switch.</w:t>
            </w:r>
            <w:r>
              <w:t xml:space="preserve"> </w:t>
            </w:r>
            <w:r>
              <w:t xml:space="preserve">Two consecutive misses on an activity → next hint-ladder level; three → switch to another activity for the same skill, or offer a break; never a fourth attempt of the same item.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End on time and on a success.</w:t>
            </w:r>
            <w:r>
              <w:t xml:space="preserve"> </w:t>
            </w:r>
            <w:r>
              <w:t xml:space="preserve">The plan fits the parent’s limit at the 95th percentile of activity durations; the last activity is one the child has mastered; if time runs out, the new skill is dropped before the goodbye is.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Low confidence is no evidence.</w:t>
            </w:r>
            <w:r>
              <w:t xml:space="preserve"> </w:t>
            </w:r>
            <w:r>
              <w:t xml:space="preserve">Read-aloud attempts below the confidence floor are not scheduled around, not counted in mastery windows, and not shown as errors (R6 does not count them as misses).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Confusion is a diagnosis.</w:t>
            </w:r>
            <w:r>
              <w:t xml:space="preserve"> </w:t>
            </w:r>
            <w:r>
              <w:t xml:space="preserve">When the evidence log shows a child choosing letter</w:t>
            </w:r>
            <w:r>
              <w:t xml:space="preserve"> </w:t>
            </w:r>
            <w:r>
              <w:rPr>
                <w:i/>
                <w:iCs/>
              </w:rPr>
              <w:t xml:space="preserve">y</w:t>
            </w:r>
            <w:r>
              <w:t xml:space="preserve"> </w:t>
            </w:r>
            <w:r>
              <w:t xml:space="preserve">for letter</w:t>
            </w:r>
            <w:r>
              <w:t xml:space="preserve"> </w:t>
            </w:r>
            <w:r>
              <w:rPr>
                <w:i/>
                <w:iCs/>
              </w:rPr>
              <w:t xml:space="preserve">x</w:t>
            </w:r>
            <w:r>
              <w:t xml:space="preserve"> </w:t>
            </w:r>
            <w:r>
              <w:t xml:space="preserve">in ≥ 3 of the last 6 attempts on either (</w:t>
            </w:r>
            <w:r>
              <w:rPr>
                <w:rStyle w:val="VerbatimChar"/>
              </w:rPr>
              <w:t xml:space="preserve">policy.confusion_trigger</w:t>
            </w:r>
            <w:r>
              <w:t xml:space="preserve">), the pair node</w:t>
            </w:r>
            <w:r>
              <w:t xml:space="preserve"> </w:t>
            </w:r>
            <w:r>
              <w:rPr>
                <w:rStyle w:val="VerbatimChar"/>
              </w:rPr>
              <w:t xml:space="preserve">R-DISC-x-y</w:t>
            </w:r>
            <w:r>
              <w:t xml:space="preserve"> </w:t>
            </w:r>
            <w:r>
              <w:t xml:space="preserve">is pulled to the front of the frontier and the two letters are spaced apart in reviews.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Story last, inside the letter set.</w:t>
            </w:r>
            <w:r>
              <w:t xml:space="preserve"> </w:t>
            </w:r>
            <w:r>
              <w:t xml:space="preserve">The story brief uses only mastered letters and harakat (plus the session’s new letter if it was mastered in-session for a letter-focus story); if no validated story fits, a template story or a read-aloud of known words takes its place — never a story above ability.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child chooses the skin.</w:t>
            </w:r>
            <w:r>
              <w:t xml:space="preserve"> </w:t>
            </w:r>
            <w:r>
              <w:t xml:space="preserve">For the new-skill activity, two skins of the same template are offered by picture; evidence is recorded on the skill, never on the skin.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Every activity carries a reason</w:t>
            </w:r>
            <w:r>
              <w:t xml:space="preserve"> </w:t>
            </w:r>
            <w:r>
              <w:t xml:space="preserve">(§ Explainability).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Deterministic.</w:t>
            </w:r>
            <w:r>
              <w:t xml:space="preserve"> </w:t>
            </w:r>
            <w:r>
              <w:t xml:space="preserve">Same inputs → same plan. Randomness (skin order, item order) is seeded from the session id.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Offline.</w:t>
            </w:r>
            <w:r>
              <w:t xml:space="preserve"> </w:t>
            </w:r>
            <w:r>
              <w:t xml:space="preserve">The plan and its content are built into a pack before the session; a session never waits for a network call.</w:t>
            </w:r>
          </w:p>
        </w:tc>
      </w:tr>
    </w:tbl>
    <w:bookmarkEnd w:id="28"/>
    <w:bookmarkStart w:id="29" w:name="explainability-the-reason-contract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Explainability — the reason contract</w:t>
      </w:r>
    </w:p>
    <w:p>
      <w:pPr>
        <w:pStyle w:val="FirstParagraph"/>
      </w:pPr>
      <w:r>
        <w:t xml:space="preserve">A reason is produced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the rule that chose the activity and rendered to the parent later. It</w:t>
      </w:r>
      <w:r>
        <w:t xml:space="preserve"> </w:t>
      </w:r>
      <w:r>
        <w:t xml:space="preserve">is data: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"kind"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"review-due"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"frontier-new"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"quick-followup"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"remediation-confusion"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"rule"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"cause"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"skill"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"R-L-SOUND-SEEN"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"mastered_at"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"2026-09-15"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"interval_days"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"تعلّمت صوت السين قبل ستة أيام، واليوم موعد مراجعته قبل أن يبدأ النسيان."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"She learned the sound of س six days ago; today is its review before forgetting sets in."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Kind</w:t>
            </w:r>
          </w:p>
        </w:tc>
        <w:tc>
          <w:tcPr/>
          <w:p>
            <w:pPr>
              <w:pStyle w:val="Compact"/>
            </w:pPr>
            <w:r>
              <w:t xml:space="preserve">Cause carries</w:t>
            </w:r>
          </w:p>
        </w:tc>
        <w:tc>
          <w:tcPr/>
          <w:p>
            <w:pPr>
              <w:pStyle w:val="Compact"/>
            </w:pPr>
            <w:r>
              <w:t xml:space="preserve">Rendered sentence (ar)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review-due</w:t>
            </w:r>
          </w:p>
        </w:tc>
        <w:tc>
          <w:tcPr/>
          <w:p>
            <w:pPr>
              <w:pStyle w:val="Compact"/>
            </w:pPr>
            <w:r>
              <w:t xml:space="preserve">the skill, when it was mastered, the interval</w:t>
            </w:r>
          </w:p>
        </w:tc>
        <w:tc>
          <w:tcPr/>
          <w:p>
            <w:pPr>
              <w:pStyle w:val="Compact"/>
            </w:pPr>
            <w:r>
              <w:t xml:space="preserve">«تعلّمت صوت السين قبل ستة أيام، واليوم موعد مراجعته.»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frontier-new</w:t>
            </w:r>
          </w:p>
        </w:tc>
        <w:tc>
          <w:tcPr/>
          <w:p>
            <w:pPr>
              <w:pStyle w:val="Compact"/>
            </w:pPr>
            <w:r>
              <w:t xml:space="preserve">the prerequisites that unlocked it</w:t>
            </w:r>
          </w:p>
        </w:tc>
        <w:tc>
          <w:tcPr/>
          <w:p>
            <w:pPr>
              <w:pStyle w:val="Compact"/>
            </w:pPr>
            <w:r>
              <w:t xml:space="preserve">«أتقنت شكل الميم، فاليوم نتعلّم صوتها.» / «أتقنت صوت ثلاثة حروف، فاليوم نبدأ الفتحة.»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quick-followup</w:t>
            </w:r>
          </w:p>
        </w:tc>
        <w:tc>
          <w:tcPr/>
          <w:p>
            <w:pPr>
              <w:pStyle w:val="Compact"/>
            </w:pPr>
            <w:r>
              <w:t xml:space="preserve">the concept and the letter</w:t>
            </w:r>
          </w:p>
        </w:tc>
        <w:tc>
          <w:tcPr/>
          <w:p>
            <w:pPr>
              <w:pStyle w:val="Compact"/>
            </w:pPr>
            <w:r>
              <w:t xml:space="preserve">«تعرف الفتحة وصوت الباء، فاليوم «بَ».»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remediation-confusion</w:t>
            </w:r>
          </w:p>
        </w:tc>
        <w:tc>
          <w:tcPr/>
          <w:p>
            <w:pPr>
              <w:pStyle w:val="Compact"/>
            </w:pPr>
            <w:r>
              <w:t xml:space="preserve">the pair and the counts</w:t>
            </w:r>
          </w:p>
        </w:tc>
        <w:tc>
          <w:tcPr/>
          <w:p>
            <w:pPr>
              <w:pStyle w:val="Compact"/>
            </w:pPr>
            <w:r>
              <w:t xml:space="preserve">«خلطت بين ن و ت في ٦ من ٩ محاولات؛ اليوم نشاط يميّز النقاط.»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story</w:t>
            </w:r>
          </w:p>
        </w:tc>
        <w:tc>
          <w:tcPr/>
          <w:p>
            <w:pPr>
              <w:pStyle w:val="Compact"/>
            </w:pPr>
            <w:r>
              <w:t xml:space="preserve">the letter set size and the kind</w:t>
            </w:r>
          </w:p>
        </w:tc>
        <w:tc>
          <w:tcPr/>
          <w:p>
            <w:pPr>
              <w:pStyle w:val="Compact"/>
            </w:pPr>
            <w:r>
              <w:t xml:space="preserve">«قصة بحروفها الإحدى عشرة، لتقرأ شيئًا كاملًا بنفسها.»</w:t>
            </w:r>
          </w:p>
        </w:tc>
      </w:tr>
    </w:tbl>
    <w:p>
      <w:pPr>
        <w:pStyle w:val="BodyText"/>
      </w:pPr>
      <w:r>
        <w:t xml:space="preserve">The parent’s screen</w:t>
      </w:r>
      <w:r>
        <w:t xml:space="preserve"> </w:t>
      </w:r>
      <w:r>
        <w:t xml:space="preserve">“Why this session today?”</w:t>
      </w:r>
      <w:r>
        <w:t xml:space="preserve"> </w:t>
      </w:r>
      <w:r>
        <w:t xml:space="preserve">is these objects rendered in order, plus the count</w:t>
      </w:r>
      <w:r>
        <w:t xml:space="preserve"> </w:t>
      </w:r>
      <w:r>
        <w:t xml:space="preserve">of attempts that were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counted (R8) — «٣ محاولات صوتية لم تُحسب معها ولا ضدّها».</w:t>
      </w:r>
    </w:p>
    <w:bookmarkEnd w:id="29"/>
    <w:bookmarkStart w:id="30" w:name="adaptation-levers"/>
    <w:p>
      <w:pPr>
        <w:pStyle w:val="Heading1"/>
      </w:pPr>
      <w:r>
        <w:rPr>
          <w:rStyle w:val="SectionNumber"/>
        </w:rPr>
        <w:t xml:space="preserve">9</w:t>
      </w:r>
      <w:r>
        <w:tab/>
      </w:r>
      <w:r>
        <w:t xml:space="preserve">Adaptation levers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Lever</w:t>
            </w:r>
          </w:p>
        </w:tc>
        <w:tc>
          <w:tcPr/>
          <w:p>
            <w:pPr>
              <w:pStyle w:val="Compact"/>
            </w:pPr>
            <w:r>
              <w:t xml:space="preserve">What changes</w:t>
            </w:r>
          </w:p>
        </w:tc>
        <w:tc>
          <w:tcPr/>
          <w:p>
            <w:pPr>
              <w:pStyle w:val="Compact"/>
            </w:pPr>
            <w:r>
              <w:t xml:space="preserve">Driven by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Difficulty</w:t>
            </w:r>
          </w:p>
        </w:tc>
        <w:tc>
          <w:tcPr/>
          <w:p>
            <w:pPr>
              <w:pStyle w:val="Compact"/>
            </w:pPr>
            <w:r>
              <w:t xml:space="preserve">which skill (frontier vs review), distractor closeness</w:t>
            </w:r>
          </w:p>
        </w:tc>
        <w:tc>
          <w:tcPr/>
          <w:p>
            <w:pPr>
              <w:pStyle w:val="Compact"/>
            </w:pPr>
            <w:r>
              <w:t xml:space="preserve">statuses, evidence 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Pace</w:t>
            </w:r>
          </w:p>
        </w:tc>
        <w:tc>
          <w:tcPr/>
          <w:p>
            <w:pPr>
              <w:pStyle w:val="Compact"/>
            </w:pPr>
            <w:r>
              <w:t xml:space="preserve">repetitions per item, quick nodes per session (0–3)</w:t>
            </w:r>
          </w:p>
        </w:tc>
        <w:tc>
          <w:tcPr/>
          <w:p>
            <w:pPr>
              <w:pStyle w:val="Compact"/>
            </w:pPr>
            <w:r>
              <w:t xml:space="preserve">recent accuracy, response times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Modality</w:t>
            </w:r>
          </w:p>
        </w:tc>
        <w:tc>
          <w:tcPr/>
          <w:p>
            <w:pPr>
              <w:pStyle w:val="Compact"/>
            </w:pPr>
            <w:r>
              <w:t xml:space="preserve">touch-only vs voice vs stroke</w:t>
            </w:r>
          </w:p>
        </w:tc>
        <w:tc>
          <w:tcPr/>
          <w:p>
            <w:pPr>
              <w:pStyle w:val="Compact"/>
            </w:pPr>
            <w:r>
              <w:t xml:space="preserve">age band, consent, R8 events (switch to touch)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Interest</w:t>
            </w:r>
          </w:p>
        </w:tc>
        <w:tc>
          <w:tcPr/>
          <w:p>
            <w:pPr>
              <w:pStyle w:val="Compact"/>
            </w:pPr>
            <w:r>
              <w:t xml:space="preserve">skin, story cast and theme</w:t>
            </w:r>
          </w:p>
        </w:tc>
        <w:tc>
          <w:tcPr/>
          <w:p>
            <w:pPr>
              <w:pStyle w:val="Compact"/>
            </w:pPr>
            <w:r>
              <w:t xml:space="preserve">profile interests, the child’s skin choices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Scaffolding</w:t>
            </w:r>
          </w:p>
        </w:tc>
        <w:tc>
          <w:tcPr/>
          <w:p>
            <w:pPr>
              <w:pStyle w:val="Compact"/>
            </w:pPr>
            <w:r>
              <w:t xml:space="preserve">hint ladder: replay → highlight → reveal</w:t>
            </w:r>
          </w:p>
        </w:tc>
        <w:tc>
          <w:tcPr/>
          <w:p>
            <w:pPr>
              <w:pStyle w:val="Compact"/>
            </w:pPr>
            <w:r>
              <w:t xml:space="preserve">R6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Affect</w:t>
            </w:r>
          </w:p>
        </w:tc>
        <w:tc>
          <w:tcPr/>
          <w:p>
            <w:pPr>
              <w:pStyle w:val="Compact"/>
            </w:pPr>
            <w:r>
              <w:t xml:space="preserve">Nabta’s sentence, break offer, session length</w:t>
            </w:r>
          </w:p>
        </w:tc>
        <w:tc>
          <w:tcPr/>
          <w:p>
            <w:pPr>
              <w:pStyle w:val="Compact"/>
            </w:pPr>
            <w:r>
              <w:t xml:space="preserve">misses in a row, time of day, R7</w:t>
            </w:r>
          </w:p>
        </w:tc>
      </w:tr>
    </w:tbl>
    <w:bookmarkEnd w:id="30"/>
    <w:bookmarkStart w:id="31" w:name="assessment-rules"/>
    <w:p>
      <w:pPr>
        <w:pStyle w:val="Heading1"/>
      </w:pPr>
      <w:r>
        <w:rPr>
          <w:rStyle w:val="SectionNumber"/>
        </w:rPr>
        <w:t xml:space="preserve">10</w:t>
      </w:r>
      <w:r>
        <w:tab/>
      </w:r>
      <w:r>
        <w:t xml:space="preserve">Assessment rules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Touch answers are exact.</w:t>
      </w:r>
      <w:r>
        <w:t xml:space="preserve"> </w:t>
      </w:r>
      <w:r>
        <w:t xml:space="preserve">Correct or not; the tapped distractor is recorded (it feeds R9).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Read-aloud yields per-word evidence</w:t>
      </w:r>
      <w:r>
        <w:t xml:space="preserve"> </w:t>
      </w:r>
      <w:r>
        <w:t xml:space="preserve">with a confidence score. Below the</w:t>
      </w:r>
      <w:r>
        <w:t xml:space="preserve"> </w:t>
      </w:r>
      <w:r>
        <w:rPr>
          <w:b/>
          <w:bCs/>
        </w:rPr>
        <w:t xml:space="preserve">confidence</w:t>
      </w:r>
      <w:r>
        <w:rPr>
          <w:b/>
          <w:bCs/>
        </w:rPr>
        <w:t xml:space="preserve"> </w:t>
      </w:r>
      <w:r>
        <w:rPr>
          <w:b/>
          <w:bCs/>
        </w:rPr>
        <w:t xml:space="preserve">floor</w:t>
      </w:r>
      <w:r>
        <w:t xml:space="preserve"> </w:t>
      </w:r>
      <w:r>
        <w:t xml:space="preserve">nothing is recorded — not right, not wrong.</w:t>
      </w:r>
      <w:r>
        <w:t xml:space="preserve"> </w:t>
      </w:r>
      <w:r>
        <w:rPr>
          <w:i/>
          <w:iCs/>
        </w:rPr>
        <w:t xml:space="preserve">Planned:</w:t>
      </w:r>
      <w:r>
        <w:t xml:space="preserve"> </w:t>
      </w:r>
      <w:r>
        <w:t xml:space="preserve">the floor is the number</w:t>
      </w:r>
      <w:r>
        <w:t xml:space="preserve"> </w:t>
      </w:r>
      <w:r>
        <w:t xml:space="preserve">experiment B3 finds, per engine. Above it, a matched word is evidence for every skill the word</w:t>
      </w:r>
      <w:r>
        <w:t xml:space="preserve"> </w:t>
      </w:r>
      <w:r>
        <w:t xml:space="preserve">exercises (its letters’ sounds, its harakat, its word-stage skill).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Handwriting is scored on stroke order, direction and approximate shape</w:t>
      </w:r>
      <w:r>
        <w:t xml:space="preserve"> </w:t>
      </w:r>
      <w:r>
        <w:t xml:space="preserve">with generous</w:t>
      </w:r>
      <w:r>
        <w:t xml:space="preserve"> </w:t>
      </w:r>
      <w:r>
        <w:t xml:space="preserve">tolerance; it is motor practice, not grading. A trace that starts at the right point and moves</w:t>
      </w:r>
      <w:r>
        <w:t xml:space="preserve"> </w:t>
      </w:r>
      <w:r>
        <w:t xml:space="preserve">in the right direction passes even if wobbly.</w:t>
      </w:r>
      <w:r>
        <w:t xml:space="preserve"> </w:t>
      </w:r>
      <w:r>
        <w:rPr>
          <w:i/>
          <w:iCs/>
        </w:rPr>
        <w:t xml:space="preserve">Planned:</w:t>
      </w:r>
      <w:r>
        <w:t xml:space="preserve"> </w:t>
      </w:r>
      <w:r>
        <w:t xml:space="preserve">tolerance values from C1.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Evidence weight.</w:t>
      </w:r>
      <w:r>
        <w:t xml:space="preserve"> </w:t>
      </w:r>
      <w:r>
        <w:t xml:space="preserve">In v0.1 every counted attempt weighs the same in the k-of-n window.</w:t>
      </w:r>
      <w:r>
        <w:t xml:space="preserve"> </w:t>
      </w:r>
      <w:r>
        <w:rPr>
          <w:i/>
          <w:iCs/>
        </w:rPr>
        <w:t xml:space="preserve">Planned (Phase 4):</w:t>
      </w:r>
      <w:r>
        <w:t xml:space="preserve"> </w:t>
      </w:r>
      <w:r>
        <w:t xml:space="preserve">per-modality slip and guess parameters.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Recordings are scored, then purged</w:t>
      </w:r>
      <w:r>
        <w:t xml:space="preserve"> </w:t>
      </w:r>
      <w:r>
        <w:t xml:space="preserve">within their time-to-live; the evidence row keeps the</w:t>
      </w:r>
      <w:r>
        <w:t xml:space="preserve"> </w:t>
      </w:r>
      <w:r>
        <w:t xml:space="preserve">per-word result, never the audio.</w:t>
      </w:r>
    </w:p>
    <w:bookmarkEnd w:id="31"/>
    <w:bookmarkStart w:id="32" w:name="activity-catalogue-tier-1-templates"/>
    <w:p>
      <w:pPr>
        <w:pStyle w:val="Heading1"/>
      </w:pPr>
      <w:r>
        <w:rPr>
          <w:rStyle w:val="SectionNumber"/>
        </w:rPr>
        <w:t xml:space="preserve">11</w:t>
      </w:r>
      <w:r>
        <w:tab/>
      </w:r>
      <w:r>
        <w:t xml:space="preserve">Activity catalogue — tier 1 templates</w:t>
      </w:r>
    </w:p>
    <w:p>
      <w:pPr>
        <w:pStyle w:val="FirstParagraph"/>
      </w:pPr>
      <w:r>
        <w:t xml:space="preserve">Templates are parameterised from the skill’s scope and the learner’s state; they are instant,</w:t>
      </w:r>
      <w:r>
        <w:t xml:space="preserve"> </w:t>
      </w:r>
      <w:r>
        <w:t xml:space="preserve">safe and offline, and make up most of a session. Each exists in a few</w:t>
      </w:r>
      <w:r>
        <w:t xml:space="preserve"> </w:t>
      </w:r>
      <w:r>
        <w:rPr>
          <w:b/>
          <w:bCs/>
        </w:rPr>
        <w:t xml:space="preserve">skins</w:t>
      </w:r>
      <w:r>
        <w:t xml:space="preserve"> </w:t>
      </w:r>
      <w:r>
        <w:t xml:space="preserve">(themes) that</w:t>
      </w:r>
      <w:r>
        <w:t xml:space="preserve"> </w:t>
      </w:r>
      <w:r>
        <w:t xml:space="preserve">change pictures and sounds, never the mechanic.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The child…</w:t>
            </w:r>
          </w:p>
        </w:tc>
        <w:tc>
          <w:tcPr/>
          <w:p>
            <w:pPr>
              <w:pStyle w:val="Compact"/>
            </w:pPr>
            <w:r>
              <w:t xml:space="preserve">Parameters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  <w:tc>
          <w:tcPr/>
          <w:p>
            <w:pPr>
              <w:pStyle w:val="Compact"/>
            </w:pPr>
            <w:r>
              <w:t xml:space="preserve">Modality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letter-tap</w:t>
            </w:r>
          </w:p>
        </w:tc>
        <w:tc>
          <w:tcPr/>
          <w:p>
            <w:pPr>
              <w:pStyle w:val="Compact"/>
            </w:pPr>
            <w:r>
              <w:t xml:space="preserve">taps the target letter among distractors — by shape, by sound, or inside a word</w:t>
            </w:r>
          </w:p>
        </w:tc>
        <w:tc>
          <w:tcPr/>
          <w:p>
            <w:pPr>
              <w:pStyle w:val="Compact"/>
            </w:pPr>
            <w:r>
              <w:t xml:space="preserve">target, distractors, mode</w:t>
            </w:r>
          </w:p>
        </w:tc>
        <w:tc>
          <w:tcPr/>
          <w:p>
            <w:pPr>
              <w:pStyle w:val="Compact"/>
            </w:pPr>
            <w:r>
              <w:t xml:space="preserve">correct + which distractor</w:t>
            </w:r>
          </w:p>
        </w:tc>
        <w:tc>
          <w:tcPr/>
          <w:p>
            <w:pPr>
              <w:pStyle w:val="Compact"/>
            </w:pPr>
            <w:r>
              <w:t xml:space="preserve">touch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sound-match</w:t>
            </w:r>
          </w:p>
        </w:tc>
        <w:tc>
          <w:tcPr/>
          <w:p>
            <w:pPr>
              <w:pStyle w:val="Compact"/>
            </w:pPr>
            <w:r>
              <w:t xml:space="preserve">hears a sound and picks the letter (or hears a letter and picks its syllable)</w:t>
            </w:r>
          </w:p>
        </w:tc>
        <w:tc>
          <w:tcPr/>
          <w:p>
            <w:pPr>
              <w:pStyle w:val="Compact"/>
            </w:pPr>
            <w:r>
              <w:t xml:space="preserve">letter, options</w:t>
            </w:r>
          </w:p>
        </w:tc>
        <w:tc>
          <w:tcPr/>
          <w:p>
            <w:pPr>
              <w:pStyle w:val="Compact"/>
            </w:pPr>
            <w:r>
              <w:t xml:space="preserve">correct</w:t>
            </w:r>
          </w:p>
        </w:tc>
        <w:tc>
          <w:tcPr/>
          <w:p>
            <w:pPr>
              <w:pStyle w:val="Compact"/>
            </w:pPr>
            <w:r>
              <w:t xml:space="preserve">audio + touch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dot-count</w:t>
            </w:r>
          </w:p>
        </w:tc>
        <w:tc>
          <w:tcPr/>
          <w:p>
            <w:pPr>
              <w:pStyle w:val="Compact"/>
            </w:pPr>
            <w:r>
              <w:t xml:space="preserve">counts the dots on a letter and picks the match (pair discrimination)</w:t>
            </w:r>
          </w:p>
        </w:tc>
        <w:tc>
          <w:tcPr/>
          <w:p>
            <w:pPr>
              <w:pStyle w:val="Compact"/>
            </w:pPr>
            <w:r>
              <w:t xml:space="preserve">pair</w:t>
            </w:r>
          </w:p>
        </w:tc>
        <w:tc>
          <w:tcPr/>
          <w:p>
            <w:pPr>
              <w:pStyle w:val="Compact"/>
            </w:pPr>
            <w:r>
              <w:t xml:space="preserve">correct</w:t>
            </w:r>
          </w:p>
        </w:tc>
        <w:tc>
          <w:tcPr/>
          <w:p>
            <w:pPr>
              <w:pStyle w:val="Compact"/>
            </w:pPr>
            <w:r>
              <w:t xml:space="preserve">touch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syllable-blend</w:t>
            </w:r>
          </w:p>
        </w:tc>
        <w:tc>
          <w:tcPr/>
          <w:p>
            <w:pPr>
              <w:pStyle w:val="Compact"/>
            </w:pPr>
            <w:r>
              <w:t xml:space="preserve">drags a haraka onto a letter and hears the syllable; then picks the syllable heard</w:t>
            </w:r>
          </w:p>
        </w:tc>
        <w:tc>
          <w:tcPr/>
          <w:p>
            <w:pPr>
              <w:pStyle w:val="Compact"/>
            </w:pPr>
            <w:r>
              <w:t xml:space="preserve">letter, haraka</w:t>
            </w:r>
          </w:p>
        </w:tc>
        <w:tc>
          <w:tcPr/>
          <w:p>
            <w:pPr>
              <w:pStyle w:val="Compact"/>
            </w:pPr>
            <w:r>
              <w:t xml:space="preserve">correct</w:t>
            </w:r>
          </w:p>
        </w:tc>
        <w:tc>
          <w:tcPr/>
          <w:p>
            <w:pPr>
              <w:pStyle w:val="Compact"/>
            </w:pPr>
            <w:r>
              <w:t xml:space="preserve">audio + touch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word-build</w:t>
            </w:r>
          </w:p>
        </w:tc>
        <w:tc>
          <w:tcPr/>
          <w:p>
            <w:pPr>
              <w:pStyle w:val="Compact"/>
            </w:pPr>
            <w:r>
              <w:t xml:space="preserve">assembles a word from letter tiles in order</w:t>
            </w:r>
          </w:p>
        </w:tc>
        <w:tc>
          <w:tcPr/>
          <w:p>
            <w:pPr>
              <w:pStyle w:val="Compact"/>
            </w:pPr>
            <w:r>
              <w:t xml:space="preserve">word, letters</w:t>
            </w:r>
          </w:p>
        </w:tc>
        <w:tc>
          <w:tcPr/>
          <w:p>
            <w:pPr>
              <w:pStyle w:val="Compact"/>
            </w:pPr>
            <w:r>
              <w:t xml:space="preserve">correct, order errors</w:t>
            </w:r>
          </w:p>
        </w:tc>
        <w:tc>
          <w:tcPr/>
          <w:p>
            <w:pPr>
              <w:pStyle w:val="Compact"/>
            </w:pPr>
            <w:r>
              <w:t xml:space="preserve">touch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sight-word-tap</w:t>
            </w:r>
          </w:p>
        </w:tc>
        <w:tc>
          <w:tcPr/>
          <w:p>
            <w:pPr>
              <w:pStyle w:val="Compact"/>
            </w:pPr>
            <w:r>
              <w:t xml:space="preserve">taps the sight word among look-alikes</w:t>
            </w:r>
          </w:p>
        </w:tc>
        <w:tc>
          <w:tcPr/>
          <w:p>
            <w:pPr>
              <w:pStyle w:val="Compact"/>
            </w:pPr>
            <w:r>
              <w:t xml:space="preserve">word, distractors</w:t>
            </w:r>
          </w:p>
        </w:tc>
        <w:tc>
          <w:tcPr/>
          <w:p>
            <w:pPr>
              <w:pStyle w:val="Compact"/>
            </w:pPr>
            <w:r>
              <w:t xml:space="preserve">correct</w:t>
            </w:r>
          </w:p>
        </w:tc>
        <w:tc>
          <w:tcPr/>
          <w:p>
            <w:pPr>
              <w:pStyle w:val="Compact"/>
            </w:pPr>
            <w:r>
              <w:t xml:space="preserve">touch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read-aloud</w:t>
            </w:r>
          </w:p>
        </w:tc>
        <w:tc>
          <w:tcPr/>
          <w:p>
            <w:pPr>
              <w:pStyle w:val="Compact"/>
            </w:pPr>
            <w:r>
              <w:t xml:space="preserve">reads a word, sentence or story into the microphone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per-word match + confidence</w:t>
            </w:r>
          </w:p>
        </w:tc>
        <w:tc>
          <w:tcPr/>
          <w:p>
            <w:pPr>
              <w:pStyle w:val="Compact"/>
            </w:pPr>
            <w:r>
              <w:t xml:space="preserve">voice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letter-trace</w:t>
            </w:r>
          </w:p>
        </w:tc>
        <w:tc>
          <w:tcPr/>
          <w:p>
            <w:pPr>
              <w:pStyle w:val="Compact"/>
            </w:pPr>
            <w:r>
              <w:t xml:space="preserve">follows numbered dots to trace a letter (or a pre-writing stroke)</w:t>
            </w:r>
          </w:p>
        </w:tc>
        <w:tc>
          <w:tcPr/>
          <w:p>
            <w:pPr>
              <w:pStyle w:val="Compact"/>
            </w:pPr>
            <w:r>
              <w:t xml:space="preserve">letter, form, guide</w:t>
            </w:r>
          </w:p>
        </w:tc>
        <w:tc>
          <w:tcPr/>
          <w:p>
            <w:pPr>
              <w:pStyle w:val="Compact"/>
            </w:pPr>
            <w:r>
              <w:t xml:space="preserve">stroke order, direction, shape</w:t>
            </w:r>
          </w:p>
        </w:tc>
        <w:tc>
          <w:tcPr/>
          <w:p>
            <w:pPr>
              <w:pStyle w:val="Compact"/>
            </w:pPr>
            <w:r>
              <w:t xml:space="preserve">stroke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letter-write</w:t>
            </w:r>
          </w:p>
        </w:tc>
        <w:tc>
          <w:tcPr/>
          <w:p>
            <w:pPr>
              <w:pStyle w:val="Compact"/>
            </w:pPr>
            <w:r>
              <w:t xml:space="preserve">writes the letter from its sound with no guide</w:t>
            </w:r>
          </w:p>
        </w:tc>
        <w:tc>
          <w:tcPr/>
          <w:p>
            <w:pPr>
              <w:pStyle w:val="Compact"/>
            </w:pPr>
            <w:r>
              <w:t xml:space="preserve">letter</w:t>
            </w:r>
          </w:p>
        </w:tc>
        <w:tc>
          <w:tcPr/>
          <w:p>
            <w:pPr>
              <w:pStyle w:val="Compact"/>
            </w:pPr>
            <w:r>
              <w:t xml:space="preserve">as above, stricter</w:t>
            </w:r>
          </w:p>
        </w:tc>
        <w:tc>
          <w:tcPr/>
          <w:p>
            <w:pPr>
              <w:pStyle w:val="Compact"/>
            </w:pPr>
            <w:r>
              <w:t xml:space="preserve">stroke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word-copy</w:t>
            </w:r>
          </w:p>
        </w:tc>
        <w:tc>
          <w:tcPr/>
          <w:p>
            <w:pPr>
              <w:pStyle w:val="Compact"/>
            </w:pPr>
            <w:r>
              <w:t xml:space="preserve">copies a word shown above the canvas</w:t>
            </w:r>
          </w:p>
        </w:tc>
        <w:tc>
          <w:tcPr/>
          <w:p>
            <w:pPr>
              <w:pStyle w:val="Compact"/>
            </w:pPr>
            <w:r>
              <w:t xml:space="preserve">word</w:t>
            </w:r>
          </w:p>
        </w:tc>
        <w:tc>
          <w:tcPr/>
          <w:p>
            <w:pPr>
              <w:pStyle w:val="Compact"/>
            </w:pPr>
            <w:r>
              <w:t xml:space="preserve">per-letter join</w:t>
            </w:r>
          </w:p>
        </w:tc>
        <w:tc>
          <w:tcPr/>
          <w:p>
            <w:pPr>
              <w:pStyle w:val="Compact"/>
            </w:pPr>
            <w:r>
              <w:t xml:space="preserve">stroke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dictation</w:t>
            </w:r>
          </w:p>
        </w:tc>
        <w:tc>
          <w:tcPr/>
          <w:p>
            <w:pPr>
              <w:pStyle w:val="Compact"/>
            </w:pPr>
            <w:r>
              <w:t xml:space="preserve">writes what Nabta says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per-letter, harakat</w:t>
            </w:r>
          </w:p>
        </w:tc>
        <w:tc>
          <w:tcPr/>
          <w:p>
            <w:pPr>
              <w:pStyle w:val="Compact"/>
            </w:pPr>
            <w:r>
              <w:t xml:space="preserve">audio + stroke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count-tap</w:t>
            </w:r>
          </w:p>
        </w:tc>
        <w:tc>
          <w:tcPr/>
          <w:p>
            <w:pPr>
              <w:pStyle w:val="Compact"/>
            </w:pPr>
            <w:r>
              <w:t xml:space="preserve">taps objects one by one while Nabta counts, or taps the numeral for a count</w:t>
            </w:r>
          </w:p>
        </w:tc>
        <w:tc>
          <w:tcPr/>
          <w:p>
            <w:pPr>
              <w:pStyle w:val="Compact"/>
            </w:pPr>
            <w:r>
              <w:t xml:space="preserve">n, objects</w:t>
            </w:r>
          </w:p>
        </w:tc>
        <w:tc>
          <w:tcPr/>
          <w:p>
            <w:pPr>
              <w:pStyle w:val="Compact"/>
            </w:pPr>
            <w:r>
              <w:t xml:space="preserve">correct</w:t>
            </w:r>
          </w:p>
        </w:tc>
        <w:tc>
          <w:tcPr/>
          <w:p>
            <w:pPr>
              <w:pStyle w:val="Compact"/>
            </w:pPr>
            <w:r>
              <w:t xml:space="preserve">touch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number-trace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number-write</w:t>
            </w:r>
          </w:p>
        </w:tc>
        <w:tc>
          <w:tcPr/>
          <w:p>
            <w:pPr>
              <w:pStyle w:val="Compact"/>
            </w:pPr>
            <w:r>
              <w:t xml:space="preserve">traces, then writes, a numeral</w:t>
            </w:r>
          </w:p>
        </w:tc>
        <w:tc>
          <w:tcPr/>
          <w:p>
            <w:pPr>
              <w:pStyle w:val="Compact"/>
            </w:pPr>
            <w:r>
              <w:t xml:space="preserve">numeral</w:t>
            </w:r>
          </w:p>
        </w:tc>
        <w:tc>
          <w:tcPr/>
          <w:p>
            <w:pPr>
              <w:pStyle w:val="Compact"/>
            </w:pPr>
            <w:r>
              <w:t xml:space="preserve">stroke score</w:t>
            </w:r>
          </w:p>
        </w:tc>
        <w:tc>
          <w:tcPr/>
          <w:p>
            <w:pPr>
              <w:pStyle w:val="Compact"/>
            </w:pPr>
            <w:r>
              <w:t xml:space="preserve">stroke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compare</w:t>
            </w:r>
          </w:p>
        </w:tc>
        <w:tc>
          <w:tcPr/>
          <w:p>
            <w:pPr>
              <w:pStyle w:val="Compact"/>
            </w:pPr>
            <w:r>
              <w:t xml:space="preserve">picks the group with more / fewer, or the larger numeral</w:t>
            </w:r>
          </w:p>
        </w:tc>
        <w:tc>
          <w:tcPr/>
          <w:p>
            <w:pPr>
              <w:pStyle w:val="Compact"/>
            </w:pPr>
            <w:r>
              <w:t xml:space="preserve">a, b, mode</w:t>
            </w:r>
          </w:p>
        </w:tc>
        <w:tc>
          <w:tcPr/>
          <w:p>
            <w:pPr>
              <w:pStyle w:val="Compact"/>
            </w:pPr>
            <w:r>
              <w:t xml:space="preserve">correct</w:t>
            </w:r>
          </w:p>
        </w:tc>
        <w:tc>
          <w:tcPr/>
          <w:p>
            <w:pPr>
              <w:pStyle w:val="Compact"/>
            </w:pPr>
            <w:r>
              <w:t xml:space="preserve">touch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order-tap</w:t>
            </w:r>
          </w:p>
        </w:tc>
        <w:tc>
          <w:tcPr/>
          <w:p>
            <w:pPr>
              <w:pStyle w:val="Compact"/>
            </w:pPr>
            <w:r>
              <w:t xml:space="preserve">taps numbers in ascending order</w:t>
            </w:r>
          </w:p>
        </w:tc>
        <w:tc>
          <w:tcPr/>
          <w:p>
            <w:pPr>
              <w:pStyle w:val="Compact"/>
            </w:pPr>
            <w:r>
              <w:t xml:space="preserve">numbers</w:t>
            </w:r>
          </w:p>
        </w:tc>
        <w:tc>
          <w:tcPr/>
          <w:p>
            <w:pPr>
              <w:pStyle w:val="Compact"/>
            </w:pPr>
            <w:r>
              <w:t xml:space="preserve">correct, first error</w:t>
            </w:r>
          </w:p>
        </w:tc>
        <w:tc>
          <w:tcPr/>
          <w:p>
            <w:pPr>
              <w:pStyle w:val="Compact"/>
            </w:pPr>
            <w:r>
              <w:t xml:space="preserve">touch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add-objects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sub-objects</w:t>
            </w:r>
          </w:p>
        </w:tc>
        <w:tc>
          <w:tcPr/>
          <w:p>
            <w:pPr>
              <w:pStyle w:val="Compact"/>
            </w:pPr>
            <w:r>
              <w:t xml:space="preserve">combines or removes objects and picks the total</w:t>
            </w:r>
          </w:p>
        </w:tc>
        <w:tc>
          <w:tcPr/>
          <w:p>
            <w:pPr>
              <w:pStyle w:val="Compact"/>
            </w:pPr>
            <w:r>
              <w:t xml:space="preserve">a, b</w:t>
            </w:r>
          </w:p>
        </w:tc>
        <w:tc>
          <w:tcPr/>
          <w:p>
            <w:pPr>
              <w:pStyle w:val="Compact"/>
            </w:pPr>
            <w:r>
              <w:t xml:space="preserve">correct</w:t>
            </w:r>
          </w:p>
        </w:tc>
        <w:tc>
          <w:tcPr/>
          <w:p>
            <w:pPr>
              <w:pStyle w:val="Compact"/>
            </w:pPr>
            <w:r>
              <w:t xml:space="preserve">touch</w:t>
            </w:r>
          </w:p>
        </w:tc>
      </w:tr>
    </w:tbl>
    <w:bookmarkEnd w:id="32"/>
    <w:bookmarkStart w:id="37" w:name="generated-content-tier-2"/>
    <w:p>
      <w:pPr>
        <w:pStyle w:val="Heading1"/>
      </w:pPr>
      <w:r>
        <w:rPr>
          <w:rStyle w:val="SectionNumber"/>
        </w:rPr>
        <w:t xml:space="preserve">12</w:t>
      </w:r>
      <w:r>
        <w:tab/>
      </w:r>
      <w:r>
        <w:t xml:space="preserve">Generated content — tier 2</w:t>
      </w:r>
    </w:p>
    <w:bookmarkStart w:id="33" w:name="two-story-kinds"/>
    <w:p>
      <w:pPr>
        <w:pStyle w:val="Heading2"/>
      </w:pPr>
      <w:r>
        <w:rPr>
          <w:rStyle w:val="SectionNumber"/>
        </w:rPr>
        <w:t xml:space="preserve">12.1</w:t>
      </w:r>
      <w:r>
        <w:tab/>
      </w:r>
      <w:r>
        <w:t xml:space="preserve">Two story kinds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Kind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Extra constraint</w:t>
            </w:r>
          </w:p>
        </w:tc>
        <w:tc>
          <w:tcPr/>
          <w:p>
            <w:pPr>
              <w:pStyle w:val="Compact"/>
            </w:pPr>
            <w:r>
              <w:t xml:space="preserve">When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Letter-focus</w:t>
            </w:r>
          </w:p>
        </w:tc>
        <w:tc>
          <w:tcPr/>
          <w:p>
            <w:pPr>
              <w:pStyle w:val="Compact"/>
            </w:pPr>
            <w:r>
              <w:t xml:space="preserve">fix the sound of a newly mastered letter</w:t>
            </w:r>
          </w:p>
        </w:tc>
        <w:tc>
          <w:tcPr/>
          <w:p>
            <w:pPr>
              <w:pStyle w:val="Compact"/>
            </w:pPr>
            <w:r>
              <w:t xml:space="preserve">the target letter appears ≥ 4 times</w:t>
            </w:r>
          </w:p>
        </w:tc>
        <w:tc>
          <w:tcPr/>
          <w:p>
            <w:pPr>
              <w:pStyle w:val="Compact"/>
            </w:pPr>
            <w:r>
              <w:t xml:space="preserve">the session after a letter’s sound is mastered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Review / value</w:t>
            </w:r>
          </w:p>
        </w:tc>
        <w:tc>
          <w:tcPr/>
          <w:p>
            <w:pPr>
              <w:pStyle w:val="Compact"/>
            </w:pPr>
            <w:r>
              <w:t xml:space="preserve">fluency, joy, and one value from a fixed list</w:t>
            </w:r>
          </w:p>
        </w:tc>
        <w:tc>
          <w:tcPr/>
          <w:p>
            <w:pPr>
              <w:pStyle w:val="Compact"/>
            </w:pPr>
            <w:r>
              <w:t xml:space="preserve">the value is chosen from the closed list</w:t>
            </w:r>
            <w:r>
              <w:t xml:space="preserve"> </w:t>
            </w:r>
            <w:r>
              <w:rPr>
                <w:rStyle w:val="VerbatimChar"/>
              </w:rPr>
              <w:t xml:space="preserve">policy.story_values</w:t>
            </w:r>
            <w:r>
              <w:t xml:space="preserve"> </w:t>
            </w:r>
            <w:r>
              <w:t xml:space="preserve">(يشارك، يصدق، يساعد، يعتذر، يصبر) — never free text</w:t>
            </w:r>
          </w:p>
        </w:tc>
        <w:tc>
          <w:tcPr/>
          <w:p>
            <w:pPr>
              <w:pStyle w:val="Compact"/>
            </w:pPr>
            <w:r>
              <w:t xml:space="preserve">when there is no new letter, or alternating</w:t>
            </w:r>
          </w:p>
        </w:tc>
      </w:tr>
    </w:tbl>
    <w:bookmarkEnd w:id="33"/>
    <w:bookmarkStart w:id="34" w:name="the-brief"/>
    <w:p>
      <w:pPr>
        <w:pStyle w:val="Heading2"/>
      </w:pPr>
      <w:r>
        <w:rPr>
          <w:rStyle w:val="SectionNumber"/>
        </w:rPr>
        <w:t xml:space="preserve">12.2</w:t>
      </w:r>
      <w:r>
        <w:tab/>
      </w:r>
      <w:r>
        <w:t xml:space="preserve">The brief</w:t>
      </w:r>
    </w:p>
    <w:p>
      <w:pPr>
        <w:pStyle w:val="FirstParagraph"/>
      </w:pPr>
      <w:r>
        <w:t xml:space="preserve">The scheduler writes the brief; the model never chooses its own constraints and the parent</w:t>
      </w:r>
      <w:r>
        <w:t xml:space="preserve"> </w:t>
      </w:r>
      <w:r>
        <w:t xml:space="preserve">never types free text into it.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"purpose"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"letter_focus"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"target"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"س"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"min_target_count"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"allowed_letters"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"ا"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"ب"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"ت"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"م"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"ن"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"س"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"ل"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"د"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"ر"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"و"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"ي"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"allowed_harakat"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"fatha"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"kasra"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"damma"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"sukoon"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"hero"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"ماسة"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"others"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"سامي"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"توت"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"interests"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"قطط"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"sentences"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"max_words"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Validators run after generation, in order: letters ⊆ allowed · harakat ⊆ allowed and complete</w:t>
      </w:r>
      <w:r>
        <w:t xml:space="preserve"> </w:t>
      </w:r>
      <w:r>
        <w:t xml:space="preserve">on every letter · target count · length · the hero is present · no word on the blocked list · the</w:t>
      </w:r>
      <w:r>
        <w:t xml:space="preserve"> </w:t>
      </w:r>
      <w:r>
        <w:t xml:space="preserve">safety layer. Any failure → one repair round with the failure named, then fallback (R10). A</w:t>
      </w:r>
      <w:r>
        <w:t xml:space="preserve"> </w:t>
      </w:r>
      <w:r>
        <w:t xml:space="preserve">story is cached with its status only after every validator passes.</w:t>
      </w:r>
    </w:p>
    <w:p>
      <w:pPr>
        <w:pStyle w:val="ChildText"/>
      </w:pPr>
      <w:r>
        <w:t xml:space="preserve">مَاسَة تُنَادِي تُوت.</w:t>
      </w:r>
    </w:p>
    <w:p>
      <w:pPr>
        <w:pStyle w:val="ChildText"/>
      </w:pPr>
      <w:r>
        <w:t xml:space="preserve">تُوت لَا يَرُدّ.</w:t>
      </w:r>
    </w:p>
    <w:p>
      <w:pPr>
        <w:pStyle w:val="ChildText"/>
      </w:pPr>
      <w:r>
        <w:t xml:space="preserve">تُوت نَامَ!</w:t>
      </w:r>
    </w:p>
    <w:p>
      <w:pPr>
        <w:pStyle w:val="BodyText"/>
      </w:pPr>
      <w:r>
        <w:t xml:space="preserve">Eleven letters, three sentences, the hero and her cat: the first story ماسة read in the charter.</w:t>
      </w:r>
    </w:p>
    <w:bookmarkEnd w:id="34"/>
    <w:bookmarkStart w:id="35" w:name="template-stories"/>
    <w:p>
      <w:pPr>
        <w:pStyle w:val="Heading2"/>
      </w:pPr>
      <w:r>
        <w:rPr>
          <w:rStyle w:val="SectionNumber"/>
        </w:rPr>
        <w:t xml:space="preserve">12.3</w:t>
      </w:r>
      <w:r>
        <w:tab/>
      </w:r>
      <w:r>
        <w:t xml:space="preserve">Template stories</w:t>
      </w:r>
    </w:p>
    <w:p>
      <w:pPr>
        <w:pStyle w:val="FirstParagraph"/>
      </w:pPr>
      <w:r>
        <w:t xml:space="preserve">Under about six mastered letters, generation is nearly impossible (experiment A3 measures where</w:t>
      </w:r>
      <w:r>
        <w:t xml:space="preserve"> </w:t>
      </w:r>
      <w:r>
        <w:t xml:space="preserve">the line is). Until then,</w:t>
      </w:r>
      <w:r>
        <w:t xml:space="preserve"> </w:t>
      </w:r>
      <w:r>
        <w:rPr>
          <w:b/>
          <w:bCs/>
        </w:rPr>
        <w:t xml:space="preserve">template stories</w:t>
      </w:r>
      <w:r>
        <w:t xml:space="preserve"> </w:t>
      </w:r>
      <w:r>
        <w:t xml:space="preserve">— hand-written, with slots for the hero and a cast</w:t>
      </w:r>
      <w:r>
        <w:t xml:space="preserve"> </w:t>
      </w:r>
      <w:r>
        <w:t xml:space="preserve">member, each tagged with the letter set it needs — take the story phase. They are content items,</w:t>
      </w:r>
      <w:r>
        <w:t xml:space="preserve"> </w:t>
      </w:r>
      <w:r>
        <w:t xml:space="preserve">authored under review like everything else.</w:t>
      </w:r>
    </w:p>
    <w:bookmarkEnd w:id="35"/>
    <w:bookmarkStart w:id="36" w:name="word-problems"/>
    <w:p>
      <w:pPr>
        <w:pStyle w:val="Heading2"/>
      </w:pPr>
      <w:r>
        <w:rPr>
          <w:rStyle w:val="SectionNumber"/>
        </w:rPr>
        <w:t xml:space="preserve">12.4</w:t>
      </w:r>
      <w:r>
        <w:tab/>
      </w:r>
      <w:r>
        <w:t xml:space="preserve">Word problems</w:t>
      </w:r>
    </w:p>
    <w:p>
      <w:pPr>
        <w:pStyle w:val="FirstParagraph"/>
      </w:pPr>
      <w:r>
        <w:t xml:space="preserve">A brief with numbers instead of letters: operation, range, the cast, the objects. Numbers in the</w:t>
      </w:r>
      <w:r>
        <w:t xml:space="preserve"> </w:t>
      </w:r>
      <w:r>
        <w:t xml:space="preserve">generated text are</w:t>
      </w:r>
      <w:r>
        <w:t xml:space="preserve"> </w:t>
      </w:r>
      <w:r>
        <w:rPr>
          <w:b/>
          <w:bCs/>
        </w:rPr>
        <w:t xml:space="preserve">re-parsed and checked against the brief</w:t>
      </w:r>
      <w:r>
        <w:t xml:space="preserve"> </w:t>
      </w:r>
      <w:r>
        <w:t xml:space="preserve">before the problem is used; the</w:t>
      </w:r>
      <w:r>
        <w:t xml:space="preserve"> </w:t>
      </w:r>
      <w:r>
        <w:t xml:space="preserve">child hears the problem read aloud and answers by touch, so no reading skill is required.</w:t>
      </w:r>
    </w:p>
    <w:bookmarkEnd w:id="36"/>
    <w:bookmarkEnd w:id="37"/>
    <w:bookmarkStart w:id="38" w:name="the-progress-view-the-garden"/>
    <w:p>
      <w:pPr>
        <w:pStyle w:val="Heading1"/>
      </w:pPr>
      <w:r>
        <w:rPr>
          <w:rStyle w:val="SectionNumber"/>
        </w:rPr>
        <w:t xml:space="preserve">13</w:t>
      </w:r>
      <w:r>
        <w:tab/>
      </w:r>
      <w:r>
        <w:t xml:space="preserve">The progress view — the garden</w:t>
      </w:r>
    </w:p>
    <w:p>
      <w:pPr>
        <w:pStyle w:val="FirstParagraph"/>
      </w:pPr>
      <w:r>
        <w:t xml:space="preserve">The child never sees a table. Her home screen is a garden, and it is a</w:t>
      </w:r>
      <w:r>
        <w:t xml:space="preserve"> </w:t>
      </w:r>
      <w:r>
        <w:rPr>
          <w:i/>
          <w:iCs/>
        </w:rPr>
        <w:t xml:space="preserve">view</w:t>
      </w:r>
      <w:r>
        <w:t xml:space="preserve"> </w:t>
      </w:r>
      <w:r>
        <w:t xml:space="preserve">over the same</w:t>
      </w:r>
      <w:r>
        <w:t xml:space="preserve"> </w:t>
      </w:r>
      <w:r>
        <w:t xml:space="preserve">(child, skill) statuses the parent sees as a grid: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 of a letter’s nodes</w:t>
            </w:r>
          </w:p>
        </w:tc>
        <w:tc>
          <w:tcPr/>
          <w:p>
            <w:pPr>
              <w:pStyle w:val="Compact"/>
            </w:pPr>
            <w:r>
              <w:t xml:space="preserve">Garden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nothing started</w:t>
            </w:r>
          </w:p>
        </w:tc>
        <w:tc>
          <w:tcPr/>
          <w:p>
            <w:pPr>
              <w:pStyle w:val="Compact"/>
            </w:pPr>
            <w:r>
              <w:t xml:space="preserve">nothing — no empty slot, no grey outline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R-L-SHAPE</w:t>
            </w:r>
            <w:r>
              <w:t xml:space="preserve"> </w:t>
            </w:r>
            <w:r>
              <w:t xml:space="preserve">mastered</w:t>
            </w:r>
          </w:p>
        </w:tc>
        <w:tc>
          <w:tcPr/>
          <w:p>
            <w:pPr>
              <w:pStyle w:val="Compact"/>
            </w:pPr>
            <w:r>
              <w:t xml:space="preserve">a sprout with the letter on a small tag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R-L-SOUND</w:t>
            </w:r>
            <w:r>
              <w:t xml:space="preserve"> </w:t>
            </w:r>
            <w:r>
              <w:t xml:space="preserve">mastered</w:t>
            </w:r>
          </w:p>
        </w:tc>
        <w:tc>
          <w:tcPr/>
          <w:p>
            <w:pPr>
              <w:pStyle w:val="Compact"/>
            </w:pPr>
            <w:r>
              <w:t xml:space="preserve">a bud showing the letter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each of fatha / kasra / damma mastered</w:t>
            </w:r>
          </w:p>
        </w:tc>
        <w:tc>
          <w:tcPr/>
          <w:p>
            <w:pPr>
              <w:pStyle w:val="Compact"/>
            </w:pPr>
            <w:r>
              <w:t xml:space="preserve">two petals open (six for all three)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R-F-JOIN</w:t>
            </w:r>
            <w:r>
              <w:t xml:space="preserve"> </w:t>
            </w:r>
            <w:r>
              <w:t xml:space="preserve">mastered</w:t>
            </w:r>
          </w:p>
        </w:tc>
        <w:tc>
          <w:tcPr/>
          <w:p>
            <w:pPr>
              <w:pStyle w:val="Compact"/>
            </w:pPr>
            <w:r>
              <w:t xml:space="preserve">the centre fills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skill mastered in the last session</w:t>
            </w:r>
          </w:p>
        </w:tc>
        <w:tc>
          <w:tcPr/>
          <w:p>
            <w:pPr>
              <w:pStyle w:val="Compact"/>
            </w:pPr>
            <w:r>
              <w:t xml:space="preserve">a seed to plant at the next greeting</w:t>
            </w:r>
          </w:p>
        </w:tc>
      </w:tr>
    </w:tbl>
    <w:p>
      <w:pPr>
        <w:pStyle w:val="BodyText"/>
      </w:pPr>
      <w:r>
        <w:t xml:space="preserve">The garden</w:t>
      </w:r>
      <w:r>
        <w:t xml:space="preserve"> </w:t>
      </w:r>
      <w:r>
        <w:rPr>
          <w:b/>
          <w:bCs/>
        </w:rPr>
        <w:t xml:space="preserve">only grows</w:t>
      </w:r>
      <w:r>
        <w:t xml:space="preserve"> </w:t>
      </w:r>
      <w:r>
        <w:t xml:space="preserve">(P7): nothing withers on a missed day, and there is no streak to lose.</w:t>
      </w:r>
      <w:r>
        <w:t xml:space="preserve"> </w:t>
      </w:r>
      <w:r>
        <w:t xml:space="preserve">Writing progress appears as leaves on the stem; arithmetic as a small vegetable patch beside the</w:t>
      </w:r>
      <w:r>
        <w:t xml:space="preserve"> </w:t>
      </w:r>
      <w:r>
        <w:t xml:space="preserve">flowers. However many nodes the graph has, the garden shows at most 28 flowers.</w:t>
      </w:r>
    </w:p>
    <w:bookmarkEnd w:id="38"/>
    <w:bookmarkStart w:id="39" w:name="content-items-and-word-lists-planned"/>
    <w:p>
      <w:pPr>
        <w:pStyle w:val="Heading1"/>
      </w:pPr>
      <w:r>
        <w:rPr>
          <w:rStyle w:val="SectionNumber"/>
        </w:rPr>
        <w:t xml:space="preserve">14</w:t>
      </w:r>
      <w:r>
        <w:tab/>
      </w:r>
      <w:r>
        <w:t xml:space="preserve">Content items and word lists</w:t>
      </w:r>
      <w:r>
        <w:t xml:space="preserve"> </w:t>
      </w:r>
      <w:r>
        <w:rPr>
          <w:i/>
          <w:iCs/>
        </w:rPr>
        <w:t xml:space="preserve">(Planned)</w:t>
      </w:r>
    </w:p>
    <w:p>
      <w:pPr>
        <w:pStyle w:val="FirstParagraph"/>
      </w:pPr>
      <w:r>
        <w:t xml:space="preserve">The activities and briefs above draw on</w:t>
      </w:r>
      <w:r>
        <w:t xml:space="preserve"> </w:t>
      </w:r>
      <w:r>
        <w:rPr>
          <w:b/>
          <w:bCs/>
        </w:rPr>
        <w:t xml:space="preserve">content items</w:t>
      </w:r>
      <w:r>
        <w:t xml:space="preserve">: letters with their forms, syllables,</w:t>
      </w:r>
      <w:r>
        <w:t xml:space="preserve"> </w:t>
      </w:r>
      <w:r>
        <w:t xml:space="preserve">words with full harakat, sight words, numbers, and template stories. Each word item stores its</w:t>
      </w:r>
      <w:r>
        <w:t xml:space="preserve"> </w:t>
      </w:r>
      <w:r>
        <w:t xml:space="preserve">harakat and its</w:t>
      </w:r>
      <w:r>
        <w:t xml:space="preserve"> </w:t>
      </w:r>
      <w:r>
        <w:rPr>
          <w:b/>
          <w:bCs/>
        </w:rPr>
        <w:t xml:space="preserve">derived</w:t>
      </w:r>
      <w:r>
        <w:t xml:space="preserve"> </w:t>
      </w:r>
      <w:r>
        <w:t xml:space="preserve">letter set (</w:t>
      </w:r>
      <w:r>
        <w:rPr>
          <w:rStyle w:val="VerbatimChar"/>
        </w:rPr>
        <w:t xml:space="preserve">decompose("مَاسَة") → م ا س ة</w:t>
      </w:r>
      <w:r>
        <w:t xml:space="preserve">) — the same function that</w:t>
      </w:r>
      <w:r>
        <w:t xml:space="preserve"> </w:t>
      </w:r>
      <w:r>
        <w:t xml:space="preserve">validates generated stories. Graded word lists for ages 4–8 do not exist ready-made; the first</w:t>
      </w:r>
      <w:r>
        <w:t xml:space="preserve"> </w:t>
      </w:r>
      <w:r>
        <w:t xml:space="preserve">fifty words are authored by hand in the next steps, and the curriculum authoring agent</w:t>
      </w:r>
      <w:r>
        <w:t xml:space="preserve"> </w:t>
      </w:r>
      <w:r>
        <w:t xml:space="preserve">(experiment A7) extends them under review. Format and counts:</w:t>
      </w:r>
      <w:r>
        <w:t xml:space="preserve"> </w:t>
      </w:r>
      <w:r>
        <w:rPr>
          <w:i/>
          <w:iCs/>
        </w:rPr>
        <w:t xml:space="preserve">Planned</w:t>
      </w:r>
      <w:r>
        <w:t xml:space="preserve">.</w:t>
      </w:r>
    </w:p>
    <w:bookmarkEnd w:id="39"/>
    <w:bookmarkStart w:id="40" w:name="learner-model-planned-phase-4"/>
    <w:p>
      <w:pPr>
        <w:pStyle w:val="Heading1"/>
      </w:pPr>
      <w:r>
        <w:rPr>
          <w:rStyle w:val="SectionNumber"/>
        </w:rPr>
        <w:t xml:space="preserve">15</w:t>
      </w:r>
      <w:r>
        <w:tab/>
      </w:r>
      <w:r>
        <w:t xml:space="preserve">Learner model</w:t>
      </w:r>
      <w:r>
        <w:t xml:space="preserve"> </w:t>
      </w:r>
      <w:r>
        <w:rPr>
          <w:i/>
          <w:iCs/>
        </w:rPr>
        <w:t xml:space="preserve">(Planned — Phase 4)</w:t>
      </w:r>
    </w:p>
    <w:p>
      <w:pPr>
        <w:pStyle w:val="FirstParagraph"/>
      </w:pPr>
      <w:r>
        <w:t xml:space="preserve">Per (child, skill): a mastery estimate updated from counted evidence, and a retention state that</w:t>
      </w:r>
      <w:r>
        <w:t xml:space="preserve"> </w:t>
      </w:r>
      <w:r>
        <w:t xml:space="preserve">schedules reviews. Candidates studied in Phase 4: Bayesian Knowledge Tracing, Item Response</w:t>
      </w:r>
      <w:r>
        <w:t xml:space="preserve"> </w:t>
      </w:r>
      <w:r>
        <w:t xml:space="preserve">Theory / Elo, Deep Knowledge Tracing (read only), SM-2 / FSRS. The contract this document fixes</w:t>
      </w:r>
      <w:r>
        <w:t xml:space="preserve"> </w:t>
      </w:r>
      <w:r>
        <w:t xml:space="preserve">now: statuses</w:t>
      </w:r>
      <w:r>
        <w:t xml:space="preserve"> </w:t>
      </w:r>
      <w:r>
        <w:rPr>
          <w:rStyle w:val="VerbatimChar"/>
        </w:rPr>
        <w:t xml:space="preserve">not-started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learning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mastered</w:t>
      </w:r>
      <w:r>
        <w:t xml:space="preserve">; a mastery estimate that never decreases</w:t>
      </w:r>
      <w:r>
        <w:t xml:space="preserve"> </w:t>
      </w:r>
      <w:r>
        <w:t xml:space="preserve">from a below-floor attempt; a review interval per mastered skill; and the H1 hypothesis — the</w:t>
      </w:r>
      <w:r>
        <w:t xml:space="preserve"> </w:t>
      </w:r>
      <w:r>
        <w:t xml:space="preserve">graph, the learner model and a deterministic scheduler decide</w:t>
      </w:r>
      <w:r>
        <w:t xml:space="preserve"> </w:t>
      </w:r>
      <w:r>
        <w:rPr>
          <w:i/>
          <w:iCs/>
        </w:rPr>
        <w:t xml:space="preserve">what</w:t>
      </w:r>
      <w:r>
        <w:t xml:space="preserve">, the language model only</w:t>
      </w:r>
      <w:r>
        <w:t xml:space="preserve"> </w:t>
      </w:r>
      <w:r>
        <w:rPr>
          <w:i/>
          <w:iCs/>
        </w:rPr>
        <w:t xml:space="preserve">writes</w:t>
      </w:r>
      <w:r>
        <w:t xml:space="preserve">.</w:t>
      </w:r>
    </w:p>
    <w:bookmarkEnd w:id="40"/>
    <w:bookmarkStart w:id="41" w:name="open-questions-for-phase-4-and-stage-0"/>
    <w:p>
      <w:pPr>
        <w:pStyle w:val="Heading1"/>
      </w:pPr>
      <w:r>
        <w:rPr>
          <w:rStyle w:val="SectionNumber"/>
        </w:rPr>
        <w:t xml:space="preserve">16</w:t>
      </w:r>
      <w:r>
        <w:tab/>
      </w:r>
      <w:r>
        <w:t xml:space="preserve">Open questions for Phase 4 and Stage 0</w:t>
      </w:r>
    </w:p>
    <w:p>
      <w:pPr>
        <w:pStyle w:val="Compact"/>
        <w:numPr>
          <w:ilvl w:val="0"/>
          <w:numId w:val="1003"/>
        </w:numPr>
      </w:pPr>
      <w:r>
        <w:t xml:space="preserve">Is three letter sounds the right threshold for the fatha concept, or should the concept wait</w:t>
      </w:r>
      <w:r>
        <w:t xml:space="preserve"> </w:t>
      </w:r>
      <w:r>
        <w:t xml:space="preserve">for the child’s name letters? (Stage 0.)</w:t>
      </w:r>
    </w:p>
    <w:p>
      <w:pPr>
        <w:pStyle w:val="Compact"/>
        <w:numPr>
          <w:ilvl w:val="0"/>
          <w:numId w:val="1003"/>
        </w:numPr>
      </w:pPr>
      <w:r>
        <w:t xml:space="preserve">Do KG children need read-aloud at all, or is touch evidence enough until G1? (B2, Stage 0.)</w:t>
      </w:r>
    </w:p>
    <w:p>
      <w:pPr>
        <w:pStyle w:val="Compact"/>
        <w:numPr>
          <w:ilvl w:val="0"/>
          <w:numId w:val="1003"/>
        </w:numPr>
      </w:pPr>
      <w:r>
        <w:t xml:space="preserve">How many quick nodes per session before fatigue shows? (D6, Stage 0.)</w:t>
      </w:r>
    </w:p>
    <w:p>
      <w:pPr>
        <w:pStyle w:val="Compact"/>
        <w:numPr>
          <w:ilvl w:val="0"/>
          <w:numId w:val="1003"/>
        </w:numPr>
      </w:pPr>
      <w:r>
        <w:t xml:space="preserve">Where is the confidence floor per engine? (B3.)</w:t>
      </w:r>
    </w:p>
    <w:p>
      <w:pPr>
        <w:pStyle w:val="Compact"/>
        <w:numPr>
          <w:ilvl w:val="0"/>
          <w:numId w:val="1003"/>
        </w:numPr>
      </w:pPr>
      <w:r>
        <w:t xml:space="preserve">What review load does the v0.1 interval table produce at 60 and 120 days? (D5.)</w:t>
      </w:r>
    </w:p>
    <w:p>
      <w:pPr>
        <w:pStyle w:val="Compact"/>
        <w:numPr>
          <w:ilvl w:val="0"/>
          <w:numId w:val="1003"/>
        </w:numPr>
      </w:pPr>
      <w:r>
        <w:t xml:space="preserve">Does the name-letters entry point help motivation enough to justify a non-standard first</w:t>
      </w:r>
      <w:r>
        <w:t xml:space="preserve"> </w:t>
      </w:r>
      <w:r>
        <w:t xml:space="preserve">syllable set? (Stage 0.)</w:t>
      </w:r>
    </w:p>
    <w:bookmarkEnd w:id="41"/>
    <w:bookmarkStart w:id="42" w:name="glossary"/>
    <w:p>
      <w:pPr>
        <w:pStyle w:val="Heading1"/>
      </w:pPr>
      <w:r>
        <w:rPr>
          <w:rStyle w:val="SectionNumber"/>
        </w:rPr>
        <w:t xml:space="preserve">17</w:t>
      </w:r>
      <w:r>
        <w:tab/>
      </w:r>
      <w:r>
        <w:t xml:space="preserve">Glossary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Arabic</w:t>
            </w:r>
          </w:p>
        </w:tc>
        <w:tc>
          <w:tcPr/>
          <w:p>
            <w:pPr>
              <w:pStyle w:val="Compact"/>
            </w:pPr>
            <w:r>
              <w:t xml:space="preserve">English</w:t>
            </w:r>
          </w:p>
        </w:tc>
        <w:tc>
          <w:tcPr/>
          <w:p>
            <w:pPr>
              <w:pStyle w:val="Compact"/>
            </w:pPr>
            <w:r>
              <w:t xml:space="preserve">Meaning here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مهارة</w:t>
            </w:r>
          </w:p>
        </w:tc>
        <w:tc>
          <w:tcPr/>
          <w:p>
            <w:pPr>
              <w:pStyle w:val="Compact"/>
            </w:pPr>
            <w:r>
              <w:t xml:space="preserve">skill</w:t>
            </w:r>
          </w:p>
        </w:tc>
        <w:tc>
          <w:tcPr/>
          <w:p>
            <w:pPr>
              <w:pStyle w:val="Compact"/>
            </w:pPr>
            <w:r>
              <w:t xml:space="preserve">a node in the graph: something a child can do, with a code and a mastery criterion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متطلّب</w:t>
            </w:r>
          </w:p>
        </w:tc>
        <w:tc>
          <w:tcPr/>
          <w:p>
            <w:pPr>
              <w:pStyle w:val="Compact"/>
            </w:pPr>
            <w:r>
              <w:t xml:space="preserve">prerequisite</w:t>
            </w:r>
          </w:p>
        </w:tc>
        <w:tc>
          <w:tcPr/>
          <w:p>
            <w:pPr>
              <w:pStyle w:val="Compact"/>
            </w:pPr>
            <w:r>
              <w:t xml:space="preserve">a skill that must be mastered first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الجبهة</w:t>
            </w:r>
          </w:p>
        </w:tc>
        <w:tc>
          <w:tcPr/>
          <w:p>
            <w:pPr>
              <w:pStyle w:val="Compact"/>
            </w:pPr>
            <w:r>
              <w:t xml:space="preserve">frontier</w:t>
            </w:r>
          </w:p>
        </w:tc>
        <w:tc>
          <w:tcPr/>
          <w:p>
            <w:pPr>
              <w:pStyle w:val="Compact"/>
            </w:pPr>
            <w:r>
              <w:t xml:space="preserve">skills whose prerequisites are all mastered and which are not yet mastered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مرحلة</w:t>
            </w:r>
          </w:p>
        </w:tc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a named group of skills used for progress views; never an ordering mechanism</w:t>
            </w:r>
          </w:p>
        </w:tc>
      </w:tr>
      <w:tr>
        <w:tc>
          <w:tcPr/>
          <w:p>
            <w:pPr>
              <w:pStyle w:val="Compact"/>
            </w:pPr>
            <w:r>
              <w:t xml:space="preserve">مجموعة الحرف</w:t>
            </w:r>
          </w:p>
        </w:tc>
        <w:tc>
          <w:tcPr/>
          <w:p>
            <w:pPr>
              <w:pStyle w:val="Compact"/>
            </w:pPr>
            <w:r>
              <w:t xml:space="preserve">letter group</w:t>
            </w:r>
          </w:p>
        </w:tc>
        <w:tc>
          <w:tcPr/>
          <w:p>
            <w:pPr>
              <w:pStyle w:val="Compact"/>
            </w:pPr>
            <w:r>
              <w:t xml:space="preserve">all nodes about one letter; what a flower in the garden represents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مهارة سريعة</w:t>
            </w:r>
          </w:p>
        </w:tc>
        <w:tc>
          <w:tcPr/>
          <w:p>
            <w:pPr>
              <w:pStyle w:val="Compact"/>
            </w:pPr>
            <w:r>
              <w:t xml:space="preserve">quick skill</w:t>
            </w:r>
          </w:p>
        </w:tc>
        <w:tc>
          <w:tcPr/>
          <w:p>
            <w:pPr>
              <w:pStyle w:val="Compact"/>
            </w:pPr>
            <w:r>
              <w:t xml:space="preserve">a per-letter sub-skill with the lighter mastery 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مفهوم</w:t>
            </w:r>
          </w:p>
        </w:tc>
        <w:tc>
          <w:tcPr/>
          <w:p>
            <w:pPr>
              <w:pStyle w:val="Compact"/>
            </w:pPr>
            <w:r>
              <w:t xml:space="preserve">concept node</w:t>
            </w:r>
          </w:p>
        </w:tc>
        <w:tc>
          <w:tcPr/>
          <w:p>
            <w:pPr>
              <w:pStyle w:val="Compact"/>
            </w:pPr>
            <w:r>
              <w:t xml:space="preserve">a skill taught once, unlocked by a threshold of other skills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زوج التباس</w:t>
            </w:r>
          </w:p>
        </w:tc>
        <w:tc>
          <w:tcPr/>
          <w:p>
            <w:pPr>
              <w:pStyle w:val="Compact"/>
            </w:pPr>
            <w:r>
              <w:t xml:space="preserve">confusable pair</w:t>
            </w:r>
          </w:p>
        </w:tc>
        <w:tc>
          <w:tcPr/>
          <w:p>
            <w:pPr>
              <w:pStyle w:val="Compact"/>
            </w:pPr>
            <w:r>
              <w:t xml:space="preserve">two letters told apart by a dedicated skill (</w:t>
            </w:r>
            <w:r>
              <w:rPr>
                <w:rStyle w:val="VerbatimChar"/>
              </w:rPr>
              <w:t xml:space="preserve">R-DISC-*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الحركات</w:t>
            </w:r>
          </w:p>
        </w:tc>
        <w:tc>
          <w:tcPr/>
          <w:p>
            <w:pPr>
              <w:pStyle w:val="Compact"/>
            </w:pPr>
            <w:r>
              <w:t xml:space="preserve">harakat</w:t>
            </w:r>
          </w:p>
        </w:tc>
        <w:tc>
          <w:tcPr/>
          <w:p>
            <w:pPr>
              <w:pStyle w:val="Compact"/>
            </w:pPr>
            <w:r>
              <w:t xml:space="preserve">short-vowel marks: فتحة، كسرة، ضمة؛ plus سكون، شدّة، تنوين</w:t>
            </w:r>
          </w:p>
        </w:tc>
      </w:tr>
      <w:tr>
        <w:tc>
          <w:tcPr/>
          <w:p>
            <w:pPr>
              <w:pStyle w:val="Compact"/>
            </w:pPr>
            <w:r>
              <w:t xml:space="preserve">المدّ</w:t>
            </w:r>
          </w:p>
        </w:tc>
        <w:tc>
          <w:tcPr/>
          <w:p>
            <w:pPr>
              <w:pStyle w:val="Compact"/>
            </w:pPr>
            <w:r>
              <w:t xml:space="preserve">long vowel</w:t>
            </w:r>
          </w:p>
        </w:tc>
        <w:tc>
          <w:tcPr/>
          <w:p>
            <w:pPr>
              <w:pStyle w:val="Compact"/>
            </w:pPr>
            <w:r>
              <w:t xml:space="preserve">ا ي و lengthening a vowel: مَا مِي مُو</w:t>
            </w:r>
          </w:p>
        </w:tc>
      </w:tr>
      <w:tr>
        <w:tc>
          <w:tcPr/>
          <w:p>
            <w:pPr>
              <w:pStyle w:val="Compact"/>
            </w:pPr>
            <w:r>
              <w:t xml:space="preserve">معيار الإتقان</w:t>
            </w:r>
          </w:p>
        </w:tc>
        <w:tc>
          <w:tcPr/>
          <w:p>
            <w:pPr>
              <w:pStyle w:val="Compact"/>
            </w:pPr>
            <w:r>
              <w:t xml:space="preserve">mastery criterion</w:t>
            </w:r>
          </w:p>
        </w:tc>
        <w:tc>
          <w:tcPr/>
          <w:p>
            <w:pPr>
              <w:pStyle w:val="Compact"/>
            </w:pPr>
            <w:r>
              <w:t xml:space="preserve">the stated rule that turns evidence into</w:t>
            </w:r>
            <w:r>
              <w:t xml:space="preserve"> </w:t>
            </w:r>
            <w:r>
              <w:rPr>
                <w:rStyle w:val="VerbatimChar"/>
              </w:rPr>
              <w:t xml:space="preserve">mastered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الدليل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  <w:tc>
          <w:tcPr/>
          <w:p>
            <w:pPr>
              <w:pStyle w:val="Compact"/>
            </w:pPr>
            <w:r>
              <w:t xml:space="preserve">a counted attempt; read-aloud below the confidence floor is not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عتبة الثقة</w:t>
            </w:r>
          </w:p>
        </w:tc>
        <w:tc>
          <w:tcPr/>
          <w:p>
            <w:pPr>
              <w:pStyle w:val="Compact"/>
            </w:pPr>
            <w:r>
              <w:t xml:space="preserve">confidence floor</w:t>
            </w:r>
          </w:p>
        </w:tc>
        <w:tc>
          <w:tcPr/>
          <w:p>
            <w:pPr>
              <w:pStyle w:val="Compact"/>
            </w:pPr>
            <w:r>
              <w:t xml:space="preserve">the recognition confidence below which nothing is recorded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سُلّم المساعدة</w:t>
            </w:r>
          </w:p>
        </w:tc>
        <w:tc>
          <w:tcPr/>
          <w:p>
            <w:pPr>
              <w:pStyle w:val="Compact"/>
            </w:pPr>
            <w:r>
              <w:t xml:space="preserve">hint ladder</w:t>
            </w:r>
          </w:p>
        </w:tc>
        <w:tc>
          <w:tcPr/>
          <w:p>
            <w:pPr>
              <w:pStyle w:val="Compact"/>
            </w:pPr>
            <w:r>
              <w:t xml:space="preserve">replay → highlight → reveal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القِشرة</w:t>
            </w:r>
          </w:p>
        </w:tc>
        <w:tc>
          <w:tcPr/>
          <w:p>
            <w:pPr>
              <w:pStyle w:val="Compact"/>
            </w:pPr>
            <w:r>
              <w:t xml:space="preserve">skin</w:t>
            </w:r>
          </w:p>
        </w:tc>
        <w:tc>
          <w:tcPr/>
          <w:p>
            <w:pPr>
              <w:pStyle w:val="Compact"/>
            </w:pPr>
            <w:r>
              <w:t xml:space="preserve">a visual theme of a template activity; the child chooses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طلب القصة</w:t>
            </w:r>
          </w:p>
        </w:tc>
        <w:tc>
          <w:tcPr/>
          <w:p>
            <w:pPr>
              <w:pStyle w:val="Compact"/>
            </w:pPr>
            <w:r>
              <w:t xml:space="preserve">story brief</w:t>
            </w:r>
          </w:p>
        </w:tc>
        <w:tc>
          <w:tcPr/>
          <w:p>
            <w:pPr>
              <w:pStyle w:val="Compact"/>
            </w:pPr>
            <w:r>
              <w:t xml:space="preserve">the scheduler’s constraints for a generated story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قصة قالبية</w:t>
            </w:r>
          </w:p>
        </w:tc>
        <w:tc>
          <w:tcPr/>
          <w:p>
            <w:pPr>
              <w:pStyle w:val="Compact"/>
            </w:pPr>
            <w:r>
              <w:t xml:space="preserve">template story</w:t>
            </w:r>
          </w:p>
        </w:tc>
        <w:tc>
          <w:tcPr/>
          <w:p>
            <w:pPr>
              <w:pStyle w:val="Compact"/>
            </w:pPr>
            <w:r>
              <w:t xml:space="preserve">a hand-written story with slots, used while the letter set is small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الحديقة</w:t>
            </w:r>
          </w:p>
        </w:tc>
        <w:tc>
          <w:tcPr/>
          <w:p>
            <w:pPr>
              <w:pStyle w:val="Compact"/>
            </w:pPr>
            <w:r>
              <w:t xml:space="preserve">garden</w:t>
            </w:r>
          </w:p>
        </w:tc>
        <w:tc>
          <w:tcPr/>
          <w:p>
            <w:pPr>
              <w:pStyle w:val="Compact"/>
            </w:pPr>
            <w:r>
              <w:t xml:space="preserve">the child’s progress view; a rendering of skill statuses that only grows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السبب</w:t>
            </w:r>
          </w:p>
        </w:tc>
        <w:tc>
          <w:tcPr/>
          <w:p>
            <w:pPr>
              <w:pStyle w:val="Compact"/>
            </w:pPr>
            <w:r>
              <w:t xml:space="preserve">reason</w:t>
            </w:r>
          </w:p>
        </w:tc>
        <w:tc>
          <w:tcPr/>
          <w:p>
            <w:pPr>
              <w:pStyle w:val="Compact"/>
            </w:pPr>
            <w:r>
              <w:t xml:space="preserve">the structured explanation attached to every planned activity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منطقة النموّ القريب</w:t>
            </w:r>
          </w:p>
        </w:tc>
        <w:tc>
          <w:tcPr/>
          <w:p>
            <w:pPr>
              <w:pStyle w:val="Compact"/>
            </w:pPr>
            <w:r>
              <w:t xml:space="preserve">zone of proximal development</w:t>
            </w:r>
          </w:p>
        </w:tc>
        <w:tc>
          <w:tcPr/>
          <w:p>
            <w:pPr>
              <w:pStyle w:val="Compact"/>
            </w:pPr>
            <w:r>
              <w:t xml:space="preserve">what a child can do with help today and alone tomorrow — the frontier</w:t>
            </w:r>
          </w:p>
        </w:tc>
      </w:tr>
    </w:tbl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cs="Arial" w:eastAsia="Calibri" w:hAnsi="Calibri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Calibri" w:cs="Arial" w:eastAsia="Calibri" w:hAnsi="Calibri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Calibri" w:cs="Arial" w:eastAsia="Calibri" w:hAnsi="Calibri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cs="Arial" w:eastAsia="Calibri" w:hAnsi="Calibri"/>
      <w:sz w:val="22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asciiTheme="majorHAnsi" w:cs="Arial" w:cstheme="majorBidi" w:eastAsia="Calibri" w:eastAsiaTheme="majorEastAsia" w:hAnsi="Calibri" w:hAnsiTheme="majorHAnsi"/>
      <w:b/>
      <w:color w:val="2F7A55"/>
      <w:sz w:val="52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Calibri" w:cs="Arial" w:cstheme="majorBidi" w:eastAsia="Calibri" w:eastAsiaTheme="majorEastAsia" w:hAnsi="Calibri"/>
      <w:color w:val="2F7A55"/>
      <w:spacing w:val="15"/>
      <w:sz w:val="32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asciiTheme="majorHAnsi" w:cs="Arial" w:cstheme="majorBidi" w:eastAsia="Calibri" w:eastAsiaTheme="majorEastAsia" w:hAnsi="Calibri" w:hAnsiTheme="majorHAnsi"/>
      <w:b/>
      <w:color w:val="2F7A55"/>
      <w:sz w:val="36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asciiTheme="majorHAnsi" w:cs="Arial" w:cstheme="majorBidi" w:eastAsia="Calibri" w:eastAsiaTheme="majorEastAsia" w:hAnsi="Calibri" w:hAnsiTheme="majorHAnsi"/>
      <w:b/>
      <w:color w:val="2F7A55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Calibri" w:cs="Arial" w:cstheme="majorBidi" w:eastAsia="Calibri" w:eastAsiaTheme="majorEastAsia" w:hAnsi="Calibri"/>
      <w:b/>
      <w:color w:val="2F7A55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Calibri" w:cs="Arial" w:cstheme="majorBidi" w:eastAsia="Calibri" w:eastAsiaTheme="majorEastAsia" w:hAnsi="Calibri"/>
      <w:b/>
      <w:i/>
      <w:iCs/>
      <w:color w:val="2F7A55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BFBFBF" w:sz="4" w:val="single"/>
        <w:left w:color="BFBFBF" w:sz="4" w:val="single"/>
        <w:bottom w:color="BFBFBF" w:sz="4" w:val="single"/>
        <w:right w:color="BFBFBF" w:sz="4" w:val="single"/>
        <w:insideH w:color="BFBFBF" w:sz="4" w:val="single"/>
        <w:insideV w:color="BFBFBF" w:sz="4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RTL" w:type="paragraph">
    <w:name w:val="RTL"/>
    <w:basedOn w:val="BodyText"/>
    <w:pPr>
      <w:jc w:val="right"/>
      <w:bidi/>
    </w:pPr>
    <w:rPr>
      <w:rFonts w:ascii="Calibri" w:cs="Arial" w:eastAsia="Calibri" w:hAnsi="Calibri"/>
      <w:sz w:val="24"/>
      <w:rtl/>
    </w:rPr>
  </w:style>
  <w:style w:customStyle="1" w:styleId="ChildText" w:type="paragraph">
    <w:name w:val="ChildText"/>
    <w:basedOn w:val="RTL"/>
    <w:pPr>
      <w:spacing w:after="120" w:before="120" w:line="384" w:lineRule="auto"/>
      <w:jc w:val="right"/>
      <w:bidi/>
    </w:pPr>
    <w:rPr>
      <w:rFonts w:ascii="Calibri" w:cs="Arial" w:eastAsia="Calibri" w:hAnsi="Calibri"/>
      <w:sz w:val="36"/>
      <w:rtl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../curriculum/skills.v0.1.js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../curriculum/skills.v0.1.js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Nabta — Curriculum &amp; Learning-Model Design</dc:title>
  <dc:creator>Abdulsalam</dc:creator>
  <cp:keywords/>
  <dcterms:created xsi:type="dcterms:W3CDTF">2026-09-21T11:21:01Z</dcterms:created>
  <dcterms:modified xsi:type="dcterms:W3CDTF">2026-09-21T11:21:01Z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2026-09-21</vt:lpwstr>
  </property>
  <property fmtid="{D5CDD505-2E9C-101B-9397-08002B2CF9AE}" pid="3" name="status">
    <vt:lpwstr>Draft</vt:lpwstr>
  </property>
  <property fmtid="{D5CDD505-2E9C-101B-9397-08002B2CF9AE}" pid="4" name="subtitle">
    <vt:lpwstr>نبتة — تصميم المنهج ونموذج التعلّم</vt:lpwstr>
  </property>
  <property fmtid="{D5CDD505-2E9C-101B-9397-08002B2CF9AE}" pid="5" name="version">
    <vt:lpwstr>0.1</vt:lpwstr>
  </property>
</Properties>
</file>