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7: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tables (2.3); both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8: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table (3.2);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9: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table (3.6),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PromptVersion</w:t>
            </w:r>
            <w:r>
              <w:t xml:space="preserve"> </w:t>
            </w:r>
            <w:r>
              <w:t xml:space="preserve">widened 16→32 (real ids like</w:t>
            </w:r>
            <w:r>
              <w:t xml:space="preserve"> </w:t>
            </w:r>
            <w:r>
              <w:rPr>
                <w:rStyle w:val="VerbatimChar"/>
              </w:rPr>
              <w:t xml:space="preserve">extract-document@v1</w:t>
            </w:r>
            <w:r>
              <w:t xml:space="preserve"> </w:t>
            </w:r>
            <w:r>
              <w:t xml:space="preserve">are 19 chars)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43fb7cf20d033d9376d067f3cf64724667384bf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 —</w:t>
      </w:r>
      <w:r>
        <w:t xml:space="preserve"> </w:t>
      </w:r>
      <w:r>
        <w:rPr>
          <w:iCs/>
          <w:i/>
        </w:rPr>
        <w:t xml:space="preserve">Implemented (3.6)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 (Cascade: no orphaned extraction PII);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FK); e.g. </w:t>
            </w:r>
            <w:r>
              <w:rPr>
                <w:rStyle w:val="VerbatimChar"/>
              </w:rPr>
              <w:t xml:space="preserve">extract-document@v1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Xda8c76578f8c76a213214ec1ee00cba62d715b9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X8fca292fd109f615f6799e7c1a1fa11aeca636a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-implemented-3.2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 —</w:t>
      </w:r>
      <w:r>
        <w:t xml:space="preserve"> </w:t>
      </w:r>
      <w:r>
        <w:rPr>
          <w:iCs/>
          <w:i/>
        </w:rPr>
        <w:t xml:space="preserve">Implemented (3.2)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20260828051505_AddReminderAndDeliveryLog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UQ_Reminder_DocumentId_OffsetDays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IX_Reminder_Status_DueDate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IX_Reminder_UserId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(FK to Reminder, Cascade;</w:t>
            </w:r>
            <w:r>
              <w:t xml:space="preserve"> </w:t>
            </w:r>
            <w:r>
              <w:rPr>
                <w:rStyle w:val="VerbatimChar"/>
              </w:rPr>
              <w:t xml:space="preserve">IX_DeliveryLog_ReminderId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</w:t>
            </w:r>
            <w:r>
              <w:rPr>
                <w:rStyle w:val="VerbatimChar"/>
              </w:rPr>
              <w:t xml:space="preserve">AiDbContext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20260828194653_Initial</w:t>
            </w:r>
            <w:r>
              <w:t xml:space="preserve"> </w:t>
            </w:r>
            <w:r>
              <w:t xml:space="preserve">— schema,</w:t>
            </w:r>
            <w:r>
              <w:t xml:space="preserve"> </w:t>
            </w:r>
            <w:r>
              <w:rPr>
                <w:rStyle w:val="VerbatimChar"/>
              </w:rPr>
              <w:t xml:space="preserve">ai.__EFMigrationsHistory</w:t>
            </w:r>
            <w:r>
              <w:t xml:space="preserve">, table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IX_Usage_UserId_At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20260829063126_AddExtractionResult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(FK to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, Cascade;</w:t>
            </w:r>
            <w:r>
              <w:t xml:space="preserve"> </w:t>
            </w:r>
            <w:r>
              <w:rPr>
                <w:rStyle w:val="VerbatimChar"/>
              </w:rPr>
              <w:t xml:space="preserve">IX_ExtractionResult_AttachmentId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decimal(4,3);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tinyint)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2026-08-29T06:45:12Z</dcterms:created>
  <dcterms:modified xsi:type="dcterms:W3CDTF">2026-08-29T06:45:12Z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2026-08-29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0.1.8</vt:lpwstr>
  </property>
</Properties>
</file>