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/>
      <w:r/>
    </w:p>
    <w:p>
      <w:r>
        <w:t xml:space="preserve">MISIÓN</w:t>
      </w:r>
      <w:r/>
    </w:p>
    <w:p>
      <w:r>
        <w:t xml:space="preserve">La Licenciatura en Tecnologías de la Información forma profesionistas que se</w:t>
      </w:r>
      <w:r/>
    </w:p>
    <w:p>
      <w:r>
        <w:t xml:space="preserve">destacan por sus conocimientos en el desarrollo de software y en el manejo y</w:t>
      </w:r>
      <w:r/>
    </w:p>
    <w:p>
      <w:r>
        <w:t xml:space="preserve">tratamiento de la información mediante una sólida formación fundamentada en</w:t>
      </w:r>
      <w:r/>
    </w:p>
    <w:p>
      <w:r>
        <w:t xml:space="preserve">el desarrollo de destrezas, aptitudes, actitudes, habilidades y valores que le</w:t>
      </w:r>
      <w:r/>
    </w:p>
    <w:p>
      <w:r>
        <w:t xml:space="preserve">permiten incorporarse al mercado laboral de manera exitosa, coadyuvando así</w:t>
      </w:r>
      <w:r/>
    </w:p>
    <w:p>
      <w:r>
        <w:t xml:space="preserve">al desarrollo regional, estatal, nacional e internacional.</w:t>
      </w:r>
      <w:r/>
    </w:p>
    <w:p>
      <w:r>
        <w:rPr>
          <w:highlight w:val="none"/>
        </w:rPr>
        <w:t xml:space="preserve">VISI</w:t>
      </w:r>
      <w:r>
        <w:rPr>
          <w:highlight w:val="none"/>
        </w:rPr>
        <w:t xml:space="preserve">ÓN</w:t>
      </w:r>
      <w:r>
        <w:rPr>
          <w:highlight w:val="none"/>
        </w:rPr>
      </w:r>
    </w:p>
    <w:p>
      <w:pPr>
        <w:rPr>
          <w:highlight w:val="none"/>
        </w:rPr>
      </w:pPr>
      <w:r>
        <w:t xml:space="preserve">A 2025, la Licenciatura en Tecnologías de la Información es un Programa</w:t>
      </w:r>
      <w:r/>
    </w:p>
    <w:p>
      <w:r>
        <w:t xml:space="preserve">Educativo flexible y centrado en el aprendizaje, cuenta con cuerpos académicos</w:t>
      </w:r>
      <w:r/>
    </w:p>
    <w:p>
      <w:r>
        <w:t xml:space="preserve">consolidados que impactan en la calidad de sus egresados y el desempeño de</w:t>
      </w:r>
      <w:r/>
    </w:p>
    <w:p>
      <w:r>
        <w:t xml:space="preserve">éstos en el uso de la tecnología y la información, lo que le permite ser reconocido</w:t>
      </w:r>
      <w:r/>
    </w:p>
    <w:p>
      <w:pPr>
        <w:rPr>
          <w:highlight w:val="none"/>
        </w:rPr>
      </w:pPr>
      <w:r>
        <w:t xml:space="preserve">a nivel regional, nacional e internacional.</w:t>
      </w:r>
      <w:r/>
      <w:r/>
      <w:r/>
    </w:p>
    <w:p>
      <w:r/>
      <w:r/>
    </w:p>
    <w:p>
      <w:r>
        <w:rPr>
          <w:highlight w:val="none"/>
        </w:rPr>
        <w:t xml:space="preserve">OBJETIVOS CURRICULARES</w:t>
      </w:r>
      <w:r/>
    </w:p>
    <w:p>
      <w:r>
        <w:rPr>
          <w:highlight w:val="none"/>
        </w:rPr>
        <w:t xml:space="preserve">El programa de la Licenciatura en Tecnologías de la Información considera en su plan de</w:t>
      </w:r>
      <w:r/>
    </w:p>
    <w:p>
      <w:r>
        <w:rPr>
          <w:highlight w:val="none"/>
        </w:rPr>
        <w:t xml:space="preserve">estudios los siguientes objetivos:</w:t>
      </w:r>
      <w:r/>
    </w:p>
    <w:p>
      <w:r>
        <w:rPr>
          <w:highlight w:val="none"/>
        </w:rPr>
        <w:t xml:space="preserve">1. Desarrollar conocimientos y habilidades en el estudiante en el diseño de</w:t>
      </w:r>
      <w:r/>
    </w:p>
    <w:p>
      <w:r>
        <w:rPr>
          <w:highlight w:val="none"/>
        </w:rPr>
        <w:t xml:space="preserve">aplicaciones web y/o móviles a través del uso de las tecnologías de la</w:t>
      </w:r>
      <w:r/>
    </w:p>
    <w:p>
      <w:r>
        <w:rPr>
          <w:highlight w:val="none"/>
        </w:rPr>
        <w:t xml:space="preserve">información para implementar soluciones innovadoras en el manejo de la</w:t>
      </w:r>
      <w:r/>
    </w:p>
    <w:p>
      <w:r>
        <w:rPr>
          <w:highlight w:val="none"/>
        </w:rPr>
        <w:t xml:space="preserve">información.</w:t>
      </w:r>
      <w:r/>
    </w:p>
    <w:p>
      <w:r>
        <w:rPr>
          <w:highlight w:val="none"/>
        </w:rPr>
        <w:t xml:space="preserve">2. Formar profesionistas capacitados para operar, analizar y administrar la</w:t>
      </w:r>
      <w:r/>
    </w:p>
    <w:p>
      <w:r>
        <w:rPr>
          <w:highlight w:val="none"/>
        </w:rPr>
        <w:t xml:space="preserve">información en las organizaciones haciendo uso de herramientas para el</w:t>
      </w:r>
      <w:r/>
    </w:p>
    <w:p>
      <w:r>
        <w:rPr>
          <w:highlight w:val="none"/>
        </w:rPr>
        <w:t xml:space="preserve">25desarrollo de aplicaciones web y/o móviles para que sus resultados</w:t>
      </w:r>
      <w:r/>
    </w:p>
    <w:p>
      <w:r>
        <w:rPr>
          <w:highlight w:val="none"/>
        </w:rPr>
        <w:t xml:space="preserve">coadyuven en la toma de decisiones en cualquier organización.</w:t>
      </w:r>
      <w:r/>
    </w:p>
    <w:p>
      <w:r>
        <w:rPr>
          <w:highlight w:val="none"/>
        </w:rPr>
        <w:t xml:space="preserve">3. Desarrollar en el estudiante habilidades para la evaluación e integración de</w:t>
      </w:r>
      <w:r/>
    </w:p>
    <w:p>
      <w:r>
        <w:rPr>
          <w:highlight w:val="none"/>
        </w:rPr>
        <w:t xml:space="preserve">herramientas tecnológicas a través de la creatividad, innovación y análisis</w:t>
      </w:r>
      <w:r/>
    </w:p>
    <w:p>
      <w:r>
        <w:rPr>
          <w:highlight w:val="none"/>
        </w:rPr>
        <w:t xml:space="preserve">para la obtención, organización y distribución de la información.</w:t>
      </w:r>
      <w:r/>
    </w:p>
    <w:p>
      <w:r>
        <w:rPr>
          <w:highlight w:val="none"/>
        </w:rPr>
        <w:t xml:space="preserve">4. Formar estudiantes con un adecuado manejo teórico- metodológico en el</w:t>
      </w:r>
      <w:r/>
    </w:p>
    <w:p>
      <w:r>
        <w:rPr>
          <w:highlight w:val="none"/>
        </w:rPr>
        <w:t xml:space="preserve">desarrollo, evaluación y administración de proyectos tecnológicos para su</w:t>
      </w:r>
      <w:r/>
    </w:p>
    <w:p>
      <w:r>
        <w:rPr>
          <w:highlight w:val="none"/>
        </w:rPr>
        <w:t xml:space="preserve">implementación en las organizaciones.</w:t>
      </w:r>
      <w:r/>
    </w:p>
    <w:p>
      <w:r>
        <w:rPr>
          <w:highlight w:val="none"/>
        </w:rPr>
        <w:t xml:space="preserve">5. Formar al estudiante en la administración e implementación de tecnología de</w:t>
      </w:r>
      <w:r/>
    </w:p>
    <w:p>
      <w:r>
        <w:rPr>
          <w:highlight w:val="none"/>
        </w:rPr>
        <w:t xml:space="preserve">redes mediante el manejo de software y hardware especializados a fin de</w:t>
      </w:r>
      <w:r/>
    </w:p>
    <w:p>
      <w:r>
        <w:rPr>
          <w:highlight w:val="none"/>
        </w:rPr>
        <w:t xml:space="preserve">proveer servicios a usuarios, soporte técnico y capacitación en las</w:t>
      </w:r>
      <w:r/>
    </w:p>
    <w:p>
      <w:r>
        <w:rPr>
          <w:highlight w:val="none"/>
        </w:rPr>
        <w:t xml:space="preserve">organizaciones.</w:t>
      </w:r>
      <w:r/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17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617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617"/>
    <w:next w:val="61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18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17"/>
    <w:next w:val="617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17"/>
    <w:next w:val="617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17"/>
    <w:next w:val="617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17"/>
    <w:next w:val="617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17"/>
    <w:next w:val="617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17"/>
    <w:next w:val="617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17"/>
    <w:next w:val="617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17"/>
    <w:next w:val="617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17"/>
    <w:next w:val="617"/>
    <w:uiPriority w:val="99"/>
    <w:unhideWhenUsed/>
    <w:pPr>
      <w:spacing w:after="0" w:afterAutospacing="0"/>
    </w:pPr>
  </w:style>
  <w:style w:type="paragraph" w:styleId="617" w:default="1">
    <w:name w:val="Normal"/>
    <w:qFormat/>
  </w:style>
  <w:style w:type="table" w:styleId="61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19" w:default="1">
    <w:name w:val="No List"/>
    <w:uiPriority w:val="99"/>
    <w:semiHidden/>
    <w:unhideWhenUsed/>
  </w:style>
  <w:style w:type="paragraph" w:styleId="620">
    <w:name w:val="No Spacing"/>
    <w:basedOn w:val="617"/>
    <w:uiPriority w:val="1"/>
    <w:qFormat/>
    <w:pPr>
      <w:spacing w:after="0" w:line="240" w:lineRule="auto"/>
    </w:pPr>
  </w:style>
  <w:style w:type="paragraph" w:styleId="621">
    <w:name w:val="List Paragraph"/>
    <w:basedOn w:val="617"/>
    <w:uiPriority w:val="34"/>
    <w:qFormat/>
    <w:pPr>
      <w:contextualSpacing/>
      <w:ind w:left="720"/>
    </w:pPr>
  </w:style>
  <w:style w:type="character" w:styleId="626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ONLYOFFICE/7.4.0.163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2023-08-03T18:14:07Z</dcterms:modified>
</cp:coreProperties>
</file>