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5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pass, gopass, native messaging, chezmoi. Научиться пользоваться этими утилитами, синхронизировать их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дополнительное ПО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браузером</w:t>
      </w:r>
    </w:p>
    <w:p>
      <w:pPr>
        <w:pStyle w:val="Compact"/>
        <w:numPr>
          <w:ilvl w:val="0"/>
          <w:numId w:val="1001"/>
        </w:numPr>
      </w:pPr>
      <w:r>
        <w:t xml:space="preserve">Сохранить пароль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chezmoi</w:t>
      </w:r>
    </w:p>
    <w:p>
      <w:pPr>
        <w:pStyle w:val="Compact"/>
        <w:numPr>
          <w:ilvl w:val="0"/>
          <w:numId w:val="1001"/>
        </w:numPr>
      </w:pPr>
      <w:r>
        <w:t xml:space="preserve">Настроить chezmoi на новой машине</w:t>
      </w:r>
    </w:p>
    <w:p>
      <w:pPr>
        <w:pStyle w:val="Compact"/>
        <w:numPr>
          <w:ilvl w:val="0"/>
          <w:numId w:val="1001"/>
        </w:numPr>
      </w:pPr>
      <w:r>
        <w:t xml:space="preserve">Выполнить ежедневные операции с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 Также носит название стандартного менеджера паролей для Unix (The standard Unix password manager).</w:t>
      </w:r>
      <w:r>
        <w:t xml:space="preserve"> </w:t>
      </w:r>
      <w:r>
        <w:t xml:space="preserve">1.1 Основные свойства</w:t>
      </w:r>
      <w:r>
        <w:t xml:space="preserve"> </w:t>
      </w: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  <w:r>
        <w:t xml:space="preserve"> </w:t>
      </w:r>
      <w:r>
        <w:t xml:space="preserve">1.2 Структура базы паролей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  <w:r>
        <w:t xml:space="preserve"> </w:t>
      </w:r>
      <w:r>
        <w:t xml:space="preserve">chezmoi используется для управления файлами конфигурации домашнего каталога пользователя.</w:t>
      </w:r>
      <w:r>
        <w:t xml:space="preserve"> </w:t>
      </w:r>
      <w:r>
        <w:t xml:space="preserve">Конфигурация chezmoi</w:t>
      </w:r>
      <w:r>
        <w:t xml:space="preserve"> </w:t>
      </w:r>
      <w:r>
        <w:t xml:space="preserve">2.2.1 Рабочие файлы</w:t>
      </w:r>
      <w:r>
        <w:t xml:space="preserve"> </w:t>
      </w:r>
      <w:r>
        <w:t xml:space="preserve">Состояние файлов конфигурации сохраняется в каталоге ~/.local/share/chezmoi. Он является клоном вашего репозитория dotfiles.</w:t>
      </w:r>
      <w:r>
        <w:t xml:space="preserve"> </w:t>
      </w:r>
      <w:r>
        <w:t xml:space="preserve">Файл конфигурации ~/.config/chezmoi/chezmoi.toml (можно использовать также JSON или YAML) специфичен для локальной машины.</w:t>
      </w:r>
      <w:r>
        <w:t xml:space="preserve"> </w:t>
      </w:r>
      <w:r>
        <w:t xml:space="preserve">Файлы, содержимое которых одинаково на всех ваших машинах, дословно копируются из исходного каталога.</w:t>
      </w:r>
      <w:r>
        <w:t xml:space="preserve"> </w:t>
      </w: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bookmarkEnd w:id="22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X7a040047eeab4ade6d3eba3921f9911a0beb2a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Менеджер паролей pass. Установка, настройка.</w:t>
      </w:r>
    </w:p>
    <w:p>
      <w:pPr>
        <w:pStyle w:val="FirstParagraph"/>
      </w:pPr>
      <w:r>
        <w:t xml:space="preserve">Устанавливаем pass и gopass (рис. fig. 1).</w:t>
      </w:r>
    </w:p>
    <w:bookmarkStart w:id="26" w:name="fig:001"/>
    <w:p>
      <w:pPr>
        <w:pStyle w:val="CaptionedFigure"/>
      </w:pPr>
      <w:r>
        <w:drawing>
          <wp:inline>
            <wp:extent cx="3733800" cy="2377781"/>
            <wp:effectExtent b="0" l="0" r="0" t="0"/>
            <wp:docPr descr="Рис. 1: 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bookmarkEnd w:id="26"/>
    <w:p>
      <w:pPr>
        <w:pStyle w:val="BodyText"/>
      </w:pPr>
      <w:r>
        <w:t xml:space="preserve">проверяем какие gpg ключи есть, так как их не было, то я создала новые (рис. fig. 2).</w:t>
      </w:r>
    </w:p>
    <w:bookmarkStart w:id="30" w:name="fig:002"/>
    <w:p>
      <w:pPr>
        <w:pStyle w:val="CaptionedFigure"/>
      </w:pPr>
      <w:r>
        <w:drawing>
          <wp:inline>
            <wp:extent cx="3733800" cy="3478212"/>
            <wp:effectExtent b="0" l="0" r="0" t="0"/>
            <wp:docPr descr="Рис. 2: gpg key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8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gpg key</w:t>
      </w:r>
    </w:p>
    <w:bookmarkEnd w:id="30"/>
    <w:p>
      <w:pPr>
        <w:pStyle w:val="BodyText"/>
      </w:pPr>
      <w:r>
        <w:t xml:space="preserve">создаю новые репозиторий для того, чтобы задать его адрес на хостинге (рис. fig. 3).</w:t>
      </w:r>
    </w:p>
    <w:bookmarkStart w:id="34" w:name="fig:003"/>
    <w:p>
      <w:pPr>
        <w:pStyle w:val="CaptionedFigure"/>
      </w:pPr>
      <w:r>
        <w:drawing>
          <wp:inline>
            <wp:extent cx="3733800" cy="2138483"/>
            <wp:effectExtent b="0" l="0" r="0" t="0"/>
            <wp:docPr descr="Рис. 3: Настрой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bookmarkEnd w:id="34"/>
    <w:p>
      <w:pPr>
        <w:pStyle w:val="BodyText"/>
      </w:pPr>
      <w:r>
        <w:t xml:space="preserve">Для синхронизации выполняется следующая команда: pass git pull pass git push Следует заметить, что отслеживаются только изменения, сделанные через сам gopass (или pass). Если изменения сделаны непосредственно на файловой системе, необходимо вручную закоммитить и выложить изменения. Проверим статус синхронизации. (рис. fig. 4).</w:t>
      </w:r>
    </w:p>
    <w:bookmarkStart w:id="38" w:name="fig:004"/>
    <w:p>
      <w:pPr>
        <w:pStyle w:val="CaptionedFigure"/>
      </w:pPr>
      <w:r>
        <w:drawing>
          <wp:inline>
            <wp:extent cx="3733800" cy="3902321"/>
            <wp:effectExtent b="0" l="0" r="0" t="0"/>
            <wp:docPr descr="Рис. 4: Настройка синхронизации с gi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синхронизации с git</w:t>
      </w:r>
    </w:p>
    <w:bookmarkEnd w:id="38"/>
    <w:p>
      <w:pPr>
        <w:pStyle w:val="BodyText"/>
      </w:pPr>
      <w:r>
        <w:t xml:space="preserve">Для взаимодействия с броузером используем интерфейс native messaging. Кроме плагина к броузеру устанавливается программа, обеспечивающая интерфейс native messaging. (рис. fig. 5).</w:t>
      </w:r>
    </w:p>
    <w:bookmarkStart w:id="42" w:name="fig:005"/>
    <w:p>
      <w:pPr>
        <w:pStyle w:val="CaptionedFigure"/>
      </w:pPr>
      <w:r>
        <w:drawing>
          <wp:inline>
            <wp:extent cx="3733800" cy="2813603"/>
            <wp:effectExtent b="0" l="0" r="0" t="0"/>
            <wp:docPr descr="Рис. 5: установка bugzilla browserpass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bugzilla browserpass</w:t>
      </w:r>
    </w:p>
    <w:bookmarkEnd w:id="42"/>
    <w:p>
      <w:pPr>
        <w:pStyle w:val="BodyText"/>
      </w:pPr>
      <w:r>
        <w:t xml:space="preserve">задаю пароль потом вывожу пароль с помощью команды pass</w:t>
      </w:r>
      <w:r>
        <w:t xml:space="preserve"> </w:t>
      </w:r>
      <w:r>
        <w:t xml:space="preserve"> </w:t>
      </w:r>
      <w:r>
        <w:t xml:space="preserve">и потом генерирую новый (рис. fig. 6).</w:t>
      </w:r>
    </w:p>
    <w:bookmarkStart w:id="46" w:name="fig:006"/>
    <w:p>
      <w:pPr>
        <w:pStyle w:val="CaptionedFigure"/>
      </w:pPr>
      <w:r>
        <w:drawing>
          <wp:inline>
            <wp:extent cx="3733800" cy="1583853"/>
            <wp:effectExtent b="0" l="0" r="0" t="0"/>
            <wp:docPr descr="Рис. 6: парол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пароли</w:t>
      </w:r>
    </w:p>
    <w:bookmarkEnd w:id="46"/>
    <w:p>
      <w:pPr>
        <w:pStyle w:val="BodyText"/>
      </w:pPr>
      <w:r>
        <w:t xml:space="preserve">устанавливаю все расширения (рис. fig. 7).</w:t>
      </w:r>
    </w:p>
    <w:bookmarkStart w:id="50" w:name="fig:007"/>
    <w:p>
      <w:pPr>
        <w:pStyle w:val="CaptionedFigure"/>
      </w:pPr>
      <w:r>
        <w:drawing>
          <wp:inline>
            <wp:extent cx="3733800" cy="2801297"/>
            <wp:effectExtent b="0" l="0" r="0" t="0"/>
            <wp:docPr descr="Рис. 7: установк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</w:t>
      </w:r>
    </w:p>
    <w:bookmarkEnd w:id="50"/>
    <w:p>
      <w:pPr>
        <w:pStyle w:val="BodyText"/>
      </w:pPr>
      <w:r>
        <w:t xml:space="preserve">chezmoi (рис. fig. 8).</w:t>
      </w:r>
    </w:p>
    <w:bookmarkStart w:id="54" w:name="fig:008"/>
    <w:p>
      <w:pPr>
        <w:pStyle w:val="CaptionedFigure"/>
      </w:pPr>
      <w:r>
        <w:drawing>
          <wp:inline>
            <wp:extent cx="3733800" cy="2821262"/>
            <wp:effectExtent b="0" l="0" r="0" t="0"/>
            <wp:docPr descr="Рис. 8: использование программы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использование программы</w:t>
      </w:r>
    </w:p>
    <w:bookmarkEnd w:id="54"/>
    <w:p>
      <w:pPr>
        <w:pStyle w:val="BodyText"/>
      </w:pPr>
      <w:r>
        <w:t xml:space="preserve">выполняю команды chezmoi, которые присутсвуют в лабораторной работе, но все данные уже актуальны, благодаря предыдущим действиям (рис. fig. 9).</w:t>
      </w:r>
    </w:p>
    <w:bookmarkStart w:id="58" w:name="fig:009"/>
    <w:p>
      <w:pPr>
        <w:pStyle w:val="CaptionedFigure"/>
      </w:pPr>
      <w:r>
        <w:drawing>
          <wp:inline>
            <wp:extent cx="3733800" cy="1110048"/>
            <wp:effectExtent b="0" l="0" r="0" t="0"/>
            <wp:docPr descr="Рис. 9: chezmoi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chezmoi</w:t>
      </w:r>
    </w:p>
    <w:bookmarkEnd w:id="58"/>
    <w:bookmarkEnd w:id="59"/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pass, gopass, native messaging, chezmoi. Научились пользоваться этими утилитами, синхронизировали их с гит.</w:t>
      </w:r>
    </w:p>
    <w:bookmarkEnd w:id="61"/>
    <w:bookmarkStart w:id="6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Настройка электронной среды. (электронный ресурс) URL: https://yamadharma.github.io/ru/teaching/os-intro/lab/lab-work-environment-setup/</w:t>
      </w:r>
    </w:p>
    <w:bookmarkStart w:id="62" w:name="refs"/>
    <w:bookmarkEnd w:id="62"/>
    <w:bookmarkEnd w:id="6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Клименко Алёна Сергеевна</dc:creator>
  <dc:language>ru-RU</dc:language>
  <cp:keywords/>
  <dcterms:created xsi:type="dcterms:W3CDTF">2025-03-11T22:21:54Z</dcterms:created>
  <dcterms:modified xsi:type="dcterms:W3CDTF">2025-03-11T22:21:54Z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