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1A9" w:rsidRDefault="00B811A9" w:rsidP="00B811A9">
      <w:pPr>
        <w:rPr>
          <w:b/>
          <w:bCs/>
        </w:rPr>
      </w:pPr>
      <w:r w:rsidRPr="00B811A9">
        <w:rPr>
          <w:b/>
          <w:bCs/>
          <w:sz w:val="46"/>
          <w:szCs w:val="46"/>
        </w:rPr>
        <w:t>Regression</w:t>
      </w:r>
    </w:p>
    <w:p w:rsidR="006E744D" w:rsidRDefault="006E744D">
      <w:pPr>
        <w:rPr>
          <w:b/>
          <w:bCs/>
          <w:i/>
          <w:iCs/>
        </w:rPr>
      </w:pPr>
      <w:r w:rsidRPr="00EA530A">
        <w:rPr>
          <w:b/>
          <w:bCs/>
        </w:rPr>
        <w:t>F-statistic</w:t>
      </w:r>
      <w:r>
        <w:t xml:space="preserve">: shows Whether (not how much) the model’s features add to the reduced model, this is confirmed by its P-value. </w:t>
      </w:r>
      <w:r w:rsidRPr="006E744D">
        <w:rPr>
          <w:b/>
          <w:bCs/>
        </w:rPr>
        <w:t xml:space="preserve">Found in </w:t>
      </w:r>
      <w:proofErr w:type="spellStart"/>
      <w:r w:rsidRPr="006E744D">
        <w:rPr>
          <w:b/>
          <w:bCs/>
          <w:i/>
          <w:iCs/>
        </w:rPr>
        <w:t>fitted_</w:t>
      </w:r>
      <w:proofErr w:type="gramStart"/>
      <w:r w:rsidRPr="006E744D">
        <w:rPr>
          <w:b/>
          <w:bCs/>
          <w:i/>
          <w:iCs/>
        </w:rPr>
        <w:t>model.summary</w:t>
      </w:r>
      <w:proofErr w:type="spellEnd"/>
      <w:proofErr w:type="gramEnd"/>
      <w:r w:rsidRPr="006E744D">
        <w:rPr>
          <w:b/>
          <w:bCs/>
          <w:i/>
          <w:iCs/>
        </w:rPr>
        <w:t>()</w:t>
      </w:r>
    </w:p>
    <w:p w:rsidR="00E4400C" w:rsidRPr="00EA530A" w:rsidRDefault="0021501B" w:rsidP="00EA530A">
      <w:pPr>
        <w:pStyle w:val="ListParagraph"/>
        <w:numPr>
          <w:ilvl w:val="0"/>
          <w:numId w:val="1"/>
        </w:numPr>
        <w:rPr>
          <w:b/>
          <w:bCs/>
        </w:rPr>
      </w:pPr>
      <w:r>
        <w:t xml:space="preserve">If the feature set in a model is a subset of the feature set of the other, then we can use F-test. </w:t>
      </w:r>
      <w:r w:rsidR="00E4400C">
        <w:t>T</w:t>
      </w:r>
      <w:r>
        <w:t>he model with higher F statistic is superior to the other one.</w:t>
      </w:r>
    </w:p>
    <w:p w:rsidR="006E744D" w:rsidRDefault="006E744D" w:rsidP="006E744D">
      <w:r w:rsidRPr="00EA530A">
        <w:rPr>
          <w:b/>
          <w:bCs/>
        </w:rPr>
        <w:t>R-squared</w:t>
      </w:r>
      <w:r>
        <w:t>:</w:t>
      </w:r>
    </w:p>
    <w:p w:rsidR="0021501B" w:rsidRDefault="006E744D" w:rsidP="0021501B">
      <w:pPr>
        <w:ind w:left="720"/>
      </w:pPr>
      <w:r>
        <w:t xml:space="preserve">- </w:t>
      </w:r>
      <w:r w:rsidRPr="006E744D">
        <w:t>Quantifying the performance of a model on the training set</w:t>
      </w:r>
      <w:r>
        <w:t xml:space="preserve">. </w:t>
      </w:r>
      <w:r>
        <w:br/>
        <w:t xml:space="preserve">- Most common measure of goodness of fit in a linear regression model. </w:t>
      </w:r>
      <w:r>
        <w:br/>
        <w:t xml:space="preserve">- A proportion (between 0 and 1) that expresses how much variance in the outcome variable is explained by the explanatory variables in the model. </w:t>
      </w:r>
      <w:r w:rsidR="0021501B">
        <w:br/>
        <w:t>- Getting a negative value for R-squared means that your model does very poorly in explaining the target.</w:t>
      </w:r>
      <w:r>
        <w:br/>
        <w:t xml:space="preserve">- Generally speaking, higher </w:t>
      </w:r>
      <w:r>
        <w:rPr>
          <w:rFonts w:ascii="Cambria Math" w:hAnsi="Cambria Math" w:cs="Cambria Math"/>
        </w:rPr>
        <w:t>𝑅</w:t>
      </w:r>
      <w:r>
        <w:t xml:space="preserve">2 values are better to a point. However, a very high </w:t>
      </w:r>
      <w:r>
        <w:rPr>
          <w:rFonts w:ascii="Cambria Math" w:hAnsi="Cambria Math" w:cs="Cambria Math"/>
        </w:rPr>
        <w:t>𝑅</w:t>
      </w:r>
      <w:r>
        <w:t>2 is a warning sign of overfitting.</w:t>
      </w:r>
      <w:r>
        <w:br/>
        <w:t xml:space="preserve">- Low </w:t>
      </w:r>
      <w:r>
        <w:rPr>
          <w:rFonts w:ascii="Cambria Math" w:hAnsi="Cambria Math" w:cs="Cambria Math"/>
        </w:rPr>
        <w:t>𝑅</w:t>
      </w:r>
      <w:r>
        <w:t xml:space="preserve">2 indicates that our model isn't explaining much information about the outcome, which means it will not give very good predictions. </w:t>
      </w:r>
      <w:r>
        <w:br/>
        <w:t>- No dataset is a perfect representation of reality, so a model that perfectly fits our data (</w:t>
      </w:r>
      <w:r>
        <w:rPr>
          <w:rFonts w:ascii="Cambria Math" w:hAnsi="Cambria Math" w:cs="Cambria Math"/>
        </w:rPr>
        <w:t>𝑅</w:t>
      </w:r>
      <w:r>
        <w:t>2 of 1 or close to 1) is likely to be biased by quirks in the data and will perform less well on the test set.</w:t>
      </w:r>
      <w:r w:rsidR="0021501B">
        <w:br/>
        <w:t>- Adjusted R-squared does the same job as R-squared, but it is adjusted according to the number of features included in the model.</w:t>
      </w:r>
    </w:p>
    <w:p w:rsidR="00E4400C" w:rsidRDefault="0021501B" w:rsidP="00E4400C">
      <w:pPr>
        <w:ind w:left="720"/>
      </w:pPr>
      <w:r>
        <w:t xml:space="preserve">Example: Model A’s </w:t>
      </w:r>
      <w:r w:rsidRPr="0021501B">
        <w:rPr>
          <w:i/>
          <w:iCs/>
        </w:rPr>
        <w:t>R</w:t>
      </w:r>
      <w:r>
        <w:t xml:space="preserve">2 is 0.747: </w:t>
      </w:r>
      <w:r w:rsidRPr="0021501B">
        <w:t xml:space="preserve">This means that </w:t>
      </w:r>
      <w:r>
        <w:t>m</w:t>
      </w:r>
      <w:r w:rsidRPr="0021501B">
        <w:t xml:space="preserve">odel </w:t>
      </w:r>
      <w:r>
        <w:t xml:space="preserve">A </w:t>
      </w:r>
      <w:r w:rsidRPr="0021501B">
        <w:t xml:space="preserve">explains 74.7% of the variance in the </w:t>
      </w:r>
      <w:r>
        <w:t>target</w:t>
      </w:r>
      <w:r w:rsidRPr="0021501B">
        <w:t>, leaving 25.3% unexplained.</w:t>
      </w:r>
    </w:p>
    <w:p w:rsidR="00A11FC4" w:rsidRPr="007014B8" w:rsidRDefault="007014B8" w:rsidP="00A11FC4">
      <w:pPr>
        <w:rPr>
          <w:i/>
          <w:iCs/>
        </w:rPr>
      </w:pPr>
      <w:r>
        <w:rPr>
          <w:rStyle w:val="Strong"/>
          <w:i/>
          <w:iCs/>
        </w:rPr>
        <w:t>*</w:t>
      </w:r>
      <w:r w:rsidRPr="007014B8">
        <w:rPr>
          <w:rStyle w:val="Strong"/>
          <w:i/>
          <w:iCs/>
        </w:rPr>
        <w:t>If our model performs significantly worse on the test set compared to the training set, then we should suspect overfitting</w:t>
      </w:r>
      <w:r w:rsidRPr="007014B8">
        <w:rPr>
          <w:i/>
          <w:iCs/>
        </w:rPr>
        <w:t>.</w:t>
      </w:r>
    </w:p>
    <w:p w:rsidR="00E4400C" w:rsidRDefault="00E4400C" w:rsidP="007014B8">
      <w:r w:rsidRPr="00E4400C">
        <w:rPr>
          <w:b/>
          <w:bCs/>
        </w:rPr>
        <w:t>Using information criteria</w:t>
      </w:r>
      <w:r w:rsidR="007014B8">
        <w:rPr>
          <w:b/>
          <w:bCs/>
        </w:rPr>
        <w:br/>
      </w:r>
      <w:r>
        <w:t>A common way of comparing different models and selecting the best one.</w:t>
      </w:r>
    </w:p>
    <w:p w:rsidR="00E4400C" w:rsidRDefault="00E4400C" w:rsidP="00E4400C">
      <w:pPr>
        <w:pStyle w:val="ListParagraph"/>
        <w:numPr>
          <w:ilvl w:val="0"/>
          <w:numId w:val="1"/>
        </w:numPr>
      </w:pPr>
      <w:r>
        <w:t>Akaike Information Criterion (AIC</w:t>
      </w:r>
      <w:proofErr w:type="gramStart"/>
      <w:r>
        <w:t>) :</w:t>
      </w:r>
      <w:proofErr w:type="gramEnd"/>
      <w:r>
        <w:t xml:space="preserve">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)+2</w:t>
      </w:r>
      <w:r w:rsidRPr="00E4400C">
        <w:rPr>
          <w:rFonts w:ascii="Cambria Math" w:hAnsi="Cambria Math" w:cs="Cambria Math"/>
        </w:rPr>
        <w:t>𝑝</w:t>
      </w:r>
    </w:p>
    <w:p w:rsidR="00E4400C" w:rsidRDefault="00E4400C" w:rsidP="00E4400C">
      <w:pPr>
        <w:pStyle w:val="ListParagraph"/>
        <w:numPr>
          <w:ilvl w:val="0"/>
          <w:numId w:val="1"/>
        </w:numPr>
      </w:pPr>
      <w:r>
        <w:t xml:space="preserve">Bayesian Information Criterion (BIC): </w:t>
      </w:r>
      <w:r w:rsidRPr="00E4400C">
        <w:rPr>
          <w:rFonts w:ascii="Cambria Math" w:hAnsi="Cambria Math" w:cs="Cambria Math"/>
        </w:rPr>
        <w:t>𝑛𝑙𝑛</w:t>
      </w:r>
      <w:r w:rsidRPr="00E4400C">
        <w:t>(</w:t>
      </w:r>
      <w:r w:rsidRPr="00E4400C">
        <w:rPr>
          <w:rFonts w:ascii="Cambria Math" w:hAnsi="Cambria Math" w:cs="Cambria Math"/>
        </w:rPr>
        <w:t>𝑆𝑆𝐸</w:t>
      </w:r>
      <w:r w:rsidRPr="00E4400C">
        <w:t>)−</w:t>
      </w:r>
      <w:r w:rsidRPr="00E4400C">
        <w:rPr>
          <w:rFonts w:ascii="Cambria Math" w:hAnsi="Cambria Math" w:cs="Cambria Math"/>
        </w:rPr>
        <w:t>𝑛𝑙𝑛</w:t>
      </w:r>
      <w:r w:rsidRPr="00E4400C">
        <w:t>(</w:t>
      </w:r>
      <w:r w:rsidRPr="00E4400C">
        <w:rPr>
          <w:rFonts w:ascii="Cambria Math" w:hAnsi="Cambria Math" w:cs="Cambria Math"/>
        </w:rPr>
        <w:t>𝑛</w:t>
      </w:r>
      <w:r w:rsidRPr="00E4400C">
        <w:t>)+</w:t>
      </w:r>
      <w:r w:rsidRPr="00E4400C">
        <w:rPr>
          <w:rFonts w:ascii="Cambria Math" w:hAnsi="Cambria Math" w:cs="Cambria Math"/>
        </w:rPr>
        <w:t>𝑝𝑙𝑛</w:t>
      </w:r>
      <w:r w:rsidRPr="00E4400C">
        <w:t>(</w:t>
      </w:r>
      <w:r w:rsidRPr="00E4400C">
        <w:rPr>
          <w:rFonts w:ascii="Cambria Math" w:hAnsi="Cambria Math" w:cs="Cambria Math"/>
        </w:rPr>
        <w:t>𝑛</w:t>
      </w:r>
      <w:r w:rsidRPr="00E4400C">
        <w:t>)</w:t>
      </w:r>
    </w:p>
    <w:p w:rsidR="00E4400C" w:rsidRDefault="00E4400C" w:rsidP="00E4400C">
      <w:pPr>
        <w:pStyle w:val="ListParagraph"/>
        <w:numPr>
          <w:ilvl w:val="0"/>
          <w:numId w:val="1"/>
        </w:numPr>
      </w:pPr>
      <w:r w:rsidRPr="00E4400C">
        <w:rPr>
          <w:rFonts w:ascii="Cambria Math" w:hAnsi="Cambria Math" w:cs="Cambria Math"/>
        </w:rPr>
        <w:t xml:space="preserve">𝑛: </w:t>
      </w:r>
      <w:r>
        <w:t xml:space="preserve">sample size, </w:t>
      </w:r>
      <w:r w:rsidRPr="00E4400C">
        <w:rPr>
          <w:rFonts w:ascii="Cambria Math" w:hAnsi="Cambria Math" w:cs="Cambria Math"/>
        </w:rPr>
        <w:t xml:space="preserve">𝑝: </w:t>
      </w:r>
      <w:r>
        <w:t xml:space="preserve">number of regression coefficients in the model (including the constant). </w:t>
      </w:r>
      <w:r w:rsidRPr="00E4400C">
        <w:rPr>
          <w:rFonts w:ascii="Cambria Math" w:hAnsi="Cambria Math" w:cs="Cambria Math"/>
        </w:rPr>
        <w:t>𝑙𝑛: n</w:t>
      </w:r>
      <w:r>
        <w:t>atural logarithm.</w:t>
      </w:r>
    </w:p>
    <w:p w:rsidR="00E4400C" w:rsidRDefault="00E4400C" w:rsidP="00E4400C">
      <w:pPr>
        <w:pStyle w:val="ListParagraph"/>
        <w:numPr>
          <w:ilvl w:val="0"/>
          <w:numId w:val="1"/>
        </w:numPr>
      </w:pPr>
      <w:r>
        <w:t xml:space="preserve"> Both take into consideration the sum of the squared errors (SSE), the sample size, and the number of parameters.</w:t>
      </w:r>
    </w:p>
    <w:p w:rsidR="00E4400C" w:rsidRDefault="00E4400C" w:rsidP="00C10E9A">
      <w:r>
        <w:t>For both AIC and BIC, the lower the value the better. Hence, we choose the model with the lowest AIC or BIC value. Although we can use either of the two criteria, AIC is usually criticized for its tendency to overfit. In contrast, BIC penalizes the number of parameters more severely than AIC and hence favors more parsimonious models.</w:t>
      </w:r>
    </w:p>
    <w:p w:rsidR="00CC40AF" w:rsidRDefault="00CC40AF" w:rsidP="00C10E9A"/>
    <w:p w:rsidR="00A67179" w:rsidRDefault="00A67179" w:rsidP="00A67179">
      <w:pPr>
        <w:rPr>
          <w:b/>
          <w:bCs/>
          <w:sz w:val="40"/>
          <w:szCs w:val="40"/>
        </w:rPr>
      </w:pPr>
      <w:r w:rsidRPr="00A67179">
        <w:rPr>
          <w:b/>
          <w:bCs/>
          <w:sz w:val="40"/>
          <w:szCs w:val="40"/>
        </w:rPr>
        <w:lastRenderedPageBreak/>
        <w:t>Overfitting</w:t>
      </w:r>
    </w:p>
    <w:p w:rsidR="00A67179" w:rsidRPr="00A67179" w:rsidRDefault="00A67179" w:rsidP="00A67179">
      <w:pPr>
        <w:pStyle w:val="ListParagraph"/>
        <w:numPr>
          <w:ilvl w:val="0"/>
          <w:numId w:val="2"/>
        </w:numPr>
        <w:rPr>
          <w:b/>
          <w:bCs/>
          <w:sz w:val="26"/>
          <w:szCs w:val="26"/>
        </w:rPr>
      </w:pPr>
      <w:r w:rsidRPr="00A67179">
        <w:rPr>
          <w:b/>
          <w:bCs/>
          <w:sz w:val="26"/>
          <w:szCs w:val="26"/>
        </w:rPr>
        <w:t>Generalization</w:t>
      </w:r>
    </w:p>
    <w:p w:rsidR="00A67179" w:rsidRDefault="00A67179" w:rsidP="00A759C4">
      <w:pPr>
        <w:ind w:left="720"/>
      </w:pPr>
      <w:r>
        <w:t>One of the main challenges in machine learning is to design models that perform well not just on a training set but also on a test set or more generally on unseen observations. More concretely, we want:</w:t>
      </w:r>
    </w:p>
    <w:p w:rsidR="00A67179" w:rsidRDefault="00A67179" w:rsidP="00A759C4">
      <w:pPr>
        <w:pStyle w:val="ListParagraph"/>
        <w:numPr>
          <w:ilvl w:val="0"/>
          <w:numId w:val="2"/>
        </w:numPr>
      </w:pPr>
      <w:r>
        <w:t xml:space="preserve">    our models to have a low error rate on the training set</w:t>
      </w:r>
    </w:p>
    <w:p w:rsidR="00A67179" w:rsidRDefault="00A67179" w:rsidP="00A759C4">
      <w:pPr>
        <w:pStyle w:val="ListParagraph"/>
        <w:numPr>
          <w:ilvl w:val="0"/>
          <w:numId w:val="2"/>
        </w:numPr>
      </w:pPr>
      <w:r>
        <w:t xml:space="preserve">    the difference between the errors in the test set and in the training set to be also low</w:t>
      </w:r>
    </w:p>
    <w:p w:rsidR="00CC40AF" w:rsidRDefault="00A67179" w:rsidP="00A67179">
      <w:pPr>
        <w:ind w:left="720"/>
      </w:pPr>
      <w:r>
        <w:t xml:space="preserve">A model's ability to achieve that second requirement is called </w:t>
      </w:r>
      <w:r w:rsidRPr="00A67179">
        <w:rPr>
          <w:b/>
          <w:bCs/>
        </w:rPr>
        <w:t>generalization</w:t>
      </w:r>
      <w:r>
        <w:t xml:space="preserve">, and the difference between the errors in the test and training sets is called the </w:t>
      </w:r>
      <w:r w:rsidRPr="00A67179">
        <w:rPr>
          <w:b/>
          <w:bCs/>
        </w:rPr>
        <w:t>generalization gap</w:t>
      </w:r>
      <w:r>
        <w:t xml:space="preserve">. </w:t>
      </w:r>
      <w:r w:rsidRPr="00A67179">
        <w:rPr>
          <w:i/>
          <w:iCs/>
        </w:rPr>
        <w:t xml:space="preserve">A good model should generalize well, and its </w:t>
      </w:r>
      <w:r w:rsidRPr="00A67179">
        <w:rPr>
          <w:i/>
          <w:iCs/>
          <w:u w:val="single"/>
        </w:rPr>
        <w:t>generalization gap should be as small as possible</w:t>
      </w:r>
      <w:r>
        <w:t>.</w:t>
      </w:r>
    </w:p>
    <w:p w:rsidR="00A67179" w:rsidRDefault="00A67179" w:rsidP="00A67179">
      <w:r>
        <w:rPr>
          <w:noProof/>
        </w:rPr>
        <w:drawing>
          <wp:inline distT="0" distB="0" distL="0" distR="0" wp14:anchorId="4D0C1921" wp14:editId="02C32413">
            <wp:extent cx="6844221" cy="2483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4769" cy="2555986"/>
                    </a:xfrm>
                    <a:prstGeom prst="rect">
                      <a:avLst/>
                    </a:prstGeom>
                  </pic:spPr>
                </pic:pic>
              </a:graphicData>
            </a:graphic>
          </wp:inline>
        </w:drawing>
      </w:r>
    </w:p>
    <w:p w:rsidR="00A67179" w:rsidRDefault="00A67179" w:rsidP="00A67179"/>
    <w:p w:rsidR="00A67179" w:rsidRDefault="0080329B" w:rsidP="00A67179">
      <w:r w:rsidRPr="00A67179">
        <w:rPr>
          <w:rStyle w:val="Strong"/>
          <w:i/>
          <w:iCs/>
        </w:rPr>
        <w:t>Generally</w:t>
      </w:r>
      <w:r w:rsidR="00A67179" w:rsidRPr="00A67179">
        <w:rPr>
          <w:rStyle w:val="Strong"/>
          <w:i/>
          <w:iCs/>
        </w:rPr>
        <w:t>, if our model is too complex</w:t>
      </w:r>
      <w:r>
        <w:rPr>
          <w:rStyle w:val="Strong"/>
          <w:i/>
          <w:iCs/>
        </w:rPr>
        <w:t xml:space="preserve"> then</w:t>
      </w:r>
      <w:r w:rsidR="00A67179" w:rsidRPr="00A67179">
        <w:rPr>
          <w:rStyle w:val="Strong"/>
          <w:i/>
          <w:iCs/>
        </w:rPr>
        <w:t xml:space="preserve"> it will tend to overfit. Inversely, if our model is not complex enough, it will underfit the training set</w:t>
      </w:r>
      <w:r w:rsidR="00A67179" w:rsidRPr="00A67179">
        <w:rPr>
          <w:i/>
          <w:iCs/>
        </w:rPr>
        <w:t>.</w:t>
      </w:r>
    </w:p>
    <w:p w:rsidR="00A67179" w:rsidRDefault="00A67179" w:rsidP="00A67179">
      <w:r>
        <w:t xml:space="preserve">Keep in mind that a model's complexity is also referred to as its </w:t>
      </w:r>
      <w:r>
        <w:rPr>
          <w:rStyle w:val="Strong"/>
        </w:rPr>
        <w:t>capacity</w:t>
      </w:r>
      <w:r>
        <w:t xml:space="preserve">. </w:t>
      </w:r>
      <w:proofErr w:type="gramStart"/>
      <w:r>
        <w:t>So</w:t>
      </w:r>
      <w:proofErr w:type="gramEnd"/>
      <w:r>
        <w:t xml:space="preserve"> if we find that our model is overfitting, we should reduce the complexity or capacity of the model. We can do this by eliminating some unimportant features from the model or by reducing the degree of the polynomial.</w:t>
      </w:r>
    </w:p>
    <w:p w:rsidR="009009AC" w:rsidRDefault="009009AC" w:rsidP="00A67179"/>
    <w:p w:rsidR="009009AC" w:rsidRPr="009009AC" w:rsidRDefault="009009AC" w:rsidP="00A67179">
      <w:pPr>
        <w:rPr>
          <w:b/>
          <w:bCs/>
          <w:sz w:val="32"/>
          <w:szCs w:val="32"/>
        </w:rPr>
      </w:pPr>
      <w:r w:rsidRPr="009009AC">
        <w:rPr>
          <w:b/>
          <w:bCs/>
          <w:sz w:val="32"/>
          <w:szCs w:val="32"/>
        </w:rPr>
        <w:t>Cost Function</w:t>
      </w:r>
    </w:p>
    <w:p w:rsidR="009009AC" w:rsidRDefault="009009AC" w:rsidP="009009AC">
      <w:pPr>
        <w:ind w:left="720"/>
        <w:rPr>
          <w:rStyle w:val="Emphasis"/>
        </w:rPr>
      </w:pPr>
      <w:r w:rsidRPr="009009AC">
        <w:rPr>
          <w:b/>
          <w:bCs/>
        </w:rPr>
        <w:t>OLS</w:t>
      </w:r>
      <w:r>
        <w:t xml:space="preserve"> cost function optimizes variance explained </w:t>
      </w:r>
      <w:r>
        <w:rPr>
          <w:rStyle w:val="Emphasis"/>
        </w:rPr>
        <w:t>in the training set.</w:t>
      </w:r>
    </w:p>
    <w:p w:rsidR="009009AC" w:rsidRDefault="009009AC" w:rsidP="009009AC">
      <w:pPr>
        <w:ind w:left="720"/>
      </w:pPr>
      <w:r>
        <w:rPr>
          <w:rStyle w:val="Strong"/>
        </w:rPr>
        <w:t>Ridge</w:t>
      </w:r>
      <w:r>
        <w:t xml:space="preserve">, </w:t>
      </w:r>
      <w:r>
        <w:rPr>
          <w:rStyle w:val="Strong"/>
        </w:rPr>
        <w:t>Lasso</w:t>
      </w:r>
      <w:r>
        <w:t xml:space="preserve">, and </w:t>
      </w:r>
      <w:proofErr w:type="spellStart"/>
      <w:r>
        <w:rPr>
          <w:rStyle w:val="Strong"/>
        </w:rPr>
        <w:t>ElasticNet</w:t>
      </w:r>
      <w:proofErr w:type="spellEnd"/>
      <w:r>
        <w:t xml:space="preserve"> each optimize variance explained </w:t>
      </w:r>
      <w:r>
        <w:rPr>
          <w:rStyle w:val="Emphasis"/>
        </w:rPr>
        <w:t>in the test sets</w:t>
      </w:r>
      <w:r>
        <w:t xml:space="preserve">. </w:t>
      </w:r>
    </w:p>
    <w:p w:rsidR="009009AC" w:rsidRPr="009009AC" w:rsidRDefault="009009AC" w:rsidP="009009AC">
      <w:pPr>
        <w:ind w:left="720"/>
        <w:rPr>
          <w:i/>
          <w:iCs/>
        </w:rPr>
      </w:pPr>
      <w:r w:rsidRPr="009009AC">
        <w:rPr>
          <w:i/>
          <w:iCs/>
        </w:rPr>
        <w:t xml:space="preserve">In general, our goal is to make a model that tells us about the world (and not just our training sample) so Ridge, Lasso, and </w:t>
      </w:r>
      <w:proofErr w:type="spellStart"/>
      <w:r w:rsidRPr="009009AC">
        <w:rPr>
          <w:i/>
          <w:iCs/>
        </w:rPr>
        <w:t>ElasticNet</w:t>
      </w:r>
      <w:proofErr w:type="spellEnd"/>
      <w:r w:rsidRPr="009009AC">
        <w:rPr>
          <w:i/>
          <w:iCs/>
        </w:rPr>
        <w:t xml:space="preserve"> solutions are useful.</w:t>
      </w:r>
    </w:p>
    <w:p w:rsidR="00A67179" w:rsidRDefault="00A67179" w:rsidP="00A67179">
      <w:pPr>
        <w:ind w:firstLine="720"/>
      </w:pPr>
      <w:r>
        <w:rPr>
          <w:b/>
          <w:bCs/>
          <w:sz w:val="26"/>
          <w:szCs w:val="26"/>
        </w:rPr>
        <w:lastRenderedPageBreak/>
        <w:t xml:space="preserve">B. </w:t>
      </w:r>
      <w:r w:rsidRPr="00A67179">
        <w:rPr>
          <w:b/>
          <w:bCs/>
          <w:sz w:val="26"/>
          <w:szCs w:val="26"/>
        </w:rPr>
        <w:t>Regularization</w:t>
      </w:r>
    </w:p>
    <w:p w:rsidR="00A67179" w:rsidRDefault="00A67179" w:rsidP="00A67179">
      <w:pPr>
        <w:ind w:left="720"/>
      </w:pPr>
      <w:r>
        <w:t xml:space="preserve">To make a model more generalizable a test set, we sometimes adjust the model's learning objectives or loss functions. By doing this, we </w:t>
      </w:r>
      <w:proofErr w:type="gramStart"/>
      <w:r>
        <w:t>actually impose</w:t>
      </w:r>
      <w:proofErr w:type="gramEnd"/>
      <w:r>
        <w:t xml:space="preserve"> our preferences over potential solutions and force the model to choose one of our preferred solutions, assuming there isn't a nonpreferred solution that performs significantly better. In general, the term </w:t>
      </w:r>
      <w:r w:rsidRPr="005F20C8">
        <w:rPr>
          <w:b/>
          <w:bCs/>
        </w:rPr>
        <w:t>regularization</w:t>
      </w:r>
      <w:r>
        <w:t xml:space="preserve"> refers to the process of modifying algorithms in order to lower the generalization gap without sacrificing training performance.</w:t>
      </w:r>
    </w:p>
    <w:p w:rsidR="00E256C7" w:rsidRDefault="00E256C7" w:rsidP="00E256C7"/>
    <w:p w:rsidR="0080329B" w:rsidRDefault="00E256C7" w:rsidP="00E256C7">
      <w:pPr>
        <w:rPr>
          <w:b/>
          <w:bCs/>
        </w:rPr>
      </w:pPr>
      <w:r>
        <w:tab/>
      </w:r>
      <w:r>
        <w:tab/>
      </w:r>
      <w:r w:rsidRPr="00E256C7">
        <w:rPr>
          <w:b/>
          <w:bCs/>
        </w:rPr>
        <w:t>B-1. Ridge regression</w:t>
      </w:r>
    </w:p>
    <w:p w:rsidR="00A759C4" w:rsidRDefault="00A759C4" w:rsidP="00E256C7">
      <w:pPr>
        <w:rPr>
          <w:b/>
          <w:bCs/>
        </w:rPr>
      </w:pPr>
    </w:p>
    <w:p w:rsidR="00A759C4" w:rsidRDefault="00A759C4" w:rsidP="00BB29C2">
      <w:pPr>
        <w:keepNext/>
        <w:ind w:left="720" w:firstLine="720"/>
      </w:pPr>
      <w:r>
        <w:rPr>
          <w:noProof/>
        </w:rPr>
        <w:drawing>
          <wp:inline distT="0" distB="0" distL="0" distR="0">
            <wp:extent cx="4851400" cy="24396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087" cy="2454120"/>
                    </a:xfrm>
                    <a:prstGeom prst="rect">
                      <a:avLst/>
                    </a:prstGeom>
                    <a:noFill/>
                    <a:ln>
                      <a:noFill/>
                    </a:ln>
                  </pic:spPr>
                </pic:pic>
              </a:graphicData>
            </a:graphic>
          </wp:inline>
        </w:drawing>
      </w:r>
    </w:p>
    <w:p w:rsidR="00A759C4" w:rsidRDefault="00A759C4" w:rsidP="00BB29C2">
      <w:pPr>
        <w:pStyle w:val="Caption"/>
        <w:ind w:left="2160" w:firstLine="720"/>
        <w:rPr>
          <w:b/>
          <w:bCs/>
        </w:rPr>
      </w:pPr>
      <w:r w:rsidRPr="00BB29C2">
        <w:rPr>
          <w:b/>
          <w:bCs/>
          <w:color w:val="FFFFFF" w:themeColor="background1"/>
        </w:rPr>
        <w:fldChar w:fldCharType="begin"/>
      </w:r>
      <w:r w:rsidRPr="00BB29C2">
        <w:rPr>
          <w:b/>
          <w:bCs/>
          <w:color w:val="FFFFFF" w:themeColor="background1"/>
        </w:rPr>
        <w:instrText xml:space="preserve"> SEQ Figure \* ARABIC </w:instrText>
      </w:r>
      <w:r w:rsidRPr="00BB29C2">
        <w:rPr>
          <w:b/>
          <w:bCs/>
          <w:color w:val="FFFFFF" w:themeColor="background1"/>
        </w:rPr>
        <w:fldChar w:fldCharType="separate"/>
      </w:r>
      <w:r w:rsidRPr="00BB29C2">
        <w:rPr>
          <w:b/>
          <w:bCs/>
          <w:noProof/>
          <w:color w:val="FFFFFF" w:themeColor="background1"/>
        </w:rPr>
        <w:t>1</w:t>
      </w:r>
      <w:r w:rsidRPr="00BB29C2">
        <w:rPr>
          <w:b/>
          <w:bCs/>
          <w:color w:val="FFFFFF" w:themeColor="background1"/>
        </w:rPr>
        <w:fldChar w:fldCharType="end"/>
      </w:r>
      <w:r w:rsidRPr="00BB29C2">
        <w:rPr>
          <w:color w:val="FFFFFF" w:themeColor="background1"/>
        </w:rPr>
        <w:t xml:space="preserve">: </w:t>
      </w:r>
      <w:r>
        <w:t>Ridge regression "regularizes</w:t>
      </w:r>
      <w:r>
        <w:rPr>
          <w:noProof/>
        </w:rPr>
        <w:t>" a model more than OLS</w:t>
      </w:r>
      <w:r w:rsidR="00BB29C2">
        <w:rPr>
          <w:noProof/>
        </w:rPr>
        <w:t xml:space="preserve"> does</w:t>
      </w:r>
      <w:r>
        <w:rPr>
          <w:noProof/>
        </w:rPr>
        <w:t>.</w:t>
      </w:r>
    </w:p>
    <w:p w:rsidR="00BB29C2" w:rsidRDefault="00E256C7" w:rsidP="00E256C7">
      <w:pPr>
        <w:rPr>
          <w:b/>
          <w:bCs/>
        </w:rPr>
      </w:pPr>
      <w:r>
        <w:rPr>
          <w:b/>
          <w:bCs/>
        </w:rPr>
        <w:tab/>
      </w:r>
      <w:r>
        <w:rPr>
          <w:b/>
          <w:bCs/>
        </w:rPr>
        <w:tab/>
      </w:r>
      <w:r>
        <w:rPr>
          <w:b/>
          <w:bCs/>
        </w:rPr>
        <w:tab/>
      </w:r>
      <w:r>
        <w:rPr>
          <w:b/>
          <w:bCs/>
        </w:rPr>
        <w:tab/>
      </w:r>
    </w:p>
    <w:p w:rsidR="00E256C7" w:rsidRDefault="00BB29C2" w:rsidP="00E256C7">
      <w:pPr>
        <w:rPr>
          <w:b/>
          <w:bCs/>
        </w:rPr>
      </w:pPr>
      <w:r>
        <w:rPr>
          <w:b/>
          <w:bCs/>
        </w:rPr>
        <w:tab/>
      </w:r>
      <w:r>
        <w:rPr>
          <w:b/>
          <w:bCs/>
        </w:rPr>
        <w:tab/>
      </w:r>
      <w:r>
        <w:rPr>
          <w:b/>
          <w:bCs/>
        </w:rPr>
        <w:tab/>
      </w:r>
      <w:r w:rsidR="00E256C7">
        <w:rPr>
          <w:b/>
          <w:bCs/>
        </w:rPr>
        <w:tab/>
      </w:r>
      <w:r>
        <w:rPr>
          <w:b/>
          <w:bCs/>
        </w:rPr>
        <w:tab/>
      </w:r>
      <w:r w:rsidR="00E256C7">
        <w:rPr>
          <w:noProof/>
        </w:rPr>
        <w:drawing>
          <wp:inline distT="0" distB="0" distL="0" distR="0" wp14:anchorId="4BD256E3" wp14:editId="050EDE61">
            <wp:extent cx="1936750" cy="49812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995" cy="529305"/>
                    </a:xfrm>
                    <a:prstGeom prst="rect">
                      <a:avLst/>
                    </a:prstGeom>
                  </pic:spPr>
                </pic:pic>
              </a:graphicData>
            </a:graphic>
          </wp:inline>
        </w:drawing>
      </w:r>
    </w:p>
    <w:p w:rsidR="00E37DC1" w:rsidRPr="00E256C7" w:rsidRDefault="00E37DC1" w:rsidP="00E37DC1">
      <w:pPr>
        <w:pStyle w:val="ListParagraph"/>
        <w:numPr>
          <w:ilvl w:val="1"/>
          <w:numId w:val="1"/>
        </w:numPr>
        <w:rPr>
          <w:b/>
          <w:bCs/>
        </w:rPr>
      </w:pPr>
      <w:r w:rsidRPr="00E256C7">
        <w:t>Also</w:t>
      </w:r>
      <w:r>
        <w:t xml:space="preserve"> called "</w:t>
      </w:r>
      <w:r>
        <w:rPr>
          <w:rStyle w:val="Strong"/>
        </w:rPr>
        <w:t>L2 regularization</w:t>
      </w:r>
      <w:r>
        <w:t xml:space="preserve">" (Based on sum of </w:t>
      </w:r>
      <w:r w:rsidRPr="00A759C4">
        <w:rPr>
          <w:i/>
          <w:iCs/>
          <w:u w:val="single"/>
        </w:rPr>
        <w:t>squared</w:t>
      </w:r>
      <w:r>
        <w:t xml:space="preserve"> weights/coefficient estimates).</w:t>
      </w:r>
    </w:p>
    <w:p w:rsidR="00E256C7" w:rsidRDefault="00E256C7" w:rsidP="00E256C7">
      <w:pPr>
        <w:pStyle w:val="ListParagraph"/>
        <w:numPr>
          <w:ilvl w:val="1"/>
          <w:numId w:val="1"/>
        </w:numPr>
        <w:rPr>
          <w:b/>
          <w:bCs/>
        </w:rPr>
      </w:pPr>
      <w:r>
        <w:t xml:space="preserve">Imposes a penalty for large coefficients. It represents the sum of the square of all model coefficients (numbered 1 through </w:t>
      </w:r>
      <w:r w:rsidRPr="00E256C7">
        <w:rPr>
          <w:rFonts w:cstheme="minorHAnsi"/>
          <w:i/>
          <w:iCs/>
        </w:rPr>
        <w:t>p</w:t>
      </w:r>
      <w:r>
        <w:t xml:space="preserve">), multiplied by the regularization parameter </w:t>
      </w:r>
      <w:r w:rsidRPr="00E256C7">
        <w:rPr>
          <w:rFonts w:cstheme="minorHAnsi"/>
        </w:rPr>
        <w:t>λ</w:t>
      </w:r>
      <w:r w:rsidRPr="00E256C7">
        <w:rPr>
          <w:b/>
          <w:bCs/>
        </w:rPr>
        <w:t>.</w:t>
      </w:r>
    </w:p>
    <w:p w:rsidR="00E256C7" w:rsidRPr="00E256C7" w:rsidRDefault="00E256C7" w:rsidP="00E256C7">
      <w:pPr>
        <w:pStyle w:val="ListParagraph"/>
        <w:numPr>
          <w:ilvl w:val="1"/>
          <w:numId w:val="1"/>
        </w:numPr>
        <w:rPr>
          <w:b/>
          <w:bCs/>
        </w:rPr>
      </w:pPr>
      <w:r>
        <w:t>As model</w:t>
      </w:r>
      <w:r w:rsidR="00BB29C2">
        <w:t>’</w:t>
      </w:r>
      <w:r>
        <w:t>s complexity increases and features correlate with one another more and more (become _multicollinear_), coefficients arrived at by OLS become increasingly large. This is a sign that the model is incorporating too much variance from the training set – in other words, overfitting.</w:t>
      </w:r>
    </w:p>
    <w:p w:rsidR="00E256C7" w:rsidRPr="00A759C4" w:rsidRDefault="00E37DC1" w:rsidP="00E256C7">
      <w:pPr>
        <w:pStyle w:val="ListParagraph"/>
        <w:numPr>
          <w:ilvl w:val="1"/>
          <w:numId w:val="1"/>
        </w:numPr>
        <w:rPr>
          <w:b/>
          <w:bCs/>
        </w:rPr>
      </w:pPr>
      <w:r>
        <w:t>Ridge regression is a model variance minimizer.</w:t>
      </w:r>
    </w:p>
    <w:p w:rsidR="00E37DC1" w:rsidRPr="00A759C4" w:rsidRDefault="00A759C4" w:rsidP="009C34A7">
      <w:pPr>
        <w:pStyle w:val="ListParagraph"/>
        <w:numPr>
          <w:ilvl w:val="1"/>
          <w:numId w:val="1"/>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Pr="00A759C4" w:rsidRDefault="00A759C4" w:rsidP="00A759C4">
      <w:pPr>
        <w:ind w:left="1440"/>
        <w:rPr>
          <w:b/>
          <w:bCs/>
        </w:rPr>
      </w:pPr>
    </w:p>
    <w:p w:rsidR="00E37DC1" w:rsidRDefault="00E37DC1" w:rsidP="00E37DC1">
      <w:pPr>
        <w:ind w:left="1440"/>
        <w:rPr>
          <w:b/>
          <w:bCs/>
        </w:rPr>
      </w:pPr>
      <w:r w:rsidRPr="00E256C7">
        <w:rPr>
          <w:b/>
          <w:bCs/>
        </w:rPr>
        <w:t>B-</w:t>
      </w:r>
      <w:r>
        <w:rPr>
          <w:b/>
          <w:bCs/>
        </w:rPr>
        <w:t>2</w:t>
      </w:r>
      <w:r w:rsidRPr="00E256C7">
        <w:rPr>
          <w:b/>
          <w:bCs/>
        </w:rPr>
        <w:t>.</w:t>
      </w:r>
      <w:r>
        <w:rPr>
          <w:b/>
          <w:bCs/>
        </w:rPr>
        <w:t xml:space="preserve"> Lasso regression</w:t>
      </w:r>
    </w:p>
    <w:p w:rsidR="00E37DC1" w:rsidRDefault="00E37DC1" w:rsidP="00E37DC1">
      <w:pPr>
        <w:ind w:left="1440"/>
        <w:rPr>
          <w:b/>
          <w:bCs/>
        </w:rPr>
      </w:pPr>
      <w:r>
        <w:rPr>
          <w:b/>
          <w:bCs/>
        </w:rPr>
        <w:tab/>
      </w:r>
      <w:r>
        <w:rPr>
          <w:b/>
          <w:bCs/>
        </w:rPr>
        <w:tab/>
      </w:r>
      <w:r>
        <w:rPr>
          <w:b/>
          <w:bCs/>
        </w:rPr>
        <w:tab/>
      </w:r>
      <w:r>
        <w:rPr>
          <w:noProof/>
        </w:rPr>
        <w:drawing>
          <wp:inline distT="0" distB="0" distL="0" distR="0" wp14:anchorId="312072EE" wp14:editId="41C90A9B">
            <wp:extent cx="1738049" cy="4298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9377" cy="519201"/>
                    </a:xfrm>
                    <a:prstGeom prst="rect">
                      <a:avLst/>
                    </a:prstGeom>
                  </pic:spPr>
                </pic:pic>
              </a:graphicData>
            </a:graphic>
          </wp:inline>
        </w:drawing>
      </w:r>
    </w:p>
    <w:p w:rsidR="00E37DC1" w:rsidRPr="00E37DC1" w:rsidRDefault="00E37DC1" w:rsidP="00E37DC1">
      <w:pPr>
        <w:pStyle w:val="ListParagraph"/>
        <w:numPr>
          <w:ilvl w:val="0"/>
          <w:numId w:val="4"/>
        </w:numPr>
        <w:rPr>
          <w:b/>
          <w:bCs/>
        </w:rPr>
      </w:pPr>
      <w:r>
        <w:t>Also called "</w:t>
      </w:r>
      <w:r>
        <w:rPr>
          <w:rStyle w:val="Strong"/>
        </w:rPr>
        <w:t>L1 regularization</w:t>
      </w:r>
      <w:r>
        <w:t xml:space="preserve">" (based on the sum of the </w:t>
      </w:r>
      <w:r w:rsidRPr="00E37DC1">
        <w:rPr>
          <w:i/>
          <w:iCs/>
          <w:u w:val="single"/>
        </w:rPr>
        <w:t>absolute</w:t>
      </w:r>
      <w:r>
        <w:t xml:space="preserve"> weights).</w:t>
      </w:r>
    </w:p>
    <w:p w:rsidR="00E37DC1" w:rsidRPr="00E37DC1" w:rsidRDefault="00E37DC1" w:rsidP="00E37DC1">
      <w:pPr>
        <w:pStyle w:val="ListParagraph"/>
        <w:numPr>
          <w:ilvl w:val="0"/>
          <w:numId w:val="4"/>
        </w:numPr>
        <w:rPr>
          <w:b/>
          <w:bCs/>
        </w:rPr>
      </w:pPr>
      <w:r>
        <w:t>Tries to force small parameter estimates to be equal to zero, effectively dropping them from the model.</w:t>
      </w:r>
    </w:p>
    <w:p w:rsidR="00E37DC1" w:rsidRPr="00E37DC1" w:rsidRDefault="00E37DC1" w:rsidP="00E37DC1">
      <w:pPr>
        <w:pStyle w:val="ListParagraph"/>
        <w:numPr>
          <w:ilvl w:val="0"/>
          <w:numId w:val="4"/>
        </w:numPr>
        <w:rPr>
          <w:b/>
          <w:bCs/>
        </w:rPr>
      </w:pPr>
      <w:r>
        <w:t xml:space="preserve">Can prevent overfitting, </w:t>
      </w:r>
      <w:proofErr w:type="gramStart"/>
      <w:r>
        <w:t>and also</w:t>
      </w:r>
      <w:proofErr w:type="gramEnd"/>
      <w:r>
        <w:t xml:space="preserve"> works as an </w:t>
      </w:r>
      <w:r>
        <w:rPr>
          <w:rStyle w:val="Strong"/>
        </w:rPr>
        <w:t>embedded feature selection method</w:t>
      </w:r>
      <w:r>
        <w:t>.</w:t>
      </w:r>
    </w:p>
    <w:p w:rsidR="00E37DC1" w:rsidRPr="00A759C4" w:rsidRDefault="00E37DC1" w:rsidP="00E37DC1">
      <w:pPr>
        <w:pStyle w:val="ListParagraph"/>
        <w:numPr>
          <w:ilvl w:val="0"/>
          <w:numId w:val="4"/>
        </w:numPr>
        <w:rPr>
          <w:b/>
          <w:bCs/>
        </w:rPr>
      </w:pPr>
      <w:r>
        <w:t>Extremely handy when running thousands of predictors and need to optimize processor time, or to increase model understandability.</w:t>
      </w:r>
    </w:p>
    <w:p w:rsidR="00A759C4" w:rsidRPr="00A759C4" w:rsidRDefault="00A759C4" w:rsidP="00A759C4">
      <w:pPr>
        <w:pStyle w:val="ListParagraph"/>
        <w:numPr>
          <w:ilvl w:val="0"/>
          <w:numId w:val="4"/>
        </w:numPr>
        <w:rPr>
          <w:b/>
          <w:bCs/>
          <w:i/>
          <w:iCs/>
          <w:u w:val="single"/>
        </w:rPr>
      </w:pPr>
      <w:r w:rsidRPr="00A759C4">
        <w:rPr>
          <w:i/>
          <w:iCs/>
          <w:u w:val="single"/>
        </w:rPr>
        <w:t xml:space="preserve">The best way to determine the </w:t>
      </w:r>
      <w:r w:rsidRPr="00A759C4">
        <w:rPr>
          <w:rFonts w:cstheme="minorHAnsi"/>
          <w:i/>
          <w:iCs/>
          <w:u w:val="single"/>
        </w:rPr>
        <w:t>λ</w:t>
      </w:r>
      <w:r w:rsidRPr="00A759C4">
        <w:rPr>
          <w:i/>
          <w:iCs/>
          <w:u w:val="single"/>
        </w:rPr>
        <w:t xml:space="preserve"> parameter is cross-validation.</w:t>
      </w: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p>
    <w:p w:rsidR="00A759C4" w:rsidRDefault="00A759C4" w:rsidP="00A759C4">
      <w:pPr>
        <w:ind w:left="1440"/>
        <w:rPr>
          <w:b/>
          <w:bCs/>
        </w:rPr>
      </w:pPr>
      <w:r w:rsidRPr="00E256C7">
        <w:rPr>
          <w:b/>
          <w:bCs/>
        </w:rPr>
        <w:t>B-</w:t>
      </w:r>
      <w:r>
        <w:rPr>
          <w:b/>
          <w:bCs/>
        </w:rPr>
        <w:t>3</w:t>
      </w:r>
      <w:r w:rsidRPr="00E256C7">
        <w:rPr>
          <w:b/>
          <w:bCs/>
        </w:rPr>
        <w:t>.</w:t>
      </w:r>
      <w:r>
        <w:rPr>
          <w:b/>
          <w:bCs/>
        </w:rPr>
        <w:t xml:space="preserve"> </w:t>
      </w:r>
      <w:proofErr w:type="spellStart"/>
      <w:r>
        <w:rPr>
          <w:b/>
          <w:bCs/>
        </w:rPr>
        <w:t>ElasticNet</w:t>
      </w:r>
      <w:proofErr w:type="spellEnd"/>
      <w:r>
        <w:rPr>
          <w:b/>
          <w:bCs/>
        </w:rPr>
        <w:t xml:space="preserve"> regression</w:t>
      </w:r>
    </w:p>
    <w:p w:rsidR="00A759C4" w:rsidRDefault="00A759C4" w:rsidP="00A759C4">
      <w:pPr>
        <w:ind w:left="2880" w:firstLine="720"/>
        <w:rPr>
          <w:b/>
          <w:bCs/>
        </w:rPr>
      </w:pPr>
      <w:r>
        <w:rPr>
          <w:noProof/>
        </w:rPr>
        <w:drawing>
          <wp:inline distT="0" distB="0" distL="0" distR="0" wp14:anchorId="4F9D319F" wp14:editId="09BFF584">
            <wp:extent cx="2667000" cy="44962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5063" cy="493136"/>
                    </a:xfrm>
                    <a:prstGeom prst="rect">
                      <a:avLst/>
                    </a:prstGeom>
                  </pic:spPr>
                </pic:pic>
              </a:graphicData>
            </a:graphic>
          </wp:inline>
        </w:drawing>
      </w:r>
    </w:p>
    <w:p w:rsidR="00BB29C2" w:rsidRPr="00897FAC" w:rsidRDefault="00BB29C2" w:rsidP="00BB29C2">
      <w:pPr>
        <w:pStyle w:val="ListParagraph"/>
        <w:numPr>
          <w:ilvl w:val="0"/>
          <w:numId w:val="5"/>
        </w:numPr>
        <w:rPr>
          <w:b/>
          <w:bCs/>
        </w:rPr>
      </w:pPr>
      <w:r>
        <w:t xml:space="preserve">When </w:t>
      </w:r>
      <w:r w:rsidRPr="00E256C7">
        <w:rPr>
          <w:rFonts w:cstheme="minorHAnsi"/>
        </w:rPr>
        <w:t>λ</w:t>
      </w:r>
      <w:r>
        <w:rPr>
          <w:rStyle w:val="mn"/>
          <w:rFonts w:ascii="Cambria" w:hAnsi="Cambria"/>
          <w:sz w:val="20"/>
          <w:szCs w:val="20"/>
        </w:rPr>
        <w:t>₁</w:t>
      </w:r>
      <w:r>
        <w:t xml:space="preserve"> is equal to zero, this loss function turns into the loss function of Ridge regression and when </w:t>
      </w:r>
      <w:r w:rsidRPr="00E256C7">
        <w:rPr>
          <w:rFonts w:cstheme="minorHAnsi"/>
        </w:rPr>
        <w:t>λ</w:t>
      </w:r>
      <w:r w:rsidRPr="00BB29C2">
        <w:rPr>
          <w:rStyle w:val="mn"/>
          <w:rFonts w:ascii="STIXMathJax_Main" w:hAnsi="STIXMathJax_Main"/>
          <w:sz w:val="20"/>
          <w:szCs w:val="20"/>
          <w:vertAlign w:val="subscript"/>
        </w:rPr>
        <w:t>2</w:t>
      </w:r>
      <w:r>
        <w:t xml:space="preserve"> is equal to zero it becomes the loss function of Lasso regression. Hence both Lasso and Ridge regression are special cases of </w:t>
      </w:r>
      <w:proofErr w:type="spellStart"/>
      <w:r>
        <w:t>ElasticNet</w:t>
      </w:r>
      <w:proofErr w:type="spellEnd"/>
      <w:r>
        <w:t xml:space="preserve"> regression. Moreover, when both </w:t>
      </w:r>
      <w:r w:rsidR="00897FAC" w:rsidRPr="00E256C7">
        <w:rPr>
          <w:rFonts w:cstheme="minorHAnsi"/>
        </w:rPr>
        <w:t>λ</w:t>
      </w:r>
      <w:r w:rsidR="00897FAC">
        <w:rPr>
          <w:rStyle w:val="mn"/>
          <w:rFonts w:ascii="Cambria" w:hAnsi="Cambria"/>
          <w:sz w:val="20"/>
          <w:szCs w:val="20"/>
        </w:rPr>
        <w:t xml:space="preserve">₁ </w:t>
      </w:r>
      <w:r>
        <w:t xml:space="preserve">and </w:t>
      </w:r>
      <w:r w:rsidR="00897FAC" w:rsidRPr="00E256C7">
        <w:rPr>
          <w:rFonts w:cstheme="minorHAnsi"/>
        </w:rPr>
        <w:t>λ</w:t>
      </w:r>
      <w:r w:rsidRPr="00897FAC">
        <w:rPr>
          <w:rStyle w:val="mn"/>
          <w:rFonts w:ascii="STIXMathJax_Main" w:hAnsi="STIXMathJax_Main"/>
          <w:sz w:val="20"/>
          <w:szCs w:val="20"/>
          <w:vertAlign w:val="subscript"/>
        </w:rPr>
        <w:t>2</w:t>
      </w:r>
      <w:r>
        <w:t xml:space="preserve"> </w:t>
      </w:r>
      <w:r w:rsidR="00897FAC">
        <w:t>are</w:t>
      </w:r>
      <w:r>
        <w:t xml:space="preserve"> equal to zero, Elasti</w:t>
      </w:r>
      <w:r w:rsidR="00EC291A">
        <w:t>5</w:t>
      </w:r>
      <w:r>
        <w:t>cNet becomes a linear regression model!</w:t>
      </w:r>
    </w:p>
    <w:p w:rsidR="00897FAC" w:rsidRPr="00897FAC" w:rsidRDefault="00897FAC" w:rsidP="00897FAC">
      <w:pPr>
        <w:pStyle w:val="ListParagraph"/>
        <w:numPr>
          <w:ilvl w:val="0"/>
          <w:numId w:val="5"/>
        </w:numPr>
      </w:pPr>
      <w:r w:rsidRPr="00897FAC">
        <w:t xml:space="preserve">In </w:t>
      </w:r>
      <w:proofErr w:type="spellStart"/>
      <w:r w:rsidRPr="00897FAC">
        <w:t>ElasticNet</w:t>
      </w:r>
      <w:proofErr w:type="spellEnd"/>
      <w:r w:rsidRPr="00897FAC">
        <w:t xml:space="preserve"> regression there are 2 hyperparameters to tune: </w:t>
      </w:r>
      <w:r w:rsidRPr="00897FAC">
        <w:rPr>
          <w:rFonts w:ascii="Cambria Math" w:hAnsi="Cambria Math" w:cs="Cambria Math"/>
        </w:rPr>
        <w:t>𝜆</w:t>
      </w:r>
      <w:r w:rsidRPr="00897FAC">
        <w:t xml:space="preserve">1 &amp; </w:t>
      </w:r>
      <w:r w:rsidRPr="00897FAC">
        <w:rPr>
          <w:rFonts w:ascii="Cambria Math" w:hAnsi="Cambria Math" w:cs="Cambria Math"/>
        </w:rPr>
        <w:t>𝜆</w:t>
      </w:r>
      <w:r w:rsidRPr="00897FAC">
        <w:t xml:space="preserve">2. </w:t>
      </w:r>
      <w:proofErr w:type="spellStart"/>
      <w:r w:rsidRPr="00897FAC">
        <w:t>Sk</w:t>
      </w:r>
      <w:proofErr w:type="spellEnd"/>
      <w:r w:rsidRPr="00897FAC">
        <w:t>-learn uses different terminology: alpha and l1_ratio:</w:t>
      </w:r>
    </w:p>
    <w:p w:rsidR="00897FAC" w:rsidRPr="00897FAC" w:rsidRDefault="00897FAC" w:rsidP="00897FAC">
      <w:pPr>
        <w:pStyle w:val="ListParagraph"/>
        <w:numPr>
          <w:ilvl w:val="6"/>
          <w:numId w:val="5"/>
        </w:numPr>
      </w:pPr>
      <w:r w:rsidRPr="00897FAC">
        <w:rPr>
          <w:rFonts w:ascii="Cambria Math" w:hAnsi="Cambria Math" w:cs="Cambria Math"/>
        </w:rPr>
        <w:t>𝑎𝑙𝑝ℎ𝑎</w:t>
      </w:r>
      <w:r>
        <w:rPr>
          <w:rFonts w:ascii="Cambria Math" w:hAnsi="Cambria Math" w:cs="Cambria Math"/>
        </w:rPr>
        <w:t xml:space="preserve"> </w:t>
      </w:r>
      <w:r w:rsidRPr="00897FAC">
        <w:t>=</w:t>
      </w:r>
      <w:r>
        <w:t xml:space="preserve"> </w:t>
      </w:r>
      <w:r w:rsidRPr="00897FAC">
        <w:rPr>
          <w:rFonts w:ascii="Cambria Math" w:hAnsi="Cambria Math" w:cs="Cambria Math"/>
        </w:rPr>
        <w:t>𝜆</w:t>
      </w:r>
      <w:r w:rsidRPr="00897FAC">
        <w:t>1</w:t>
      </w:r>
      <w:r>
        <w:t xml:space="preserve"> </w:t>
      </w:r>
      <w:r w:rsidRPr="00897FAC">
        <w:t>+</w:t>
      </w:r>
      <w:r>
        <w:t xml:space="preserve"> </w:t>
      </w:r>
      <w:r w:rsidRPr="00897FAC">
        <w:rPr>
          <w:rFonts w:ascii="Cambria Math" w:hAnsi="Cambria Math" w:cs="Cambria Math"/>
        </w:rPr>
        <w:t>𝜆</w:t>
      </w:r>
      <w:r w:rsidRPr="00897FAC">
        <w:t>2</w:t>
      </w:r>
    </w:p>
    <w:p w:rsidR="00897FAC" w:rsidRPr="00897FAC" w:rsidRDefault="00897FAC" w:rsidP="00897FAC">
      <w:pPr>
        <w:pStyle w:val="ListParagraph"/>
        <w:numPr>
          <w:ilvl w:val="6"/>
          <w:numId w:val="5"/>
        </w:numPr>
      </w:pP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r w:rsidRPr="00897FAC">
        <w:rPr>
          <w:rFonts w:ascii="Cambria Math" w:hAnsi="Cambria Math" w:cs="Cambria Math"/>
        </w:rPr>
        <w:t>𝜆</w:t>
      </w:r>
      <w:r w:rsidRPr="00897FAC">
        <w:t>1(</w:t>
      </w:r>
      <w:r w:rsidRPr="00897FAC">
        <w:rPr>
          <w:rFonts w:ascii="Cambria Math" w:hAnsi="Cambria Math" w:cs="Cambria Math"/>
        </w:rPr>
        <w:t>𝜆</w:t>
      </w:r>
      <w:r w:rsidRPr="00897FAC">
        <w:t>1+</w:t>
      </w:r>
      <w:r w:rsidRPr="00897FAC">
        <w:rPr>
          <w:rFonts w:ascii="Cambria Math" w:hAnsi="Cambria Math" w:cs="Cambria Math"/>
        </w:rPr>
        <w:t>𝜆</w:t>
      </w:r>
      <w:r w:rsidRPr="00897FAC">
        <w:t>2)</w:t>
      </w:r>
    </w:p>
    <w:p w:rsidR="00897FAC" w:rsidRDefault="00897FAC" w:rsidP="00897FAC">
      <w:pPr>
        <w:pStyle w:val="ListParagraph"/>
        <w:numPr>
          <w:ilvl w:val="3"/>
          <w:numId w:val="5"/>
        </w:numPr>
        <w:rPr>
          <w:b/>
          <w:bCs/>
        </w:rPr>
      </w:pPr>
      <w:r w:rsidRPr="00897FAC">
        <w:t>In other words:</w:t>
      </w:r>
    </w:p>
    <w:p w:rsidR="00897FAC" w:rsidRPr="00897FAC" w:rsidRDefault="00897FAC" w:rsidP="00897FAC">
      <w:pPr>
        <w:pStyle w:val="ListParagraph"/>
        <w:numPr>
          <w:ilvl w:val="6"/>
          <w:numId w:val="5"/>
        </w:numPr>
        <w:rPr>
          <w:b/>
          <w:bCs/>
        </w:rPr>
      </w:pPr>
      <w:r w:rsidRPr="00897FAC">
        <w:t xml:space="preserve"> </w:t>
      </w:r>
      <w:r w:rsidRPr="00897FAC">
        <w:rPr>
          <w:rFonts w:ascii="Cambria Math" w:hAnsi="Cambria Math" w:cs="Cambria Math"/>
        </w:rPr>
        <w:t>𝜆</w:t>
      </w:r>
      <w:r w:rsidRPr="00897FAC">
        <w:t>1=</w:t>
      </w:r>
      <w:r w:rsidRPr="00897FAC">
        <w:rPr>
          <w:rFonts w:ascii="Cambria Math" w:hAnsi="Cambria Math" w:cs="Cambria Math"/>
        </w:rPr>
        <w:t>𝑎𝑙𝑝ℎ𝑎∗𝑙</w:t>
      </w:r>
      <w:r w:rsidRPr="00897FAC">
        <w:t>1_</w:t>
      </w:r>
      <w:r w:rsidRPr="00897FAC">
        <w:rPr>
          <w:rFonts w:ascii="Cambria Math" w:hAnsi="Cambria Math" w:cs="Cambria Math"/>
        </w:rPr>
        <w:t>𝑟𝑎𝑡𝑖𝑜</w:t>
      </w:r>
    </w:p>
    <w:p w:rsidR="00897FAC" w:rsidRDefault="00897FAC" w:rsidP="00897FAC">
      <w:pPr>
        <w:pStyle w:val="ListParagraph"/>
        <w:numPr>
          <w:ilvl w:val="6"/>
          <w:numId w:val="5"/>
        </w:numPr>
      </w:pPr>
      <w:r w:rsidRPr="00897FAC">
        <w:rPr>
          <w:rFonts w:ascii="Cambria Math" w:hAnsi="Cambria Math" w:cs="Cambria Math"/>
        </w:rPr>
        <w:t>𝜆</w:t>
      </w:r>
      <w:r w:rsidRPr="00897FAC">
        <w:t>2=</w:t>
      </w:r>
      <w:r w:rsidRPr="00897FAC">
        <w:rPr>
          <w:rFonts w:ascii="Cambria Math" w:hAnsi="Cambria Math" w:cs="Cambria Math"/>
        </w:rPr>
        <w:t>𝑎𝑙𝑝ℎ𝑎∗</w:t>
      </w:r>
      <w:r w:rsidRPr="00897FAC">
        <w:t>(1−</w:t>
      </w:r>
      <w:r w:rsidRPr="00897FAC">
        <w:rPr>
          <w:rFonts w:ascii="Cambria Math" w:hAnsi="Cambria Math" w:cs="Cambria Math"/>
        </w:rPr>
        <w:t>𝑙</w:t>
      </w:r>
      <w:r w:rsidRPr="00897FAC">
        <w:t>1_</w:t>
      </w:r>
      <w:r w:rsidRPr="00897FAC">
        <w:rPr>
          <w:rFonts w:ascii="Cambria Math" w:hAnsi="Cambria Math" w:cs="Cambria Math"/>
        </w:rPr>
        <w:t>𝑟𝑎𝑡𝑖𝑜</w:t>
      </w:r>
      <w:r w:rsidRPr="00897FAC">
        <w:t>)</w:t>
      </w:r>
    </w:p>
    <w:p w:rsidR="00897FAC" w:rsidRDefault="00897FAC" w:rsidP="00897FAC">
      <w:pPr>
        <w:pStyle w:val="ListParagraph"/>
        <w:ind w:left="6120"/>
      </w:pPr>
    </w:p>
    <w:p w:rsidR="00897FAC" w:rsidRDefault="00897FAC" w:rsidP="00897FAC">
      <w:pPr>
        <w:pStyle w:val="ListParagraph"/>
        <w:numPr>
          <w:ilvl w:val="3"/>
          <w:numId w:val="5"/>
        </w:numPr>
      </w:pPr>
      <w:proofErr w:type="gramStart"/>
      <w:r w:rsidRPr="00897FAC">
        <w:t>So</w:t>
      </w:r>
      <w:proofErr w:type="gramEnd"/>
      <w:r w:rsidRPr="00897FAC">
        <w:t xml:space="preserve"> in effect, they are equivalent!</w:t>
      </w:r>
    </w:p>
    <w:p w:rsidR="00897FAC" w:rsidRPr="00C24557" w:rsidRDefault="00897FAC" w:rsidP="00897FAC">
      <w:pPr>
        <w:pStyle w:val="ListParagraph"/>
        <w:numPr>
          <w:ilvl w:val="0"/>
          <w:numId w:val="4"/>
        </w:numPr>
        <w:rPr>
          <w:b/>
          <w:bCs/>
          <w:i/>
          <w:iCs/>
          <w:u w:val="single"/>
        </w:rPr>
      </w:pPr>
      <w:r w:rsidRPr="00897FAC">
        <w:rPr>
          <w:i/>
          <w:iCs/>
          <w:u w:val="single"/>
        </w:rPr>
        <w:t xml:space="preserve">As emphasized before, </w:t>
      </w:r>
      <w:r>
        <w:rPr>
          <w:i/>
          <w:iCs/>
          <w:u w:val="single"/>
        </w:rPr>
        <w:t>t</w:t>
      </w:r>
      <w:r w:rsidRPr="00A759C4">
        <w:rPr>
          <w:i/>
          <w:iCs/>
          <w:u w:val="single"/>
        </w:rPr>
        <w:t xml:space="preserve">he best way to determine the </w:t>
      </w:r>
      <w:r w:rsidRPr="00A759C4">
        <w:rPr>
          <w:rFonts w:cstheme="minorHAnsi"/>
          <w:i/>
          <w:iCs/>
          <w:u w:val="single"/>
        </w:rPr>
        <w:t>λ</w:t>
      </w:r>
      <w:r w:rsidRPr="00A759C4">
        <w:rPr>
          <w:i/>
          <w:iCs/>
          <w:u w:val="single"/>
        </w:rPr>
        <w:t xml:space="preserve"> parameter is cross-validation.</w:t>
      </w:r>
    </w:p>
    <w:p w:rsidR="00C24557" w:rsidRDefault="00C24557" w:rsidP="00C24557">
      <w:pPr>
        <w:rPr>
          <w:b/>
          <w:bCs/>
          <w:i/>
          <w:iCs/>
          <w:u w:val="single"/>
        </w:rPr>
      </w:pPr>
    </w:p>
    <w:p w:rsidR="00C24557" w:rsidRDefault="00C24557" w:rsidP="00C24557">
      <w:pPr>
        <w:rPr>
          <w:b/>
          <w:bCs/>
          <w:i/>
          <w:iCs/>
          <w:u w:val="single"/>
        </w:rPr>
      </w:pPr>
    </w:p>
    <w:p w:rsidR="00C24557" w:rsidRDefault="00C24557" w:rsidP="00C24557">
      <w:pPr>
        <w:rPr>
          <w:b/>
          <w:bCs/>
          <w:i/>
          <w:iCs/>
          <w:u w:val="single"/>
        </w:rPr>
      </w:pPr>
    </w:p>
    <w:p w:rsidR="0092521D" w:rsidRPr="0092521D" w:rsidRDefault="00C24557" w:rsidP="00C24557">
      <w:pPr>
        <w:pStyle w:val="ListParagraph"/>
        <w:numPr>
          <w:ilvl w:val="0"/>
          <w:numId w:val="1"/>
        </w:numPr>
        <w:rPr>
          <w:b/>
          <w:bCs/>
          <w:u w:val="single"/>
        </w:rPr>
      </w:pPr>
      <w:r>
        <w:lastRenderedPageBreak/>
        <w:t xml:space="preserve">learning via probability </w:t>
      </w:r>
      <w:r>
        <w:sym w:font="Wingdings" w:char="F0E0"/>
      </w:r>
      <w:r>
        <w:t xml:space="preserve"> (naive Bayes) </w:t>
      </w:r>
    </w:p>
    <w:p w:rsidR="000C7266" w:rsidRPr="000C7266" w:rsidRDefault="00C24557" w:rsidP="00C24557">
      <w:pPr>
        <w:pStyle w:val="ListParagraph"/>
        <w:numPr>
          <w:ilvl w:val="0"/>
          <w:numId w:val="1"/>
        </w:numPr>
        <w:rPr>
          <w:b/>
          <w:bCs/>
          <w:u w:val="single"/>
        </w:rPr>
      </w:pPr>
      <w:r>
        <w:t xml:space="preserve">learning via errors </w:t>
      </w:r>
      <w:r w:rsidR="000C7266">
        <w:sym w:font="Wingdings" w:char="F0E0"/>
      </w:r>
      <w:r w:rsidR="000C7266">
        <w:t xml:space="preserve"> </w:t>
      </w:r>
      <w:r>
        <w:t>(regression)</w:t>
      </w:r>
    </w:p>
    <w:p w:rsidR="00C24557" w:rsidRPr="00AE6017" w:rsidRDefault="00C24557" w:rsidP="00C24557">
      <w:pPr>
        <w:pStyle w:val="ListParagraph"/>
        <w:numPr>
          <w:ilvl w:val="0"/>
          <w:numId w:val="1"/>
        </w:numPr>
        <w:rPr>
          <w:b/>
          <w:bCs/>
          <w:u w:val="single"/>
        </w:rPr>
      </w:pPr>
      <w:r>
        <w:t>learning via similarity</w:t>
      </w:r>
      <w:r w:rsidR="000C7266">
        <w:t xml:space="preserve"> </w:t>
      </w:r>
      <w:r w:rsidR="000C7266">
        <w:sym w:font="Wingdings" w:char="F0E0"/>
      </w:r>
      <w:r w:rsidR="000C7266">
        <w:t xml:space="preserve"> KNN</w:t>
      </w:r>
    </w:p>
    <w:p w:rsidR="00AE6017" w:rsidRDefault="00AE6017" w:rsidP="00AE6017">
      <w:pPr>
        <w:rPr>
          <w:b/>
          <w:bCs/>
          <w:u w:val="single"/>
        </w:rPr>
      </w:pPr>
    </w:p>
    <w:p w:rsidR="00B811A9" w:rsidRDefault="00B811A9" w:rsidP="00B811A9">
      <w:pPr>
        <w:rPr>
          <w:b/>
          <w:bCs/>
          <w:sz w:val="46"/>
          <w:szCs w:val="46"/>
        </w:rPr>
      </w:pPr>
      <w:r w:rsidRPr="00B811A9">
        <w:rPr>
          <w:b/>
          <w:bCs/>
          <w:sz w:val="46"/>
          <w:szCs w:val="46"/>
        </w:rPr>
        <w:t>KNN</w:t>
      </w:r>
    </w:p>
    <w:p w:rsidR="00B811A9" w:rsidRPr="00B811A9" w:rsidRDefault="00B811A9" w:rsidP="00B811A9">
      <w:pPr>
        <w:rPr>
          <w:b/>
          <w:bCs/>
          <w:sz w:val="46"/>
          <w:szCs w:val="46"/>
        </w:rPr>
      </w:pPr>
      <w:r>
        <w:t>classifying a song as either "rock" or "jazz"</w:t>
      </w:r>
    </w:p>
    <w:p w:rsidR="00B811A9" w:rsidRDefault="00B811A9" w:rsidP="00AE6017">
      <w:r>
        <w:rPr>
          <w:noProof/>
        </w:rPr>
        <w:drawing>
          <wp:inline distT="0" distB="0" distL="0" distR="0" wp14:anchorId="23847E92" wp14:editId="47D44BF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8130"/>
                    </a:xfrm>
                    <a:prstGeom prst="rect">
                      <a:avLst/>
                    </a:prstGeom>
                  </pic:spPr>
                </pic:pic>
              </a:graphicData>
            </a:graphic>
          </wp:inline>
        </w:drawing>
      </w:r>
    </w:p>
    <w:p w:rsidR="00AE6017" w:rsidRDefault="00B811A9" w:rsidP="00AE6017">
      <w:pPr>
        <w:rPr>
          <w:b/>
          <w:bCs/>
          <w:u w:val="single"/>
        </w:rPr>
      </w:pPr>
      <w:r>
        <w:t>Euclidean distance</w:t>
      </w:r>
    </w:p>
    <w:p w:rsidR="00AE6017" w:rsidRDefault="00B811A9" w:rsidP="00AE6017">
      <w:pPr>
        <w:rPr>
          <w:b/>
          <w:bCs/>
          <w:u w:val="single"/>
        </w:rPr>
      </w:pPr>
      <w:r>
        <w:rPr>
          <w:noProof/>
        </w:rPr>
        <w:drawing>
          <wp:inline distT="0" distB="0" distL="0" distR="0" wp14:anchorId="6F2DF2A6" wp14:editId="70F6877C">
            <wp:extent cx="4489450" cy="6527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2260" cy="670650"/>
                    </a:xfrm>
                    <a:prstGeom prst="rect">
                      <a:avLst/>
                    </a:prstGeom>
                  </pic:spPr>
                </pic:pic>
              </a:graphicData>
            </a:graphic>
          </wp:inline>
        </w:drawing>
      </w:r>
    </w:p>
    <w:p w:rsidR="00B811A9" w:rsidRDefault="00B811A9" w:rsidP="00AE6017">
      <w:r w:rsidRPr="00B811A9">
        <w:t>You can technically define any distance measure you want, and there are times where this customization may be valuable.</w:t>
      </w:r>
    </w:p>
    <w:p w:rsidR="00B811A9" w:rsidRDefault="00B811A9" w:rsidP="00AE6017"/>
    <w:p w:rsidR="00B811A9" w:rsidRDefault="00B811A9" w:rsidP="00AE6017">
      <w:pPr>
        <w:rPr>
          <w:noProof/>
        </w:rPr>
      </w:pPr>
      <w:r w:rsidRPr="00B811A9">
        <w:lastRenderedPageBreak/>
        <w:t xml:space="preserve">If each of the </w:t>
      </w:r>
      <w:r w:rsidRPr="00B811A9">
        <w:rPr>
          <w:rFonts w:ascii="Cambria Math" w:hAnsi="Cambria Math" w:cs="Cambria Math"/>
        </w:rPr>
        <w:t>𝑘</w:t>
      </w:r>
      <w:r w:rsidRPr="00B811A9">
        <w:t xml:space="preserve"> neighbors gets a vote on the outcome, then the probability of the test example being from any given class </w:t>
      </w:r>
      <w:r w:rsidRPr="00B811A9">
        <w:rPr>
          <w:rFonts w:ascii="Cambria Math" w:hAnsi="Cambria Math" w:cs="Cambria Math"/>
        </w:rPr>
        <w:t>𝑖</w:t>
      </w:r>
      <w:r w:rsidRPr="00B811A9">
        <w:t xml:space="preserve"> is:</w:t>
      </w:r>
      <w:r w:rsidRPr="00B811A9">
        <w:rPr>
          <w:noProof/>
        </w:rPr>
        <w:t xml:space="preserve"> </w:t>
      </w:r>
      <w:r>
        <w:rPr>
          <w:noProof/>
        </w:rPr>
        <w:drawing>
          <wp:inline distT="0" distB="0" distL="0" distR="0" wp14:anchorId="3C3B17BE" wp14:editId="420AA578">
            <wp:extent cx="511810" cy="401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810" cy="401955"/>
                    </a:xfrm>
                    <a:prstGeom prst="rect">
                      <a:avLst/>
                    </a:prstGeom>
                  </pic:spPr>
                </pic:pic>
              </a:graphicData>
            </a:graphic>
          </wp:inline>
        </w:drawing>
      </w:r>
    </w:p>
    <w:p w:rsidR="00B811A9" w:rsidRDefault="00B811A9" w:rsidP="00AE6017">
      <w:pPr>
        <w:rPr>
          <w:noProof/>
        </w:rPr>
      </w:pPr>
    </w:p>
    <w:p w:rsidR="00B811A9" w:rsidRDefault="00B811A9" w:rsidP="00AE6017">
      <w:pPr>
        <w:rPr>
          <w:noProof/>
        </w:rPr>
      </w:pPr>
      <w:r>
        <w:rPr>
          <w:noProof/>
        </w:rPr>
        <w:t>Visualizing KNN</w:t>
      </w:r>
    </w:p>
    <w:p w:rsidR="00B811A9" w:rsidRDefault="00B811A9" w:rsidP="006A5698">
      <w:pPr>
        <w:jc w:val="center"/>
      </w:pPr>
      <w:r>
        <w:rPr>
          <w:noProof/>
        </w:rPr>
        <w:drawing>
          <wp:inline distT="0" distB="0" distL="0" distR="0" wp14:anchorId="52C1F1CC">
            <wp:extent cx="3771900" cy="26689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0" cy="2668942"/>
                    </a:xfrm>
                    <a:prstGeom prst="rect">
                      <a:avLst/>
                    </a:prstGeom>
                  </pic:spPr>
                </pic:pic>
              </a:graphicData>
            </a:graphic>
          </wp:inline>
        </w:drawing>
      </w:r>
    </w:p>
    <w:p w:rsidR="006A5698" w:rsidRPr="006A5698" w:rsidRDefault="006A5698" w:rsidP="006A5698">
      <w:pPr>
        <w:spacing w:before="100" w:beforeAutospacing="1" w:after="100" w:afterAutospacing="1" w:line="240" w:lineRule="auto"/>
        <w:outlineLvl w:val="1"/>
        <w:rPr>
          <w:rFonts w:eastAsia="Times New Roman" w:cstheme="minorHAnsi"/>
          <w:b/>
          <w:bCs/>
          <w:sz w:val="36"/>
          <w:szCs w:val="36"/>
        </w:rPr>
      </w:pPr>
      <w:r w:rsidRPr="006A5698">
        <w:rPr>
          <w:rFonts w:eastAsia="Times New Roman" w:cstheme="minorHAnsi"/>
          <w:b/>
          <w:bCs/>
          <w:sz w:val="36"/>
          <w:szCs w:val="36"/>
        </w:rPr>
        <w:t>Distance and Normalizing</w:t>
      </w:r>
    </w:p>
    <w:p w:rsidR="006A5698" w:rsidRDefault="000D294D" w:rsidP="006A5698">
      <w:r w:rsidRPr="00F4338D">
        <w:rPr>
          <w:b/>
          <w:bCs/>
        </w:rPr>
        <w:t>Normalization</w:t>
      </w:r>
      <w:r w:rsidRPr="000D294D">
        <w:t xml:space="preserve"> is a way of taking seemingly incommensurate measures and making them comparable.</w:t>
      </w:r>
    </w:p>
    <w:p w:rsidR="005A342F" w:rsidRDefault="005A342F" w:rsidP="005A342F">
      <w:r>
        <w:t>There are two main normalization techniques that are effective with KNN.</w:t>
      </w:r>
    </w:p>
    <w:p w:rsidR="005A342F" w:rsidRDefault="005A342F" w:rsidP="005A342F"/>
    <w:p w:rsidR="005A342F" w:rsidRPr="005A342F" w:rsidRDefault="005A342F" w:rsidP="005A342F">
      <w:pPr>
        <w:pStyle w:val="ListParagraph"/>
        <w:numPr>
          <w:ilvl w:val="0"/>
          <w:numId w:val="6"/>
        </w:numPr>
        <w:ind w:left="1800"/>
      </w:pPr>
      <w:r w:rsidRPr="005A342F">
        <w:t xml:space="preserve">You can set the bounds of the data to 0 and 1, and then rescale every variable to be within those bounds. </w:t>
      </w:r>
      <w:r>
        <w:t>E</w:t>
      </w:r>
      <w:r w:rsidRPr="005A342F">
        <w:t>very data point is measured in distance between max</w:t>
      </w:r>
      <w:r>
        <w:t xml:space="preserve"> &amp;</w:t>
      </w:r>
      <w:r w:rsidRPr="005A342F">
        <w:t xml:space="preserve"> min. </w:t>
      </w:r>
      <w:r>
        <w:t>B</w:t>
      </w:r>
      <w:r w:rsidRPr="005A342F">
        <w:t>est if data shows a linear relationship. It is also best if there are known limits to the dataset, as those make for logical bounds for 0 and 1 for the rescaling.</w:t>
      </w:r>
    </w:p>
    <w:p w:rsidR="005A342F" w:rsidRPr="005A342F" w:rsidRDefault="005A342F" w:rsidP="005A342F">
      <w:pPr>
        <w:ind w:left="1340"/>
      </w:pPr>
    </w:p>
    <w:p w:rsidR="000D294D" w:rsidRDefault="005A342F" w:rsidP="005A342F">
      <w:pPr>
        <w:pStyle w:val="ListParagraph"/>
        <w:numPr>
          <w:ilvl w:val="0"/>
          <w:numId w:val="6"/>
        </w:numPr>
        <w:ind w:left="1800"/>
      </w:pPr>
      <w:r w:rsidRPr="005A342F">
        <w:t>You can also calculate how far each observation is from the mean, expressed in number of standard deviations: this is often called z-scores. Calculating z-scores and using them as your basis for measuring distance works for continuous data and puts everything in terms of how far from the mean (or "abnormal") it is.</w:t>
      </w:r>
    </w:p>
    <w:p w:rsidR="00592070" w:rsidRDefault="00592070" w:rsidP="00592070">
      <w:pPr>
        <w:pStyle w:val="ListParagraph"/>
      </w:pPr>
    </w:p>
    <w:p w:rsidR="00592070" w:rsidRDefault="00F4338D" w:rsidP="00F4338D">
      <w:pPr>
        <w:ind w:left="720"/>
      </w:pPr>
      <w:r>
        <w:t>You'll have to use your intuition to see which makes the most sense. Mixing them, while possible, is usually a dangerous proposition.</w:t>
      </w:r>
    </w:p>
    <w:p w:rsidR="00F4338D" w:rsidRPr="00F4338D" w:rsidRDefault="00F4338D" w:rsidP="00F4338D">
      <w:pPr>
        <w:rPr>
          <w:b/>
          <w:bCs/>
          <w:sz w:val="26"/>
          <w:szCs w:val="26"/>
        </w:rPr>
      </w:pPr>
      <w:r w:rsidRPr="00F4338D">
        <w:rPr>
          <w:b/>
          <w:bCs/>
          <w:sz w:val="26"/>
          <w:szCs w:val="26"/>
        </w:rPr>
        <w:lastRenderedPageBreak/>
        <w:t>Weighting</w:t>
      </w:r>
    </w:p>
    <w:p w:rsidR="00F4338D" w:rsidRDefault="00F4338D" w:rsidP="00F4338D">
      <w:r>
        <w:t xml:space="preserve">Functionally this will weight by the inverse of distance, so that closer datapoints (with a low distance) have a higher weight than further ones. In </w:t>
      </w:r>
      <w:proofErr w:type="spellStart"/>
      <w:r>
        <w:t>SKLearn</w:t>
      </w:r>
      <w:proofErr w:type="spellEnd"/>
      <w:r>
        <w:t xml:space="preserve"> there is an optional weights parameter.</w:t>
      </w:r>
    </w:p>
    <w:p w:rsidR="00F4338D" w:rsidRDefault="00F4338D" w:rsidP="00F4338D"/>
    <w:p w:rsidR="00F4338D" w:rsidRDefault="00F4338D" w:rsidP="00F4338D">
      <w:pPr>
        <w:rPr>
          <w:b/>
          <w:bCs/>
          <w:sz w:val="36"/>
          <w:szCs w:val="36"/>
        </w:rPr>
      </w:pPr>
      <w:r w:rsidRPr="00F4338D">
        <w:rPr>
          <w:b/>
          <w:bCs/>
          <w:sz w:val="36"/>
          <w:szCs w:val="36"/>
        </w:rPr>
        <w:t>Choosing K</w:t>
      </w:r>
    </w:p>
    <w:p w:rsidR="00F4338D" w:rsidRDefault="00F4338D" w:rsidP="00F4338D">
      <w:r w:rsidRPr="00F4338D">
        <w:t xml:space="preserve">Choosing </w:t>
      </w:r>
      <w:r w:rsidRPr="00F4338D">
        <w:rPr>
          <w:rFonts w:ascii="Cambria Math" w:hAnsi="Cambria Math" w:cs="Cambria Math"/>
        </w:rPr>
        <w:t>𝑘</w:t>
      </w:r>
      <w:r w:rsidRPr="00F4338D">
        <w:t xml:space="preserve"> is a tradeoff.</w:t>
      </w:r>
    </w:p>
    <w:p w:rsidR="00F4338D" w:rsidRDefault="00F4338D" w:rsidP="00F4338D">
      <w:pPr>
        <w:pStyle w:val="ListParagraph"/>
        <w:numPr>
          <w:ilvl w:val="0"/>
          <w:numId w:val="7"/>
        </w:numPr>
      </w:pPr>
      <w:r w:rsidRPr="00F4338D">
        <w:t xml:space="preserve">The larger the </w:t>
      </w:r>
      <w:r w:rsidRPr="00F4338D">
        <w:rPr>
          <w:rFonts w:ascii="Cambria Math" w:hAnsi="Cambria Math" w:cs="Cambria Math"/>
        </w:rPr>
        <w:t>𝑘</w:t>
      </w:r>
      <w:r w:rsidRPr="00F4338D">
        <w:t xml:space="preserve"> the more observations getting a vote in the prediction</w:t>
      </w:r>
      <w:r>
        <w:t xml:space="preserve"> (smoothed)</w:t>
      </w:r>
      <w:r w:rsidRPr="00F4338D">
        <w:t>.</w:t>
      </w:r>
      <w:r>
        <w:br/>
      </w:r>
    </w:p>
    <w:p w:rsidR="00F4338D" w:rsidRDefault="00F4338D" w:rsidP="00F4338D">
      <w:pPr>
        <w:pStyle w:val="ListParagraph"/>
        <w:numPr>
          <w:ilvl w:val="0"/>
          <w:numId w:val="7"/>
        </w:numPr>
      </w:pPr>
      <w:r>
        <w:t>S</w:t>
      </w:r>
      <w:r w:rsidRPr="00F4338D">
        <w:t xml:space="preserve">maller </w:t>
      </w:r>
      <w:r w:rsidRPr="00F4338D">
        <w:rPr>
          <w:rFonts w:ascii="Cambria Math" w:hAnsi="Cambria Math" w:cs="Cambria Math"/>
        </w:rPr>
        <w:t>𝑘</w:t>
      </w:r>
      <w:r w:rsidRPr="00F4338D">
        <w:t xml:space="preserve"> will pick up more subtle deviations, but these deviations could be just randomness </w:t>
      </w:r>
      <w:r>
        <w:t>(</w:t>
      </w:r>
      <w:r w:rsidRPr="00F4338D">
        <w:t>overfitting</w:t>
      </w:r>
      <w:r>
        <w:t>)</w:t>
      </w:r>
      <w:r w:rsidRPr="00F4338D">
        <w:t>. Add in weighting and that's an additional dimension to this entire conversation.</w:t>
      </w:r>
    </w:p>
    <w:p w:rsidR="00F4338D" w:rsidRDefault="00F4338D" w:rsidP="00F4338D">
      <w:r>
        <w:t xml:space="preserve">The best technique is probably to try multiple models and use your validation techniques to see which is best. </w:t>
      </w:r>
      <w:r w:rsidR="00966EB3">
        <w:t>K-fold</w:t>
      </w:r>
      <w:r>
        <w:t xml:space="preserve"> cross validation is a great way to see how your KNN model is performing</w:t>
      </w:r>
    </w:p>
    <w:p w:rsidR="00F4338D" w:rsidRDefault="00F4338D" w:rsidP="00F4338D"/>
    <w:p w:rsidR="005825FE" w:rsidRDefault="005825FE" w:rsidP="00F4338D">
      <w:pPr>
        <w:rPr>
          <w:b/>
          <w:bCs/>
          <w:sz w:val="46"/>
          <w:szCs w:val="46"/>
        </w:rPr>
      </w:pPr>
      <w:r w:rsidRPr="005825FE">
        <w:rPr>
          <w:b/>
          <w:bCs/>
          <w:sz w:val="46"/>
          <w:szCs w:val="46"/>
        </w:rPr>
        <w:t>Decision trees</w:t>
      </w:r>
    </w:p>
    <w:p w:rsidR="00EA3DDC" w:rsidRPr="00EA3DDC" w:rsidRDefault="005825FE" w:rsidP="00EA3DDC">
      <w:pPr>
        <w:rPr>
          <w:b/>
          <w:bCs/>
        </w:rPr>
      </w:pPr>
      <w:r>
        <w:t xml:space="preserve">Every question, or branching point is called a </w:t>
      </w:r>
      <w:r w:rsidRPr="005825FE">
        <w:rPr>
          <w:b/>
          <w:bCs/>
        </w:rPr>
        <w:t>node</w:t>
      </w:r>
      <w:r>
        <w:t>.</w:t>
      </w:r>
      <w:r>
        <w:br/>
        <w:t xml:space="preserve">A question inside a node is called a </w:t>
      </w:r>
      <w:r>
        <w:rPr>
          <w:b/>
          <w:bCs/>
        </w:rPr>
        <w:t>rule</w:t>
      </w:r>
      <w:r>
        <w:t>.</w:t>
      </w:r>
      <w:r>
        <w:br/>
        <w:t xml:space="preserve">A link between nodes is called a </w:t>
      </w:r>
      <w:r>
        <w:rPr>
          <w:b/>
          <w:bCs/>
        </w:rPr>
        <w:t xml:space="preserve">branch </w:t>
      </w:r>
      <w:r w:rsidRPr="005825FE">
        <w:t>or</w:t>
      </w:r>
      <w:r>
        <w:rPr>
          <w:b/>
          <w:bCs/>
        </w:rPr>
        <w:t xml:space="preserve"> </w:t>
      </w:r>
      <w:r w:rsidRPr="005825FE">
        <w:t>a</w:t>
      </w:r>
      <w:r>
        <w:rPr>
          <w:b/>
          <w:bCs/>
        </w:rPr>
        <w:t xml:space="preserve"> path</w:t>
      </w:r>
      <w:r>
        <w:t>.</w:t>
      </w:r>
      <w:r w:rsidR="000D524C">
        <w:br/>
        <w:t xml:space="preserve">When using decision trees, </w:t>
      </w:r>
      <w:r w:rsidR="000D524C" w:rsidRPr="000D524C">
        <w:rPr>
          <w:b/>
          <w:bCs/>
        </w:rPr>
        <w:t>do not set the random seed</w:t>
      </w:r>
      <w:r w:rsidR="000D524C">
        <w:rPr>
          <w:b/>
          <w:bCs/>
        </w:rPr>
        <w:t>;</w:t>
      </w:r>
      <w:r w:rsidR="000D524C" w:rsidRPr="000D524C">
        <w:rPr>
          <w:b/>
          <w:bCs/>
        </w:rPr>
        <w:t xml:space="preserve"> </w:t>
      </w:r>
      <w:r w:rsidR="000D524C" w:rsidRPr="000D524C">
        <w:t xml:space="preserve">decision trees </w:t>
      </w:r>
      <w:r w:rsidR="000D524C" w:rsidRPr="000D524C">
        <w:rPr>
          <w:i/>
          <w:iCs/>
        </w:rPr>
        <w:t>depends</w:t>
      </w:r>
      <w:r w:rsidR="000D524C" w:rsidRPr="000D524C">
        <w:t xml:space="preserve"> on random data splits.</w:t>
      </w:r>
      <w:r w:rsidR="00EA3DDC">
        <w:br/>
        <w:t xml:space="preserve">Can be used for </w:t>
      </w:r>
      <w:r w:rsidR="00EA3DDC">
        <w:rPr>
          <w:b/>
          <w:bCs/>
        </w:rPr>
        <w:t xml:space="preserve">classification </w:t>
      </w:r>
      <w:r w:rsidR="00EA3DDC">
        <w:t xml:space="preserve">and </w:t>
      </w:r>
      <w:r w:rsidR="00EA3DDC">
        <w:rPr>
          <w:b/>
          <w:bCs/>
        </w:rPr>
        <w:t>regression.</w:t>
      </w:r>
    </w:p>
    <w:p w:rsidR="005825FE" w:rsidRDefault="005825FE" w:rsidP="005825FE">
      <w:pPr>
        <w:rPr>
          <w:b/>
          <w:bCs/>
          <w:sz w:val="36"/>
          <w:szCs w:val="36"/>
        </w:rPr>
      </w:pPr>
      <w:r w:rsidRPr="005825FE">
        <w:rPr>
          <w:b/>
          <w:bCs/>
          <w:sz w:val="36"/>
          <w:szCs w:val="36"/>
        </w:rPr>
        <w:tab/>
        <w:t>Entropy</w:t>
      </w:r>
      <w:r w:rsidR="004A23EE">
        <w:rPr>
          <w:b/>
          <w:bCs/>
          <w:sz w:val="36"/>
          <w:szCs w:val="36"/>
        </w:rPr>
        <w:t xml:space="preserve"> Intro</w:t>
      </w:r>
    </w:p>
    <w:p w:rsidR="005825FE" w:rsidRDefault="005825FE" w:rsidP="005825FE">
      <w:pPr>
        <w:rPr>
          <w:b/>
          <w:bCs/>
          <w:sz w:val="36"/>
          <w:szCs w:val="36"/>
        </w:rPr>
      </w:pPr>
      <w:r>
        <w:rPr>
          <w:b/>
          <w:bCs/>
          <w:sz w:val="36"/>
          <w:szCs w:val="36"/>
        </w:rPr>
        <w:tab/>
      </w:r>
      <w:r>
        <w:rPr>
          <w:b/>
          <w:bCs/>
          <w:sz w:val="36"/>
          <w:szCs w:val="36"/>
        </w:rPr>
        <w:tab/>
      </w:r>
      <w:r>
        <w:rPr>
          <w:b/>
          <w:bCs/>
          <w:sz w:val="36"/>
          <w:szCs w:val="36"/>
        </w:rPr>
        <w:tab/>
      </w:r>
      <w:r>
        <w:rPr>
          <w:noProof/>
        </w:rPr>
        <w:drawing>
          <wp:inline distT="0" distB="0" distL="0" distR="0" wp14:anchorId="5E444BEA" wp14:editId="7FBED3ED">
            <wp:extent cx="1851079" cy="56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2542" cy="575641"/>
                    </a:xfrm>
                    <a:prstGeom prst="rect">
                      <a:avLst/>
                    </a:prstGeom>
                  </pic:spPr>
                </pic:pic>
              </a:graphicData>
            </a:graphic>
          </wp:inline>
        </w:drawing>
      </w:r>
    </w:p>
    <w:p w:rsidR="005825FE" w:rsidRDefault="005825FE" w:rsidP="005825FE">
      <w:pPr>
        <w:pStyle w:val="ListParagraph"/>
        <w:numPr>
          <w:ilvl w:val="0"/>
          <w:numId w:val="8"/>
        </w:numPr>
      </w:pPr>
      <w:r>
        <w:t xml:space="preserve">This equation corresponds to the weighted sum of log base two of the probabilities of all outcomes. </w:t>
      </w:r>
    </w:p>
    <w:p w:rsidR="005825FE" w:rsidRDefault="005825FE" w:rsidP="005825FE">
      <w:pPr>
        <w:pStyle w:val="ListParagraph"/>
        <w:numPr>
          <w:ilvl w:val="0"/>
          <w:numId w:val="8"/>
        </w:numPr>
      </w:pPr>
      <w:r>
        <w:t xml:space="preserve">The important thing to take away here is that this is a measure of uncertainty in the outcome. </w:t>
      </w:r>
    </w:p>
    <w:p w:rsidR="005825FE" w:rsidRDefault="005825FE" w:rsidP="005825FE">
      <w:pPr>
        <w:pStyle w:val="ListParagraph"/>
        <w:numPr>
          <w:ilvl w:val="0"/>
          <w:numId w:val="8"/>
        </w:numPr>
      </w:pPr>
      <w:r>
        <w:t>As we limit the possible number of outcomes and become more confident in the outcome, the entropy decreases.</w:t>
      </w:r>
    </w:p>
    <w:p w:rsidR="005825FE" w:rsidRDefault="005825FE" w:rsidP="005825FE">
      <w:pPr>
        <w:pStyle w:val="ListParagraph"/>
        <w:numPr>
          <w:ilvl w:val="0"/>
          <w:numId w:val="8"/>
        </w:numPr>
      </w:pPr>
      <w:r>
        <w:t>An area of the tree with only one possible outcome has zero entropy because there is no uncertainty.</w:t>
      </w:r>
    </w:p>
    <w:p w:rsidR="00966EB3" w:rsidRDefault="00966EB3" w:rsidP="005825FE">
      <w:pPr>
        <w:pStyle w:val="ListParagraph"/>
        <w:numPr>
          <w:ilvl w:val="0"/>
          <w:numId w:val="8"/>
        </w:numPr>
        <w:rPr>
          <w:b/>
          <w:bCs/>
          <w:i/>
          <w:iCs/>
        </w:rPr>
      </w:pPr>
      <w:r>
        <w:t xml:space="preserve">We can then use entropy to measure the information gain, defined as the </w:t>
      </w:r>
      <w:r w:rsidRPr="00966EB3">
        <w:rPr>
          <w:b/>
          <w:bCs/>
          <w:i/>
          <w:iCs/>
        </w:rPr>
        <w:t>change in entropy from the original state to the weighted potential outcomes of the following state.</w:t>
      </w:r>
    </w:p>
    <w:p w:rsidR="000D524C" w:rsidRDefault="000D524C" w:rsidP="000D524C">
      <w:pPr>
        <w:rPr>
          <w:b/>
          <w:bCs/>
          <w:i/>
          <w:iCs/>
        </w:rPr>
      </w:pPr>
    </w:p>
    <w:p w:rsidR="000D524C" w:rsidRDefault="000D524C" w:rsidP="000D524C">
      <w:pPr>
        <w:rPr>
          <w:b/>
          <w:bCs/>
        </w:rPr>
      </w:pPr>
      <w:r w:rsidRPr="000D524C">
        <w:rPr>
          <w:b/>
          <w:bCs/>
        </w:rPr>
        <w:t>Downsides</w:t>
      </w:r>
      <w:r>
        <w:rPr>
          <w:b/>
          <w:bCs/>
        </w:rPr>
        <w:t xml:space="preserve"> of Decision Trees</w:t>
      </w:r>
    </w:p>
    <w:p w:rsidR="00EA3DDC" w:rsidRDefault="00EA3DDC" w:rsidP="00EA3DDC">
      <w:pPr>
        <w:pStyle w:val="ListParagraph"/>
        <w:numPr>
          <w:ilvl w:val="0"/>
          <w:numId w:val="9"/>
        </w:numPr>
      </w:pPr>
      <w:r>
        <w:t>T</w:t>
      </w:r>
      <w:r>
        <w:t xml:space="preserve">here is a randomness to their generation, which can lead to variance in estimates. </w:t>
      </w:r>
    </w:p>
    <w:p w:rsidR="00EA3DDC" w:rsidRDefault="00EA3DDC" w:rsidP="00EA3DDC">
      <w:pPr>
        <w:pStyle w:val="ListParagraph"/>
        <w:numPr>
          <w:ilvl w:val="0"/>
          <w:numId w:val="9"/>
        </w:numPr>
      </w:pPr>
      <w:r>
        <w:t>I</w:t>
      </w:r>
      <w:r>
        <w:t>t doesn't build the same way every time.</w:t>
      </w:r>
    </w:p>
    <w:p w:rsidR="00EA3DDC" w:rsidRDefault="00EA3DDC" w:rsidP="00EA3DDC">
      <w:pPr>
        <w:pStyle w:val="ListParagraph"/>
        <w:numPr>
          <w:ilvl w:val="0"/>
          <w:numId w:val="9"/>
        </w:numPr>
      </w:pPr>
      <w:r>
        <w:t>T</w:t>
      </w:r>
      <w:r>
        <w:t xml:space="preserve">hey are incredibly prone to </w:t>
      </w:r>
      <w:r w:rsidRPr="00EA3DDC">
        <w:rPr>
          <w:b/>
          <w:bCs/>
        </w:rPr>
        <w:t>overfitting</w:t>
      </w:r>
      <w:r>
        <w:t>,</w:t>
      </w:r>
      <w:r>
        <w:t xml:space="preserve"> </w:t>
      </w:r>
      <w:r>
        <w:t>p</w:t>
      </w:r>
      <w:r>
        <w:t xml:space="preserve">articularly if you allow them to grow too deep or complex. </w:t>
      </w:r>
    </w:p>
    <w:p w:rsidR="00EA3DDC" w:rsidRDefault="00EA3DDC" w:rsidP="00EA3DDC">
      <w:pPr>
        <w:pStyle w:val="ListParagraph"/>
        <w:numPr>
          <w:ilvl w:val="0"/>
          <w:numId w:val="9"/>
        </w:numPr>
      </w:pPr>
      <w:r>
        <w:t>B</w:t>
      </w:r>
      <w:r>
        <w:t xml:space="preserve">ecause they are working from information gain, they are biased towards the dominant class, so </w:t>
      </w:r>
      <w:r w:rsidRPr="00EA3DDC">
        <w:rPr>
          <w:b/>
          <w:bCs/>
        </w:rPr>
        <w:t>balanced data is needed</w:t>
      </w:r>
      <w:r>
        <w:t>.</w:t>
      </w:r>
    </w:p>
    <w:p w:rsidR="00EA3DDC" w:rsidRDefault="00EA3DDC" w:rsidP="00EA3DDC">
      <w:pPr>
        <w:rPr>
          <w:b/>
          <w:bCs/>
          <w:sz w:val="46"/>
          <w:szCs w:val="46"/>
        </w:rPr>
      </w:pPr>
      <w:r>
        <w:br/>
      </w:r>
      <w:r w:rsidRPr="00EA3DDC">
        <w:rPr>
          <w:b/>
          <w:bCs/>
          <w:sz w:val="46"/>
          <w:szCs w:val="46"/>
        </w:rPr>
        <w:t xml:space="preserve">The </w:t>
      </w:r>
      <w:r>
        <w:rPr>
          <w:b/>
          <w:bCs/>
          <w:sz w:val="46"/>
          <w:szCs w:val="46"/>
        </w:rPr>
        <w:t>ID</w:t>
      </w:r>
      <w:r w:rsidRPr="00EA3DDC">
        <w:rPr>
          <w:b/>
          <w:bCs/>
          <w:sz w:val="46"/>
          <w:szCs w:val="46"/>
        </w:rPr>
        <w:t>3 algorithm</w:t>
      </w:r>
      <w:r>
        <w:rPr>
          <w:b/>
          <w:bCs/>
          <w:sz w:val="46"/>
          <w:szCs w:val="46"/>
        </w:rPr>
        <w:t xml:space="preserve"> – Iterative Dichotomizer 3</w:t>
      </w:r>
    </w:p>
    <w:p w:rsidR="00EA3DDC" w:rsidRDefault="00EA3DDC" w:rsidP="00EA3DDC">
      <w:r>
        <w:t>G</w:t>
      </w:r>
      <w:r w:rsidRPr="00EA3DDC">
        <w:t>oes through every feature to find the most valuable attribute and then splits based on it. It moves further and further down the tree until it either has a pure class or has met a terminating condition.</w:t>
      </w:r>
    </w:p>
    <w:p w:rsidR="00EA3DDC" w:rsidRDefault="00EA3DDC" w:rsidP="00EA3DDC">
      <w:r>
        <w:t>Requirements:</w:t>
      </w:r>
    </w:p>
    <w:p w:rsidR="00EA3DDC" w:rsidRDefault="00EA3DDC" w:rsidP="00EA3DDC">
      <w:pPr>
        <w:pStyle w:val="ListParagraph"/>
        <w:numPr>
          <w:ilvl w:val="0"/>
          <w:numId w:val="10"/>
        </w:numPr>
      </w:pPr>
      <w:r>
        <w:t>Binary outcome (binary classifier).</w:t>
      </w:r>
    </w:p>
    <w:p w:rsidR="00EA3DDC" w:rsidRDefault="00EA3DDC" w:rsidP="00EA3DDC">
      <w:pPr>
        <w:pStyle w:val="ListParagraph"/>
        <w:numPr>
          <w:ilvl w:val="0"/>
          <w:numId w:val="10"/>
        </w:numPr>
      </w:pPr>
      <w:r>
        <w:t>Categorical attributes; countable and known.</w:t>
      </w:r>
    </w:p>
    <w:p w:rsidR="00EA3DDC" w:rsidRDefault="004A23EE" w:rsidP="004A23EE">
      <w:pPr>
        <w:ind w:left="720"/>
      </w:pPr>
      <w:r>
        <w:rPr>
          <w:b/>
          <w:bCs/>
          <w:sz w:val="36"/>
          <w:szCs w:val="36"/>
        </w:rPr>
        <w:br/>
      </w:r>
      <w:r w:rsidRPr="004A23EE">
        <w:rPr>
          <w:b/>
          <w:bCs/>
          <w:sz w:val="36"/>
          <w:szCs w:val="36"/>
        </w:rPr>
        <w:t xml:space="preserve">Entropy </w:t>
      </w:r>
      <w:proofErr w:type="gramStart"/>
      <w:r w:rsidRPr="004A23EE">
        <w:rPr>
          <w:b/>
          <w:bCs/>
          <w:sz w:val="36"/>
          <w:szCs w:val="36"/>
        </w:rPr>
        <w:t>In</w:t>
      </w:r>
      <w:proofErr w:type="gramEnd"/>
      <w:r w:rsidRPr="004A23EE">
        <w:rPr>
          <w:b/>
          <w:bCs/>
          <w:sz w:val="36"/>
          <w:szCs w:val="36"/>
        </w:rPr>
        <w:t xml:space="preserve"> Detail</w:t>
      </w:r>
      <w:r w:rsidR="00486360">
        <w:br/>
        <w:t>Using</w:t>
      </w:r>
      <w:r w:rsidR="00486360">
        <w:t xml:space="preserve"> Shannon Entropy </w:t>
      </w:r>
      <w:r w:rsidR="00486360" w:rsidRPr="00486360">
        <w:t>H, with the inverse of P(</w:t>
      </w:r>
      <w:r w:rsidR="00486360" w:rsidRPr="00486360">
        <w:rPr>
          <w:rFonts w:ascii="Cambria Math" w:hAnsi="Cambria Math" w:cs="Cambria Math"/>
        </w:rPr>
        <w:t>𝓍</w:t>
      </w:r>
      <w:proofErr w:type="spellStart"/>
      <w:r w:rsidR="00486360" w:rsidRPr="00486360">
        <w:t>i</w:t>
      </w:r>
      <w:proofErr w:type="spellEnd"/>
      <w:r w:rsidR="00486360" w:rsidRPr="00486360">
        <w:t>)</w:t>
      </w:r>
      <w:r w:rsidR="00486360">
        <w:t xml:space="preserve"> instead to remove the original negative sign</w:t>
      </w:r>
      <w:r w:rsidR="00486360" w:rsidRPr="00486360">
        <w:t>:</w:t>
      </w:r>
    </w:p>
    <w:p w:rsidR="00486360" w:rsidRDefault="00486360" w:rsidP="004A23EE">
      <w:pPr>
        <w:ind w:left="720"/>
        <w:rPr>
          <w:rStyle w:val="mi"/>
          <w:rFonts w:ascii="STIXMathJax_Normal" w:hAnsi="STIXMathJax_Normal"/>
          <w:sz w:val="29"/>
          <w:szCs w:val="29"/>
        </w:rPr>
      </w:pPr>
      <w:r>
        <w:rPr>
          <w:rStyle w:val="mi"/>
          <w:rFonts w:ascii="STIXMathJax_Normal" w:hAnsi="STIXMathJax_Normal"/>
          <w:sz w:val="29"/>
          <w:szCs w:val="29"/>
        </w:rPr>
        <w:tab/>
      </w:r>
      <w:r>
        <w:rPr>
          <w:rStyle w:val="mi"/>
          <w:rFonts w:ascii="STIXMathJax_Normal" w:hAnsi="STIXMathJax_Normal"/>
          <w:sz w:val="29"/>
          <w:szCs w:val="29"/>
        </w:rPr>
        <w:tab/>
      </w:r>
      <w:r>
        <w:rPr>
          <w:rStyle w:val="mi"/>
          <w:rFonts w:ascii="STIXMathJax_Normal" w:hAnsi="STIXMathJax_Normal"/>
          <w:sz w:val="29"/>
          <w:szCs w:val="29"/>
        </w:rPr>
        <w:tab/>
      </w:r>
      <w:r>
        <w:rPr>
          <w:rStyle w:val="mi"/>
          <w:rFonts w:ascii="STIXMathJax_Normal" w:hAnsi="STIXMathJax_Normal"/>
          <w:sz w:val="29"/>
          <w:szCs w:val="29"/>
        </w:rPr>
        <w:tab/>
      </w:r>
      <w:r>
        <w:rPr>
          <w:noProof/>
        </w:rPr>
        <w:drawing>
          <wp:inline distT="0" distB="0" distL="0" distR="0" wp14:anchorId="7FF071DF" wp14:editId="25DE5E29">
            <wp:extent cx="1510960" cy="46806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6915" cy="507088"/>
                    </a:xfrm>
                    <a:prstGeom prst="rect">
                      <a:avLst/>
                    </a:prstGeom>
                  </pic:spPr>
                </pic:pic>
              </a:graphicData>
            </a:graphic>
          </wp:inline>
        </w:drawing>
      </w:r>
    </w:p>
    <w:p w:rsidR="003C023D" w:rsidRDefault="003C023D" w:rsidP="004A23EE">
      <w:pPr>
        <w:ind w:left="720"/>
      </w:pPr>
      <w:r>
        <w:t>Let's say we have 20 students, and we're trying to classify them as male and female. The only attribute we have is whether their height is tall, medium, or short. Of the 20 students, 12 are boys with and 8 are girls. Of the 12 boys, 4 are tall, 6 are medium and 2 are short. Of the 8 girls, 1 is tall, 2 are medium, and 5 are short.</w:t>
      </w:r>
      <w:r w:rsidR="004A23EE">
        <w:br/>
      </w:r>
      <w:r>
        <w:t>What is the entropy, both before any rule is applied and then after applying a rule for being tall?</w:t>
      </w:r>
    </w:p>
    <w:p w:rsidR="004A23EE" w:rsidRDefault="003C023D" w:rsidP="004A23EE">
      <w:pPr>
        <w:ind w:firstLine="720"/>
      </w:pPr>
      <w:r>
        <w:t>The initial entropy is just the formula plugged in over both the possible classes of interest:</w:t>
      </w:r>
    </w:p>
    <w:p w:rsidR="004A23EE" w:rsidRDefault="004A23EE" w:rsidP="004A23EE">
      <w:pPr>
        <w:ind w:left="2160"/>
        <w:rPr>
          <w:rFonts w:cstheme="minorHAnsi"/>
        </w:rPr>
      </w:pPr>
      <w:r>
        <w:rPr>
          <w:rFonts w:ascii="Cambria Math" w:hAnsi="Cambria Math" w:cs="Cambria Math"/>
        </w:rPr>
        <w:br/>
      </w:r>
      <w:r w:rsidR="003C023D" w:rsidRPr="004A23EE">
        <w:rPr>
          <w:rFonts w:ascii="Cambria Math" w:hAnsi="Cambria Math" w:cs="Cambria Math"/>
        </w:rPr>
        <w:t>𝐻</w:t>
      </w:r>
      <w:r w:rsidRPr="004A23EE">
        <w:rPr>
          <w:rFonts w:cstheme="minorHAnsi"/>
        </w:rPr>
        <w:t xml:space="preserve"> </w:t>
      </w:r>
      <w:r w:rsidR="003C023D" w:rsidRPr="004A23EE">
        <w:rPr>
          <w:rFonts w:cstheme="minorHAnsi"/>
        </w:rPr>
        <w:t>=</w:t>
      </w:r>
      <w:r w:rsidRPr="004A23EE">
        <w:rPr>
          <w:rFonts w:cstheme="minorHAnsi"/>
        </w:rPr>
        <w:t xml:space="preserve"> </w:t>
      </w:r>
      <w:r w:rsidR="003C023D" w:rsidRPr="004A23EE">
        <w:rPr>
          <w:rFonts w:ascii="Cambria Math" w:hAnsi="Cambria Math" w:cs="Cambria Math"/>
        </w:rPr>
        <w:t>𝑃</w:t>
      </w:r>
      <w:r w:rsidR="003C023D" w:rsidRPr="004A23EE">
        <w:rPr>
          <w:rFonts w:cstheme="minorHAnsi"/>
        </w:rPr>
        <w:t>(</w:t>
      </w:r>
      <w:r w:rsidR="003C023D" w:rsidRPr="004A23EE">
        <w:rPr>
          <w:rFonts w:ascii="Cambria Math" w:hAnsi="Cambria Math" w:cs="Cambria Math"/>
        </w:rPr>
        <w:t>𝑚𝑎𝑙𝑒</w:t>
      </w:r>
      <w:r w:rsidR="003C023D" w:rsidRPr="004A23EE">
        <w:rPr>
          <w:rFonts w:cstheme="minorHAnsi"/>
        </w:rPr>
        <w:t>)</w:t>
      </w:r>
      <w:r w:rsidR="003C023D" w:rsidRPr="004A23EE">
        <w:rPr>
          <w:rFonts w:ascii="Cambria Math" w:hAnsi="Cambria Math" w:cs="Cambria Math"/>
        </w:rPr>
        <w:t>∗𝑙𝑜𝑔</w:t>
      </w:r>
      <w:r w:rsidR="003C023D" w:rsidRPr="004A23EE">
        <w:rPr>
          <w:rFonts w:cstheme="minorHAnsi"/>
        </w:rPr>
        <w:t>21</w:t>
      </w:r>
      <w:r w:rsidR="003C023D" w:rsidRPr="004A23EE">
        <w:rPr>
          <w:rFonts w:ascii="Cambria Math" w:hAnsi="Cambria Math" w:cs="Cambria Math"/>
        </w:rPr>
        <w:t>𝑃</w:t>
      </w:r>
      <w:r w:rsidR="003C023D" w:rsidRPr="004A23EE">
        <w:rPr>
          <w:rFonts w:cstheme="minorHAnsi"/>
        </w:rPr>
        <w:t>(</w:t>
      </w:r>
      <w:r w:rsidR="003C023D" w:rsidRPr="004A23EE">
        <w:rPr>
          <w:rFonts w:ascii="Cambria Math" w:hAnsi="Cambria Math" w:cs="Cambria Math"/>
        </w:rPr>
        <w:t>𝑚𝑎𝑙𝑒</w:t>
      </w:r>
      <w:r w:rsidR="003C023D" w:rsidRPr="004A23EE">
        <w:rPr>
          <w:rFonts w:cstheme="minorHAnsi"/>
        </w:rPr>
        <w:t>)+</w:t>
      </w:r>
      <w:r w:rsidR="003C023D" w:rsidRPr="004A23EE">
        <w:rPr>
          <w:rFonts w:ascii="Cambria Math" w:hAnsi="Cambria Math" w:cs="Cambria Math"/>
        </w:rPr>
        <w:t>𝑃</w:t>
      </w:r>
      <w:r w:rsidR="003C023D" w:rsidRPr="004A23EE">
        <w:rPr>
          <w:rFonts w:cstheme="minorHAnsi"/>
        </w:rPr>
        <w:t>(</w:t>
      </w:r>
      <w:r w:rsidR="003C023D" w:rsidRPr="004A23EE">
        <w:rPr>
          <w:rFonts w:ascii="Cambria Math" w:hAnsi="Cambria Math" w:cs="Cambria Math"/>
        </w:rPr>
        <w:t>𝑓𝑒𝑚𝑎𝑙𝑒</w:t>
      </w:r>
      <w:r w:rsidR="003C023D" w:rsidRPr="004A23EE">
        <w:rPr>
          <w:rFonts w:cstheme="minorHAnsi"/>
        </w:rPr>
        <w:t>)</w:t>
      </w:r>
      <w:r w:rsidR="003C023D" w:rsidRPr="004A23EE">
        <w:rPr>
          <w:rFonts w:ascii="Cambria Math" w:hAnsi="Cambria Math" w:cs="Cambria Math"/>
        </w:rPr>
        <w:t>∗𝑙𝑜𝑔</w:t>
      </w:r>
      <w:r w:rsidR="003C023D" w:rsidRPr="004A23EE">
        <w:rPr>
          <w:rFonts w:cstheme="minorHAnsi"/>
        </w:rPr>
        <w:t>21</w:t>
      </w:r>
      <w:r w:rsidR="003C023D" w:rsidRPr="004A23EE">
        <w:rPr>
          <w:rFonts w:ascii="Cambria Math" w:hAnsi="Cambria Math" w:cs="Cambria Math"/>
        </w:rPr>
        <w:t>𝑃</w:t>
      </w:r>
      <w:r w:rsidR="003C023D" w:rsidRPr="004A23EE">
        <w:rPr>
          <w:rFonts w:cstheme="minorHAnsi"/>
        </w:rPr>
        <w:t>(</w:t>
      </w:r>
      <w:r w:rsidR="003C023D" w:rsidRPr="004A23EE">
        <w:rPr>
          <w:rFonts w:ascii="Cambria Math" w:hAnsi="Cambria Math" w:cs="Cambria Math"/>
        </w:rPr>
        <w:t>𝑓𝑒𝑚𝑎𝑙𝑒</w:t>
      </w:r>
      <w:r w:rsidR="003C023D" w:rsidRPr="004A23EE">
        <w:rPr>
          <w:rFonts w:cstheme="minorHAnsi"/>
        </w:rPr>
        <w:t>)</w:t>
      </w:r>
      <w:r w:rsidRPr="004A23EE">
        <w:rPr>
          <w:rFonts w:cstheme="minorHAnsi"/>
        </w:rPr>
        <w:t xml:space="preserve"> </w:t>
      </w:r>
    </w:p>
    <w:p w:rsidR="003C023D" w:rsidRPr="004A23EE" w:rsidRDefault="003C023D" w:rsidP="004A23EE">
      <w:pPr>
        <w:ind w:left="2160"/>
        <w:rPr>
          <w:rFonts w:cstheme="minorHAnsi"/>
        </w:rPr>
      </w:pPr>
      <w:r w:rsidRPr="004A23EE">
        <w:rPr>
          <w:rFonts w:cstheme="minorHAnsi"/>
        </w:rPr>
        <w:t>=</w:t>
      </w:r>
      <w:r w:rsidR="004A23EE" w:rsidRPr="004A23EE">
        <w:rPr>
          <w:rFonts w:cstheme="minorHAnsi"/>
        </w:rPr>
        <w:t xml:space="preserve"> </w:t>
      </w:r>
      <w:r w:rsidRPr="004A23EE">
        <w:rPr>
          <w:rFonts w:cstheme="minorHAnsi"/>
        </w:rPr>
        <w:t>1220</w:t>
      </w:r>
      <w:r w:rsidRPr="004A23EE">
        <w:rPr>
          <w:rFonts w:ascii="Cambria Math" w:hAnsi="Cambria Math" w:cs="Cambria Math"/>
        </w:rPr>
        <w:t>∗𝑙𝑜𝑔</w:t>
      </w:r>
      <w:r w:rsidRPr="004A23EE">
        <w:rPr>
          <w:rFonts w:cstheme="minorHAnsi"/>
        </w:rPr>
        <w:t>22012+820</w:t>
      </w:r>
      <w:r w:rsidRPr="004A23EE">
        <w:rPr>
          <w:rFonts w:ascii="Cambria Math" w:hAnsi="Cambria Math" w:cs="Cambria Math"/>
        </w:rPr>
        <w:t>∗𝑙𝑜𝑔</w:t>
      </w:r>
      <w:r w:rsidRPr="004A23EE">
        <w:rPr>
          <w:rFonts w:cstheme="minorHAnsi"/>
        </w:rPr>
        <w:t>2208</w:t>
      </w:r>
      <w:r w:rsidR="004A23EE" w:rsidRPr="004A23EE">
        <w:rPr>
          <w:rFonts w:cstheme="minorHAnsi"/>
        </w:rPr>
        <w:t xml:space="preserve"> </w:t>
      </w:r>
      <w:r w:rsidRPr="004A23EE">
        <w:rPr>
          <w:rFonts w:cstheme="minorHAnsi"/>
        </w:rPr>
        <w:t>=</w:t>
      </w:r>
      <w:r w:rsidR="004A23EE" w:rsidRPr="004A23EE">
        <w:rPr>
          <w:rFonts w:cstheme="minorHAnsi"/>
        </w:rPr>
        <w:t xml:space="preserve"> </w:t>
      </w:r>
      <w:r w:rsidRPr="004A23EE">
        <w:rPr>
          <w:rFonts w:cstheme="minorHAnsi"/>
        </w:rPr>
        <w:t>.971</w:t>
      </w:r>
    </w:p>
    <w:p w:rsidR="004A23EE" w:rsidRDefault="003C023D" w:rsidP="004A23EE">
      <w:pPr>
        <w:ind w:left="720"/>
      </w:pPr>
      <w:r>
        <w:t>What if we apply the rule _height = short_? We need to calculate the weighted average of the two entropies, one for the short students and one for the non-short students.</w:t>
      </w:r>
    </w:p>
    <w:p w:rsidR="004A23EE" w:rsidRDefault="003C023D" w:rsidP="004A23EE">
      <w:pPr>
        <w:ind w:left="2160"/>
      </w:pPr>
      <w:r>
        <w:rPr>
          <w:rFonts w:ascii="Cambria Math" w:hAnsi="Cambria Math" w:cs="Cambria Math"/>
        </w:rPr>
        <w:t>𝐻</w:t>
      </w:r>
      <w:r>
        <w:t>(</w:t>
      </w:r>
      <w:r>
        <w:rPr>
          <w:rFonts w:ascii="Cambria Math" w:hAnsi="Cambria Math" w:cs="Cambria Math"/>
        </w:rPr>
        <w:t>𝑠ℎ𝑜𝑟𝑡</w:t>
      </w:r>
      <w:r>
        <w:t>)</w:t>
      </w:r>
      <w:r w:rsidR="004A23EE">
        <w:t xml:space="preserve"> </w:t>
      </w:r>
      <w:r>
        <w:t>=</w:t>
      </w:r>
      <w:r w:rsidR="004A23EE">
        <w:t xml:space="preserve"> </w:t>
      </w:r>
      <w:r>
        <w:rPr>
          <w:rFonts w:ascii="Cambria Math" w:hAnsi="Cambria Math" w:cs="Cambria Math"/>
        </w:rPr>
        <w:t>𝑃</w:t>
      </w:r>
      <w:r>
        <w:t>(</w:t>
      </w:r>
      <w:r>
        <w:rPr>
          <w:rFonts w:ascii="Cambria Math" w:hAnsi="Cambria Math" w:cs="Cambria Math"/>
        </w:rPr>
        <w:t>𝑚𝑎𝑙𝑒</w:t>
      </w:r>
      <w:r>
        <w:t>)</w:t>
      </w:r>
      <w:r>
        <w:rPr>
          <w:rFonts w:ascii="Cambria Math" w:hAnsi="Cambria Math" w:cs="Cambria Math"/>
        </w:rPr>
        <w:t>∗𝑙𝑜𝑔</w:t>
      </w:r>
      <w:r>
        <w:t>21</w:t>
      </w:r>
      <w:r>
        <w:rPr>
          <w:rFonts w:ascii="Cambria Math" w:hAnsi="Cambria Math" w:cs="Cambria Math"/>
        </w:rPr>
        <w:t>𝑃</w:t>
      </w:r>
      <w:r>
        <w:t>(</w:t>
      </w:r>
      <w:r>
        <w:rPr>
          <w:rFonts w:ascii="Cambria Math" w:hAnsi="Cambria Math" w:cs="Cambria Math"/>
        </w:rPr>
        <w:t>𝑚𝑎𝑙𝑒</w:t>
      </w:r>
      <w:r>
        <w:t>)+</w:t>
      </w:r>
      <w:r>
        <w:rPr>
          <w:rFonts w:ascii="Cambria Math" w:hAnsi="Cambria Math" w:cs="Cambria Math"/>
        </w:rPr>
        <w:t>𝑃</w:t>
      </w:r>
      <w:r>
        <w:t>(</w:t>
      </w:r>
      <w:r>
        <w:rPr>
          <w:rFonts w:ascii="Cambria Math" w:hAnsi="Cambria Math" w:cs="Cambria Math"/>
        </w:rPr>
        <w:t>𝑓𝑒𝑚𝑎𝑙𝑒</w:t>
      </w:r>
      <w:r>
        <w:t>)</w:t>
      </w:r>
      <w:r>
        <w:rPr>
          <w:rFonts w:ascii="Cambria Math" w:hAnsi="Cambria Math" w:cs="Cambria Math"/>
        </w:rPr>
        <w:t>∗𝑙𝑜𝑔</w:t>
      </w:r>
      <w:r>
        <w:t>21</w:t>
      </w:r>
      <w:r>
        <w:rPr>
          <w:rFonts w:ascii="Cambria Math" w:hAnsi="Cambria Math" w:cs="Cambria Math"/>
        </w:rPr>
        <w:t>𝑃</w:t>
      </w:r>
      <w:r>
        <w:t>(</w:t>
      </w:r>
      <w:r>
        <w:rPr>
          <w:rFonts w:ascii="Cambria Math" w:hAnsi="Cambria Math" w:cs="Cambria Math"/>
        </w:rPr>
        <w:t>𝑓𝑒𝑚𝑎𝑙𝑒</w:t>
      </w:r>
      <w:r>
        <w:t>)</w:t>
      </w:r>
      <w:r w:rsidR="004A23EE">
        <w:t xml:space="preserve"> </w:t>
      </w:r>
    </w:p>
    <w:p w:rsidR="003C023D" w:rsidRDefault="003C023D" w:rsidP="004A23EE">
      <w:pPr>
        <w:ind w:left="2160"/>
      </w:pPr>
      <w:r>
        <w:t>=</w:t>
      </w:r>
      <w:r w:rsidR="004A23EE">
        <w:t xml:space="preserve"> </w:t>
      </w:r>
      <w:r>
        <w:t>27</w:t>
      </w:r>
      <w:r>
        <w:rPr>
          <w:rFonts w:ascii="Cambria Math" w:hAnsi="Cambria Math" w:cs="Cambria Math"/>
        </w:rPr>
        <w:t>∗𝑙𝑜𝑔</w:t>
      </w:r>
      <w:r>
        <w:t>272+57</w:t>
      </w:r>
      <w:r>
        <w:rPr>
          <w:rFonts w:ascii="Cambria Math" w:hAnsi="Cambria Math" w:cs="Cambria Math"/>
        </w:rPr>
        <w:t>∗𝑙𝑜𝑔</w:t>
      </w:r>
      <w:r>
        <w:t>275</w:t>
      </w:r>
      <w:r w:rsidR="004A23EE">
        <w:t xml:space="preserve"> </w:t>
      </w:r>
      <w:r>
        <w:t>=</w:t>
      </w:r>
      <w:r w:rsidR="004A23EE">
        <w:t xml:space="preserve"> </w:t>
      </w:r>
      <w:r>
        <w:t>.863</w:t>
      </w:r>
    </w:p>
    <w:p w:rsidR="004A23EE" w:rsidRDefault="003C023D" w:rsidP="004A23EE">
      <w:pPr>
        <w:ind w:left="1440" w:firstLine="720"/>
      </w:pPr>
      <w:r>
        <w:rPr>
          <w:rFonts w:ascii="Cambria Math" w:hAnsi="Cambria Math" w:cs="Cambria Math"/>
        </w:rPr>
        <w:lastRenderedPageBreak/>
        <w:t>𝐻</w:t>
      </w:r>
      <w:r>
        <w:t>(</w:t>
      </w:r>
      <w:r>
        <w:rPr>
          <w:rFonts w:ascii="Cambria Math" w:hAnsi="Cambria Math" w:cs="Cambria Math"/>
        </w:rPr>
        <w:t>𝑛𝑜𝑡</w:t>
      </w:r>
      <w:r>
        <w:t>_</w:t>
      </w:r>
      <w:proofErr w:type="gramStart"/>
      <w:r>
        <w:rPr>
          <w:rFonts w:ascii="Cambria Math" w:hAnsi="Cambria Math" w:cs="Cambria Math"/>
        </w:rPr>
        <w:t>𝑠ℎ𝑜𝑟𝑡</w:t>
      </w:r>
      <w:r>
        <w:t>)=</w:t>
      </w:r>
      <w:proofErr w:type="gramEnd"/>
      <w:r>
        <w:rPr>
          <w:rFonts w:ascii="Cambria Math" w:hAnsi="Cambria Math" w:cs="Cambria Math"/>
        </w:rPr>
        <w:t>𝑃</w:t>
      </w:r>
      <w:r>
        <w:t>(</w:t>
      </w:r>
      <w:r>
        <w:rPr>
          <w:rFonts w:ascii="Cambria Math" w:hAnsi="Cambria Math" w:cs="Cambria Math"/>
        </w:rPr>
        <w:t>𝑚𝑎𝑙𝑒</w:t>
      </w:r>
      <w:r>
        <w:t>)</w:t>
      </w:r>
      <w:r>
        <w:rPr>
          <w:rFonts w:ascii="Cambria Math" w:hAnsi="Cambria Math" w:cs="Cambria Math"/>
        </w:rPr>
        <w:t>∗𝑙𝑜𝑔</w:t>
      </w:r>
      <w:r>
        <w:t>21</w:t>
      </w:r>
      <w:r>
        <w:rPr>
          <w:rFonts w:ascii="Cambria Math" w:hAnsi="Cambria Math" w:cs="Cambria Math"/>
        </w:rPr>
        <w:t>𝑃</w:t>
      </w:r>
      <w:r>
        <w:t>(</w:t>
      </w:r>
      <w:r>
        <w:rPr>
          <w:rFonts w:ascii="Cambria Math" w:hAnsi="Cambria Math" w:cs="Cambria Math"/>
        </w:rPr>
        <w:t>𝑚𝑎𝑙𝑒</w:t>
      </w:r>
      <w:r>
        <w:t>)+</w:t>
      </w:r>
      <w:r>
        <w:rPr>
          <w:rFonts w:ascii="Cambria Math" w:hAnsi="Cambria Math" w:cs="Cambria Math"/>
        </w:rPr>
        <w:t>𝑃</w:t>
      </w:r>
      <w:r>
        <w:t>(</w:t>
      </w:r>
      <w:r>
        <w:rPr>
          <w:rFonts w:ascii="Cambria Math" w:hAnsi="Cambria Math" w:cs="Cambria Math"/>
        </w:rPr>
        <w:t>𝑓𝑒𝑚𝑎𝑙𝑒</w:t>
      </w:r>
      <w:r>
        <w:t>)</w:t>
      </w:r>
      <w:r>
        <w:rPr>
          <w:rFonts w:ascii="Cambria Math" w:hAnsi="Cambria Math" w:cs="Cambria Math"/>
        </w:rPr>
        <w:t>∗𝑙𝑜𝑔</w:t>
      </w:r>
      <w:r>
        <w:t>21</w:t>
      </w:r>
      <w:r>
        <w:rPr>
          <w:rFonts w:ascii="Cambria Math" w:hAnsi="Cambria Math" w:cs="Cambria Math"/>
        </w:rPr>
        <w:t>𝑃</w:t>
      </w:r>
      <w:r>
        <w:t>(</w:t>
      </w:r>
      <w:r>
        <w:rPr>
          <w:rFonts w:ascii="Cambria Math" w:hAnsi="Cambria Math" w:cs="Cambria Math"/>
        </w:rPr>
        <w:t>𝑓𝑒𝑚𝑎𝑙𝑒</w:t>
      </w:r>
      <w:r>
        <w:t>)</w:t>
      </w:r>
    </w:p>
    <w:p w:rsidR="003C023D" w:rsidRDefault="003C023D" w:rsidP="004A23EE">
      <w:pPr>
        <w:ind w:left="2160"/>
      </w:pPr>
      <w:r>
        <w:t>=1013</w:t>
      </w:r>
      <w:r>
        <w:rPr>
          <w:rFonts w:ascii="Cambria Math" w:hAnsi="Cambria Math" w:cs="Cambria Math"/>
        </w:rPr>
        <w:t>∗𝑙𝑜𝑔</w:t>
      </w:r>
      <w:r>
        <w:t>21310+313</w:t>
      </w:r>
      <w:r>
        <w:rPr>
          <w:rFonts w:ascii="Cambria Math" w:hAnsi="Cambria Math" w:cs="Cambria Math"/>
        </w:rPr>
        <w:t>∗𝑙𝑜𝑔</w:t>
      </w:r>
      <w:r>
        <w:t>2133=.779</w:t>
      </w:r>
    </w:p>
    <w:p w:rsidR="003C023D" w:rsidRDefault="003C023D" w:rsidP="004A23EE">
      <w:pPr>
        <w:ind w:left="720"/>
      </w:pPr>
      <w:r>
        <w:t>Note that all the probabilities here are conditional on the criteria we're assuming (short or not short). Now the weighted average of the two is just:</w:t>
      </w:r>
    </w:p>
    <w:p w:rsidR="003C023D" w:rsidRDefault="003C023D" w:rsidP="004A23EE">
      <w:pPr>
        <w:ind w:left="1440"/>
      </w:pPr>
      <w:r>
        <w:rPr>
          <w:rFonts w:ascii="Cambria Math" w:hAnsi="Cambria Math" w:cs="Cambria Math"/>
        </w:rPr>
        <w:t>𝑃</w:t>
      </w:r>
      <w:r>
        <w:t>(</w:t>
      </w:r>
      <w:r>
        <w:rPr>
          <w:rFonts w:ascii="Cambria Math" w:hAnsi="Cambria Math" w:cs="Cambria Math"/>
        </w:rPr>
        <w:t>𝑠ℎ𝑜𝑟𝑡</w:t>
      </w:r>
      <w:r>
        <w:t>)</w:t>
      </w:r>
      <w:r>
        <w:rPr>
          <w:rFonts w:ascii="Cambria Math" w:hAnsi="Cambria Math" w:cs="Cambria Math"/>
        </w:rPr>
        <w:t>∗𝐻</w:t>
      </w:r>
      <w:r>
        <w:t>(</w:t>
      </w:r>
      <w:r>
        <w:rPr>
          <w:rFonts w:ascii="Cambria Math" w:hAnsi="Cambria Math" w:cs="Cambria Math"/>
        </w:rPr>
        <w:t>𝑠ℎ𝑜𝑟𝑡</w:t>
      </w:r>
      <w:r>
        <w:t>)+</w:t>
      </w:r>
      <w:r>
        <w:rPr>
          <w:rFonts w:ascii="Cambria Math" w:hAnsi="Cambria Math" w:cs="Cambria Math"/>
        </w:rPr>
        <w:t>𝑃</w:t>
      </w:r>
      <w:r>
        <w:t>(</w:t>
      </w:r>
      <w:r>
        <w:rPr>
          <w:rFonts w:ascii="Cambria Math" w:hAnsi="Cambria Math" w:cs="Cambria Math"/>
        </w:rPr>
        <w:t>𝑛𝑜𝑡</w:t>
      </w:r>
      <w:r>
        <w:t>_</w:t>
      </w:r>
      <w:proofErr w:type="gramStart"/>
      <w:r>
        <w:rPr>
          <w:rFonts w:ascii="Cambria Math" w:hAnsi="Cambria Math" w:cs="Cambria Math"/>
        </w:rPr>
        <w:t>𝑠ℎ𝑜𝑟𝑡</w:t>
      </w:r>
      <w:r>
        <w:t>)</w:t>
      </w:r>
      <w:r>
        <w:rPr>
          <w:rFonts w:ascii="Cambria Math" w:hAnsi="Cambria Math" w:cs="Cambria Math"/>
        </w:rPr>
        <w:t>∗</w:t>
      </w:r>
      <w:proofErr w:type="gramEnd"/>
      <w:r>
        <w:rPr>
          <w:rFonts w:ascii="Cambria Math" w:hAnsi="Cambria Math" w:cs="Cambria Math"/>
        </w:rPr>
        <w:t>𝐻</w:t>
      </w:r>
      <w:r>
        <w:t>(</w:t>
      </w:r>
      <w:r>
        <w:rPr>
          <w:rFonts w:ascii="Cambria Math" w:hAnsi="Cambria Math" w:cs="Cambria Math"/>
        </w:rPr>
        <w:t>𝑛𝑜𝑡</w:t>
      </w:r>
      <w:r>
        <w:t>_</w:t>
      </w:r>
      <w:r>
        <w:rPr>
          <w:rFonts w:ascii="Cambria Math" w:hAnsi="Cambria Math" w:cs="Cambria Math"/>
        </w:rPr>
        <w:t>𝑠ℎ𝑜𝑟𝑡</w:t>
      </w:r>
      <w:r>
        <w:t>)</w:t>
      </w:r>
      <w:r w:rsidR="004A23EE">
        <w:t xml:space="preserve"> </w:t>
      </w:r>
      <w:r>
        <w:t>=</w:t>
      </w:r>
      <w:r w:rsidR="004A23EE">
        <w:t xml:space="preserve"> </w:t>
      </w:r>
      <w:r>
        <w:t>720</w:t>
      </w:r>
      <w:r>
        <w:rPr>
          <w:rFonts w:ascii="Cambria Math" w:hAnsi="Cambria Math" w:cs="Cambria Math"/>
        </w:rPr>
        <w:t>∗</w:t>
      </w:r>
      <w:r>
        <w:t>.863+1320</w:t>
      </w:r>
      <w:r>
        <w:rPr>
          <w:rFonts w:ascii="Cambria Math" w:hAnsi="Cambria Math" w:cs="Cambria Math"/>
        </w:rPr>
        <w:t>∗</w:t>
      </w:r>
      <w:r>
        <w:t>.779</w:t>
      </w:r>
      <w:r w:rsidR="004A23EE">
        <w:t xml:space="preserve"> </w:t>
      </w:r>
      <w:r>
        <w:t>=</w:t>
      </w:r>
      <w:r w:rsidR="004A23EE">
        <w:t xml:space="preserve"> </w:t>
      </w:r>
      <w:r>
        <w:t>.809</w:t>
      </w:r>
    </w:p>
    <w:p w:rsidR="00486360" w:rsidRDefault="003C023D" w:rsidP="001635C9">
      <w:pPr>
        <w:ind w:left="720"/>
      </w:pPr>
      <w:proofErr w:type="gramStart"/>
      <w:r>
        <w:t>So</w:t>
      </w:r>
      <w:proofErr w:type="gramEnd"/>
      <w:r>
        <w:t xml:space="preserve"> our entropy from this question would go from .971 to .809. That's an improvement. </w:t>
      </w:r>
    </w:p>
    <w:p w:rsidR="001635C9" w:rsidRDefault="001635C9" w:rsidP="001635C9"/>
    <w:p w:rsidR="001635C9" w:rsidRDefault="001635C9" w:rsidP="001635C9">
      <w:pPr>
        <w:rPr>
          <w:b/>
          <w:bCs/>
          <w:sz w:val="46"/>
          <w:szCs w:val="46"/>
        </w:rPr>
      </w:pPr>
      <w:r w:rsidRPr="001635C9">
        <w:rPr>
          <w:b/>
          <w:bCs/>
          <w:sz w:val="46"/>
          <w:szCs w:val="46"/>
        </w:rPr>
        <w:t>Random forest</w:t>
      </w:r>
    </w:p>
    <w:p w:rsidR="001635C9" w:rsidRDefault="001635C9" w:rsidP="001635C9">
      <w:r>
        <w:t>Basically, Random Forest is:</w:t>
      </w:r>
    </w:p>
    <w:p w:rsidR="001635C9" w:rsidRDefault="001635C9" w:rsidP="001635C9">
      <w:pPr>
        <w:pStyle w:val="ListParagraph"/>
        <w:numPr>
          <w:ilvl w:val="0"/>
          <w:numId w:val="11"/>
        </w:numPr>
      </w:pPr>
      <w:r>
        <w:t>M</w:t>
      </w:r>
      <w:r w:rsidRPr="001635C9">
        <w:t>a</w:t>
      </w:r>
      <w:r>
        <w:t xml:space="preserve">ke </w:t>
      </w:r>
      <w:r w:rsidRPr="001635C9">
        <w:t>several</w:t>
      </w:r>
      <w:r>
        <w:t xml:space="preserve"> </w:t>
      </w:r>
      <w:r w:rsidRPr="001635C9">
        <w:t>decision tree</w:t>
      </w:r>
      <w:r>
        <w:t>s</w:t>
      </w:r>
      <w:r>
        <w:t>.</w:t>
      </w:r>
    </w:p>
    <w:p w:rsidR="001635C9" w:rsidRDefault="001635C9" w:rsidP="001635C9">
      <w:pPr>
        <w:pStyle w:val="ListParagraph"/>
        <w:numPr>
          <w:ilvl w:val="0"/>
          <w:numId w:val="11"/>
        </w:numPr>
      </w:pPr>
      <w:r>
        <w:t>E</w:t>
      </w:r>
      <w:r w:rsidRPr="001635C9">
        <w:t>ach tree in the forest got a vote on the outcome for a given observation.</w:t>
      </w:r>
    </w:p>
    <w:p w:rsidR="001635C9" w:rsidRDefault="001635C9" w:rsidP="001635C9">
      <w:r>
        <w:t>Random Forest can be used for both classification and regression problems. The main difference is how the votes are aggregated</w:t>
      </w:r>
      <w:r>
        <w:t>:</w:t>
      </w:r>
    </w:p>
    <w:p w:rsidR="001635C9" w:rsidRDefault="001635C9" w:rsidP="001635C9">
      <w:pPr>
        <w:pStyle w:val="ListParagraph"/>
        <w:numPr>
          <w:ilvl w:val="0"/>
          <w:numId w:val="12"/>
        </w:numPr>
      </w:pPr>
      <w:r>
        <w:t>As a classifier the most popular outcome (</w:t>
      </w:r>
      <w:r w:rsidRPr="001635C9">
        <w:rPr>
          <w:b/>
          <w:bCs/>
          <w:i/>
          <w:iCs/>
        </w:rPr>
        <w:t>the mode</w:t>
      </w:r>
      <w:r>
        <w:t xml:space="preserve">) is returned. </w:t>
      </w:r>
    </w:p>
    <w:p w:rsidR="001635C9" w:rsidRDefault="001635C9" w:rsidP="001635C9">
      <w:pPr>
        <w:pStyle w:val="ListParagraph"/>
        <w:numPr>
          <w:ilvl w:val="0"/>
          <w:numId w:val="12"/>
        </w:numPr>
      </w:pPr>
      <w:r>
        <w:t xml:space="preserve">As a regression it is typically the </w:t>
      </w:r>
      <w:r w:rsidRPr="001635C9">
        <w:rPr>
          <w:b/>
          <w:bCs/>
          <w:i/>
          <w:iCs/>
        </w:rPr>
        <w:t>average</w:t>
      </w:r>
      <w:r>
        <w:t xml:space="preserve"> or </w:t>
      </w:r>
      <w:r w:rsidRPr="001635C9">
        <w:rPr>
          <w:b/>
          <w:bCs/>
          <w:i/>
          <w:iCs/>
        </w:rPr>
        <w:t>mean</w:t>
      </w:r>
      <w:r>
        <w:t xml:space="preserve"> that is returned.</w:t>
      </w:r>
    </w:p>
    <w:p w:rsidR="00A151C2" w:rsidRDefault="00A151C2" w:rsidP="00A151C2">
      <w:r>
        <w:t xml:space="preserve">You also </w:t>
      </w:r>
      <w:r>
        <w:t xml:space="preserve">can </w:t>
      </w:r>
      <w:r>
        <w:t>control the number of estimators to generate, or the number of trees in the forest</w:t>
      </w:r>
      <w:r>
        <w:t>:</w:t>
      </w:r>
    </w:p>
    <w:p w:rsidR="00A151C2" w:rsidRDefault="00A151C2" w:rsidP="00A151C2">
      <w:pPr>
        <w:pStyle w:val="ListParagraph"/>
        <w:numPr>
          <w:ilvl w:val="0"/>
          <w:numId w:val="13"/>
        </w:numPr>
      </w:pPr>
      <w:r>
        <w:t>Th</w:t>
      </w:r>
      <w:r>
        <w:t>ere</w:t>
      </w:r>
      <w:r>
        <w:t xml:space="preserve">’s </w:t>
      </w:r>
      <w:r>
        <w:t>a tradeoff between variance explain</w:t>
      </w:r>
      <w:r>
        <w:t>ed</w:t>
      </w:r>
      <w:r>
        <w:t xml:space="preserve"> and the computational complexity. </w:t>
      </w:r>
    </w:p>
    <w:p w:rsidR="00A151C2" w:rsidRDefault="00A151C2" w:rsidP="00A151C2">
      <w:pPr>
        <w:pStyle w:val="ListParagraph"/>
        <w:numPr>
          <w:ilvl w:val="0"/>
          <w:numId w:val="13"/>
        </w:numPr>
      </w:pPr>
      <w:r>
        <w:t xml:space="preserve">Accuracy should converge </w:t>
      </w:r>
      <w:r>
        <w:t xml:space="preserve">after </w:t>
      </w:r>
      <w:r>
        <w:t>increas</w:t>
      </w:r>
      <w:r>
        <w:t xml:space="preserve">ing </w:t>
      </w:r>
      <w:r>
        <w:t>the number of trees as the additional learning from another tree approaches zero.</w:t>
      </w:r>
    </w:p>
    <w:p w:rsidR="003A7BDB" w:rsidRDefault="003A7BDB" w:rsidP="003A7BDB">
      <w:r w:rsidRPr="003A7BDB">
        <w:t>Random Forests use bagging</w:t>
      </w:r>
      <w:r>
        <w:t>:</w:t>
      </w:r>
    </w:p>
    <w:p w:rsidR="003A7BDB" w:rsidRDefault="003A7BDB" w:rsidP="003A7BDB">
      <w:r w:rsidRPr="003A7BDB">
        <w:t>Each tree selects a subset of observations with replacement to build the training set.</w:t>
      </w:r>
      <w:r>
        <w:t xml:space="preserve"> </w:t>
      </w:r>
      <w:r w:rsidRPr="003A7BDB">
        <w:t>Replacement here means it can simply choose the same observation multiple times, which is only really a problem when there are few observations. It puts the observation "back in the bag", if you will, where it can be pulled and chosen again.</w:t>
      </w:r>
    </w:p>
    <w:p w:rsidR="00CA6855" w:rsidRDefault="00CA6855" w:rsidP="003A7BDB"/>
    <w:p w:rsidR="00CA6855" w:rsidRDefault="00CA6855" w:rsidP="00CA6855"/>
    <w:p w:rsidR="001403F6" w:rsidRDefault="001403F6" w:rsidP="001403F6">
      <w:pPr>
        <w:rPr>
          <w:b/>
          <w:bCs/>
          <w:sz w:val="46"/>
          <w:szCs w:val="46"/>
        </w:rPr>
      </w:pPr>
    </w:p>
    <w:p w:rsidR="001403F6" w:rsidRDefault="001403F6" w:rsidP="001403F6">
      <w:pPr>
        <w:rPr>
          <w:b/>
          <w:bCs/>
          <w:sz w:val="46"/>
          <w:szCs w:val="46"/>
        </w:rPr>
      </w:pPr>
    </w:p>
    <w:p w:rsidR="001403F6" w:rsidRDefault="001403F6" w:rsidP="001403F6">
      <w:pPr>
        <w:rPr>
          <w:b/>
          <w:bCs/>
          <w:sz w:val="46"/>
          <w:szCs w:val="46"/>
        </w:rPr>
      </w:pPr>
    </w:p>
    <w:p w:rsidR="00CA6855" w:rsidRDefault="00CA6855" w:rsidP="001403F6">
      <w:pPr>
        <w:rPr>
          <w:b/>
          <w:bCs/>
          <w:sz w:val="46"/>
          <w:szCs w:val="46"/>
        </w:rPr>
      </w:pPr>
      <w:r w:rsidRPr="00CA6855">
        <w:rPr>
          <w:b/>
          <w:bCs/>
          <w:sz w:val="46"/>
          <w:szCs w:val="46"/>
        </w:rPr>
        <w:lastRenderedPageBreak/>
        <w:t>Ensemble modeling</w:t>
      </w:r>
    </w:p>
    <w:p w:rsidR="00CA6855" w:rsidRDefault="001403F6" w:rsidP="00CA6855">
      <w:r w:rsidRPr="001403F6">
        <w:t>Ensemble models are essentially models made up of other models.</w:t>
      </w:r>
    </w:p>
    <w:p w:rsidR="001403F6" w:rsidRDefault="001403F6" w:rsidP="00CA6855"/>
    <w:p w:rsidR="001403F6" w:rsidRDefault="001403F6" w:rsidP="00CA6855">
      <w:pPr>
        <w:rPr>
          <w:rStyle w:val="Strong"/>
          <w:sz w:val="36"/>
          <w:szCs w:val="36"/>
        </w:rPr>
      </w:pPr>
      <w:r>
        <w:tab/>
      </w:r>
      <w:r w:rsidRPr="001403F6">
        <w:rPr>
          <w:rStyle w:val="Strong"/>
          <w:sz w:val="36"/>
          <w:szCs w:val="36"/>
        </w:rPr>
        <w:t>Bagging</w:t>
      </w:r>
    </w:p>
    <w:p w:rsidR="001403F6" w:rsidRDefault="001403F6" w:rsidP="001403F6">
      <w:pPr>
        <w:pStyle w:val="ListParagraph"/>
        <w:numPr>
          <w:ilvl w:val="0"/>
          <w:numId w:val="14"/>
        </w:numPr>
      </w:pPr>
      <w:r>
        <w:t>Y</w:t>
      </w:r>
      <w:r>
        <w:t xml:space="preserve">ou take subsets of the data and train a model on each subset. </w:t>
      </w:r>
    </w:p>
    <w:p w:rsidR="001403F6" w:rsidRDefault="001403F6" w:rsidP="001403F6">
      <w:pPr>
        <w:pStyle w:val="ListParagraph"/>
        <w:numPr>
          <w:ilvl w:val="0"/>
          <w:numId w:val="14"/>
        </w:numPr>
      </w:pPr>
      <w:r>
        <w:t>T</w:t>
      </w:r>
      <w:r>
        <w:t xml:space="preserve">he subsets </w:t>
      </w:r>
      <w:proofErr w:type="gramStart"/>
      <w:r>
        <w:t>are allowed to</w:t>
      </w:r>
      <w:proofErr w:type="gramEnd"/>
      <w:r>
        <w:t xml:space="preserve"> </w:t>
      </w:r>
      <w:r>
        <w:rPr>
          <w:rStyle w:val="Emphasis"/>
        </w:rPr>
        <w:t>simultaneously</w:t>
      </w:r>
      <w:r>
        <w:t xml:space="preserve"> vote on the outcome*, either taking a majority or a mean. </w:t>
      </w:r>
    </w:p>
    <w:p w:rsidR="001403F6" w:rsidRDefault="001403F6" w:rsidP="001403F6">
      <w:pPr>
        <w:ind w:left="2160"/>
      </w:pPr>
      <w:r>
        <w:t xml:space="preserve">*Example: </w:t>
      </w:r>
      <w:r>
        <w:t>Random Forests</w:t>
      </w:r>
      <w:r>
        <w:t xml:space="preserve"> uses votes from tree models.</w:t>
      </w:r>
    </w:p>
    <w:p w:rsidR="001403F6" w:rsidRDefault="001403F6" w:rsidP="001403F6">
      <w:pPr>
        <w:ind w:left="2160"/>
      </w:pPr>
    </w:p>
    <w:p w:rsidR="001403F6" w:rsidRDefault="001403F6" w:rsidP="001403F6">
      <w:pPr>
        <w:rPr>
          <w:rStyle w:val="Strong"/>
          <w:sz w:val="36"/>
          <w:szCs w:val="36"/>
        </w:rPr>
      </w:pPr>
      <w:r>
        <w:tab/>
      </w:r>
      <w:r w:rsidRPr="001403F6">
        <w:rPr>
          <w:rStyle w:val="Strong"/>
          <w:sz w:val="36"/>
          <w:szCs w:val="36"/>
        </w:rPr>
        <w:t>B</w:t>
      </w:r>
      <w:r>
        <w:rPr>
          <w:rStyle w:val="Strong"/>
          <w:sz w:val="36"/>
          <w:szCs w:val="36"/>
        </w:rPr>
        <w:t>oosting</w:t>
      </w:r>
    </w:p>
    <w:p w:rsidR="001403F6" w:rsidRDefault="00B74D9F" w:rsidP="00B74D9F">
      <w:pPr>
        <w:ind w:left="720"/>
      </w:pPr>
      <w:r w:rsidRPr="00B74D9F">
        <w:rPr>
          <w:rStyle w:val="Strong"/>
          <w:b w:val="0"/>
          <w:bCs w:val="0"/>
        </w:rPr>
        <w:t>U</w:t>
      </w:r>
      <w:r w:rsidR="001403F6" w:rsidRPr="00B74D9F">
        <w:rPr>
          <w:rStyle w:val="Strong"/>
          <w:b w:val="0"/>
          <w:bCs w:val="0"/>
        </w:rPr>
        <w:t>ses the output of one model as an input into the next in a form of serial processing</w:t>
      </w:r>
      <w:r>
        <w:rPr>
          <w:rStyle w:val="Strong"/>
          <w:b w:val="0"/>
          <w:bCs w:val="0"/>
        </w:rPr>
        <w:t xml:space="preserve">, </w:t>
      </w:r>
      <w:r>
        <w:t>models then get daisy-chained together sequentially until some stopping condition is met.</w:t>
      </w:r>
    </w:p>
    <w:p w:rsidR="00E30B9A" w:rsidRDefault="00E30B9A" w:rsidP="00B74D9F">
      <w:pPr>
        <w:ind w:left="720"/>
      </w:pPr>
    </w:p>
    <w:p w:rsidR="00E30B9A" w:rsidRPr="00E30B9A" w:rsidRDefault="00E30B9A" w:rsidP="00E30B9A">
      <w:pPr>
        <w:ind w:left="720"/>
        <w:rPr>
          <w:sz w:val="36"/>
          <w:szCs w:val="36"/>
        </w:rPr>
      </w:pPr>
      <w:r w:rsidRPr="00E30B9A">
        <w:rPr>
          <w:b/>
          <w:bCs/>
          <w:sz w:val="36"/>
          <w:szCs w:val="36"/>
        </w:rPr>
        <w:t>S</w:t>
      </w:r>
      <w:r w:rsidRPr="00E30B9A">
        <w:rPr>
          <w:b/>
          <w:bCs/>
          <w:sz w:val="36"/>
          <w:szCs w:val="36"/>
        </w:rPr>
        <w:t>tacking</w:t>
      </w:r>
      <w:r w:rsidRPr="00E30B9A">
        <w:rPr>
          <w:sz w:val="36"/>
          <w:szCs w:val="36"/>
        </w:rPr>
        <w:t xml:space="preserve"> </w:t>
      </w:r>
    </w:p>
    <w:p w:rsidR="00E30B9A" w:rsidRDefault="00E30B9A" w:rsidP="00E30B9A">
      <w:pPr>
        <w:ind w:left="720"/>
      </w:pPr>
      <w:r w:rsidRPr="00E30B9A">
        <w:t xml:space="preserve">Stacking is a </w:t>
      </w:r>
      <w:r w:rsidRPr="00E30B9A">
        <w:t>two-phase</w:t>
      </w:r>
      <w:r w:rsidRPr="00E30B9A">
        <w:t xml:space="preserve"> process</w:t>
      </w:r>
      <w:r>
        <w:t>:</w:t>
      </w:r>
    </w:p>
    <w:p w:rsidR="00E30B9A" w:rsidRDefault="00E30B9A" w:rsidP="00E30B9A">
      <w:pPr>
        <w:pStyle w:val="ListParagraph"/>
        <w:numPr>
          <w:ilvl w:val="2"/>
          <w:numId w:val="15"/>
        </w:numPr>
      </w:pPr>
      <w:r w:rsidRPr="00E30B9A">
        <w:t xml:space="preserve">In the first phase multiple models are trained in parallel. </w:t>
      </w:r>
    </w:p>
    <w:p w:rsidR="00E30B9A" w:rsidRDefault="00E30B9A" w:rsidP="00E30B9A">
      <w:pPr>
        <w:pStyle w:val="ListParagraph"/>
        <w:numPr>
          <w:ilvl w:val="2"/>
          <w:numId w:val="15"/>
        </w:numPr>
      </w:pPr>
      <w:r w:rsidRPr="00E30B9A">
        <w:t xml:space="preserve">Then in the second phase those models are used as inputs into a final model to give your prediction. </w:t>
      </w:r>
    </w:p>
    <w:p w:rsidR="00E30B9A" w:rsidRDefault="00E30B9A" w:rsidP="00E30B9A">
      <w:pPr>
        <w:ind w:left="720"/>
      </w:pPr>
      <w:r w:rsidRPr="00E30B9A">
        <w:t>This approach combines the parallel approach embodied by bagging with the serial approach of boosting to create a hybrid of the two.</w:t>
      </w:r>
      <w:r>
        <w:br/>
      </w:r>
    </w:p>
    <w:p w:rsidR="00E30B9A" w:rsidRDefault="00E30B9A" w:rsidP="00E30B9A">
      <w:pPr>
        <w:pStyle w:val="ListParagraph"/>
        <w:numPr>
          <w:ilvl w:val="0"/>
          <w:numId w:val="7"/>
        </w:numPr>
      </w:pPr>
      <w:r>
        <w:t xml:space="preserve">Ensemble models are often some of the </w:t>
      </w:r>
      <w:r w:rsidRPr="00E30B9A">
        <w:rPr>
          <w:i/>
          <w:iCs/>
        </w:rPr>
        <w:t>most accurate</w:t>
      </w:r>
      <w:r>
        <w:t xml:space="preserve"> techniques to apply to a problem. They also tend to have </w:t>
      </w:r>
      <w:r w:rsidRPr="00E30B9A">
        <w:rPr>
          <w:i/>
          <w:iCs/>
        </w:rPr>
        <w:t>low variance</w:t>
      </w:r>
      <w:r>
        <w:t xml:space="preserve"> because they're built from multiple internal models.</w:t>
      </w:r>
      <w:r>
        <w:t xml:space="preserve"> </w:t>
      </w:r>
      <w:r>
        <w:br/>
      </w:r>
    </w:p>
    <w:p w:rsidR="00E30B9A" w:rsidRPr="00E30B9A" w:rsidRDefault="00E30B9A" w:rsidP="00E30B9A">
      <w:pPr>
        <w:pStyle w:val="ListParagraph"/>
        <w:numPr>
          <w:ilvl w:val="0"/>
          <w:numId w:val="7"/>
        </w:numPr>
      </w:pPr>
      <w:r>
        <w:t>S</w:t>
      </w:r>
      <w:r>
        <w:t>ome ensemble techniques, particularly boosting, are prone to overfitting. You also lose a lot of the transparency that individual models offer.</w:t>
      </w:r>
      <w:r>
        <w:br/>
      </w:r>
      <w:r>
        <w:br/>
      </w:r>
      <w:bookmarkStart w:id="0" w:name="_GoBack"/>
      <w:bookmarkEnd w:id="0"/>
    </w:p>
    <w:sectPr w:rsidR="00E30B9A" w:rsidRPr="00E3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STIXMathJax_Norm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DE5"/>
    <w:multiLevelType w:val="hybridMultilevel"/>
    <w:tmpl w:val="EB70A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310D"/>
    <w:multiLevelType w:val="hybridMultilevel"/>
    <w:tmpl w:val="E9A06136"/>
    <w:lvl w:ilvl="0" w:tplc="DB24A350">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9504A0"/>
    <w:multiLevelType w:val="hybridMultilevel"/>
    <w:tmpl w:val="A462B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7C25E8"/>
    <w:multiLevelType w:val="hybridMultilevel"/>
    <w:tmpl w:val="FE129086"/>
    <w:lvl w:ilvl="0" w:tplc="F7BEB9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80A43"/>
    <w:multiLevelType w:val="hybridMultilevel"/>
    <w:tmpl w:val="04C8DCDA"/>
    <w:lvl w:ilvl="0" w:tplc="F7BEB9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3A7256"/>
    <w:multiLevelType w:val="hybridMultilevel"/>
    <w:tmpl w:val="2676EBB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2B2D70"/>
    <w:multiLevelType w:val="hybridMultilevel"/>
    <w:tmpl w:val="CA6A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7E6616"/>
    <w:multiLevelType w:val="hybridMultilevel"/>
    <w:tmpl w:val="29E45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A8432D"/>
    <w:multiLevelType w:val="hybridMultilevel"/>
    <w:tmpl w:val="461AE2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0F2522"/>
    <w:multiLevelType w:val="hybridMultilevel"/>
    <w:tmpl w:val="237A7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C36D0"/>
    <w:multiLevelType w:val="hybridMultilevel"/>
    <w:tmpl w:val="9250800C"/>
    <w:lvl w:ilvl="0" w:tplc="B01251E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4D726038"/>
    <w:multiLevelType w:val="hybridMultilevel"/>
    <w:tmpl w:val="BA668850"/>
    <w:lvl w:ilvl="0" w:tplc="A27023A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616500A"/>
    <w:multiLevelType w:val="hybridMultilevel"/>
    <w:tmpl w:val="907A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5654CF"/>
    <w:multiLevelType w:val="hybridMultilevel"/>
    <w:tmpl w:val="A74A5290"/>
    <w:lvl w:ilvl="0" w:tplc="DB24A350">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B60BE7"/>
    <w:multiLevelType w:val="hybridMultilevel"/>
    <w:tmpl w:val="BBF0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5"/>
  </w:num>
  <w:num w:numId="6">
    <w:abstractNumId w:val="10"/>
  </w:num>
  <w:num w:numId="7">
    <w:abstractNumId w:val="1"/>
  </w:num>
  <w:num w:numId="8">
    <w:abstractNumId w:val="12"/>
  </w:num>
  <w:num w:numId="9">
    <w:abstractNumId w:val="7"/>
  </w:num>
  <w:num w:numId="10">
    <w:abstractNumId w:val="2"/>
  </w:num>
  <w:num w:numId="11">
    <w:abstractNumId w:val="6"/>
  </w:num>
  <w:num w:numId="12">
    <w:abstractNumId w:val="14"/>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4D"/>
    <w:rsid w:val="000C7266"/>
    <w:rsid w:val="000D294D"/>
    <w:rsid w:val="000D524C"/>
    <w:rsid w:val="001403F6"/>
    <w:rsid w:val="001635C9"/>
    <w:rsid w:val="00171A7B"/>
    <w:rsid w:val="0021501B"/>
    <w:rsid w:val="00376810"/>
    <w:rsid w:val="003A7BDB"/>
    <w:rsid w:val="003C023D"/>
    <w:rsid w:val="004078EE"/>
    <w:rsid w:val="00486360"/>
    <w:rsid w:val="004A23EE"/>
    <w:rsid w:val="005825FE"/>
    <w:rsid w:val="00592070"/>
    <w:rsid w:val="005A342F"/>
    <w:rsid w:val="005D2EB9"/>
    <w:rsid w:val="005F20C8"/>
    <w:rsid w:val="006A5698"/>
    <w:rsid w:val="006E744D"/>
    <w:rsid w:val="007014B8"/>
    <w:rsid w:val="00731285"/>
    <w:rsid w:val="0080329B"/>
    <w:rsid w:val="00897FAC"/>
    <w:rsid w:val="008B0413"/>
    <w:rsid w:val="008C53AC"/>
    <w:rsid w:val="009009AC"/>
    <w:rsid w:val="0092521D"/>
    <w:rsid w:val="00946992"/>
    <w:rsid w:val="00966EB3"/>
    <w:rsid w:val="009F3DC4"/>
    <w:rsid w:val="00A11FC4"/>
    <w:rsid w:val="00A151C2"/>
    <w:rsid w:val="00A51941"/>
    <w:rsid w:val="00A67179"/>
    <w:rsid w:val="00A759C4"/>
    <w:rsid w:val="00AE2796"/>
    <w:rsid w:val="00AE6017"/>
    <w:rsid w:val="00B74D9F"/>
    <w:rsid w:val="00B811A9"/>
    <w:rsid w:val="00BB29C2"/>
    <w:rsid w:val="00BC0E49"/>
    <w:rsid w:val="00C10E9A"/>
    <w:rsid w:val="00C240E0"/>
    <w:rsid w:val="00C24557"/>
    <w:rsid w:val="00CA6855"/>
    <w:rsid w:val="00CC40AF"/>
    <w:rsid w:val="00CE4745"/>
    <w:rsid w:val="00E256C7"/>
    <w:rsid w:val="00E30B9A"/>
    <w:rsid w:val="00E37DC1"/>
    <w:rsid w:val="00E4400C"/>
    <w:rsid w:val="00EA3DDC"/>
    <w:rsid w:val="00EA530A"/>
    <w:rsid w:val="00EC291A"/>
    <w:rsid w:val="00ED59E8"/>
    <w:rsid w:val="00F423A1"/>
    <w:rsid w:val="00F43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CFFE"/>
  <w15:chartTrackingRefBased/>
  <w15:docId w15:val="{6F32E074-8181-437F-B79B-D1127EFA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44D"/>
    <w:pPr>
      <w:ind w:left="720"/>
      <w:contextualSpacing/>
    </w:pPr>
  </w:style>
  <w:style w:type="character" w:styleId="Strong">
    <w:name w:val="Strong"/>
    <w:basedOn w:val="DefaultParagraphFont"/>
    <w:uiPriority w:val="22"/>
    <w:qFormat/>
    <w:rsid w:val="0021501B"/>
    <w:rPr>
      <w:b/>
      <w:bCs/>
    </w:rPr>
  </w:style>
  <w:style w:type="paragraph" w:styleId="BalloonText">
    <w:name w:val="Balloon Text"/>
    <w:basedOn w:val="Normal"/>
    <w:link w:val="BalloonTextChar"/>
    <w:uiPriority w:val="99"/>
    <w:semiHidden/>
    <w:unhideWhenUsed/>
    <w:rsid w:val="00A67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79"/>
    <w:rPr>
      <w:rFonts w:ascii="Segoe UI" w:hAnsi="Segoe UI" w:cs="Segoe UI"/>
      <w:sz w:val="18"/>
      <w:szCs w:val="18"/>
    </w:rPr>
  </w:style>
  <w:style w:type="character" w:styleId="Emphasis">
    <w:name w:val="Emphasis"/>
    <w:basedOn w:val="DefaultParagraphFont"/>
    <w:uiPriority w:val="20"/>
    <w:qFormat/>
    <w:rsid w:val="009009AC"/>
    <w:rPr>
      <w:i/>
      <w:iCs/>
    </w:rPr>
  </w:style>
  <w:style w:type="character" w:customStyle="1" w:styleId="mi">
    <w:name w:val="mi"/>
    <w:basedOn w:val="DefaultParagraphFont"/>
    <w:rsid w:val="00E256C7"/>
  </w:style>
  <w:style w:type="paragraph" w:styleId="Caption">
    <w:name w:val="caption"/>
    <w:basedOn w:val="Normal"/>
    <w:next w:val="Normal"/>
    <w:uiPriority w:val="35"/>
    <w:unhideWhenUsed/>
    <w:qFormat/>
    <w:rsid w:val="00A759C4"/>
    <w:pPr>
      <w:spacing w:after="200" w:line="240" w:lineRule="auto"/>
    </w:pPr>
    <w:rPr>
      <w:i/>
      <w:iCs/>
      <w:color w:val="44546A" w:themeColor="text2"/>
      <w:sz w:val="18"/>
      <w:szCs w:val="18"/>
    </w:rPr>
  </w:style>
  <w:style w:type="character" w:customStyle="1" w:styleId="mn">
    <w:name w:val="mn"/>
    <w:basedOn w:val="DefaultParagraphFont"/>
    <w:rsid w:val="00BB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152">
      <w:bodyDiv w:val="1"/>
      <w:marLeft w:val="0"/>
      <w:marRight w:val="0"/>
      <w:marTop w:val="0"/>
      <w:marBottom w:val="0"/>
      <w:divBdr>
        <w:top w:val="none" w:sz="0" w:space="0" w:color="auto"/>
        <w:left w:val="none" w:sz="0" w:space="0" w:color="auto"/>
        <w:bottom w:val="none" w:sz="0" w:space="0" w:color="auto"/>
        <w:right w:val="none" w:sz="0" w:space="0" w:color="auto"/>
      </w:divBdr>
    </w:div>
    <w:div w:id="36978525">
      <w:bodyDiv w:val="1"/>
      <w:marLeft w:val="0"/>
      <w:marRight w:val="0"/>
      <w:marTop w:val="0"/>
      <w:marBottom w:val="0"/>
      <w:divBdr>
        <w:top w:val="none" w:sz="0" w:space="0" w:color="auto"/>
        <w:left w:val="none" w:sz="0" w:space="0" w:color="auto"/>
        <w:bottom w:val="none" w:sz="0" w:space="0" w:color="auto"/>
        <w:right w:val="none" w:sz="0" w:space="0" w:color="auto"/>
      </w:divBdr>
    </w:div>
    <w:div w:id="199247647">
      <w:bodyDiv w:val="1"/>
      <w:marLeft w:val="0"/>
      <w:marRight w:val="0"/>
      <w:marTop w:val="0"/>
      <w:marBottom w:val="0"/>
      <w:divBdr>
        <w:top w:val="none" w:sz="0" w:space="0" w:color="auto"/>
        <w:left w:val="none" w:sz="0" w:space="0" w:color="auto"/>
        <w:bottom w:val="none" w:sz="0" w:space="0" w:color="auto"/>
        <w:right w:val="none" w:sz="0" w:space="0" w:color="auto"/>
      </w:divBdr>
    </w:div>
    <w:div w:id="537468545">
      <w:bodyDiv w:val="1"/>
      <w:marLeft w:val="0"/>
      <w:marRight w:val="0"/>
      <w:marTop w:val="0"/>
      <w:marBottom w:val="0"/>
      <w:divBdr>
        <w:top w:val="none" w:sz="0" w:space="0" w:color="auto"/>
        <w:left w:val="none" w:sz="0" w:space="0" w:color="auto"/>
        <w:bottom w:val="none" w:sz="0" w:space="0" w:color="auto"/>
        <w:right w:val="none" w:sz="0" w:space="0" w:color="auto"/>
      </w:divBdr>
    </w:div>
    <w:div w:id="571085283">
      <w:bodyDiv w:val="1"/>
      <w:marLeft w:val="0"/>
      <w:marRight w:val="0"/>
      <w:marTop w:val="0"/>
      <w:marBottom w:val="0"/>
      <w:divBdr>
        <w:top w:val="none" w:sz="0" w:space="0" w:color="auto"/>
        <w:left w:val="none" w:sz="0" w:space="0" w:color="auto"/>
        <w:bottom w:val="none" w:sz="0" w:space="0" w:color="auto"/>
        <w:right w:val="none" w:sz="0" w:space="0" w:color="auto"/>
      </w:divBdr>
    </w:div>
    <w:div w:id="589697818">
      <w:bodyDiv w:val="1"/>
      <w:marLeft w:val="0"/>
      <w:marRight w:val="0"/>
      <w:marTop w:val="0"/>
      <w:marBottom w:val="0"/>
      <w:divBdr>
        <w:top w:val="none" w:sz="0" w:space="0" w:color="auto"/>
        <w:left w:val="none" w:sz="0" w:space="0" w:color="auto"/>
        <w:bottom w:val="none" w:sz="0" w:space="0" w:color="auto"/>
        <w:right w:val="none" w:sz="0" w:space="0" w:color="auto"/>
      </w:divBdr>
    </w:div>
    <w:div w:id="708724911">
      <w:bodyDiv w:val="1"/>
      <w:marLeft w:val="0"/>
      <w:marRight w:val="0"/>
      <w:marTop w:val="0"/>
      <w:marBottom w:val="0"/>
      <w:divBdr>
        <w:top w:val="none" w:sz="0" w:space="0" w:color="auto"/>
        <w:left w:val="none" w:sz="0" w:space="0" w:color="auto"/>
        <w:bottom w:val="none" w:sz="0" w:space="0" w:color="auto"/>
        <w:right w:val="none" w:sz="0" w:space="0" w:color="auto"/>
      </w:divBdr>
    </w:div>
    <w:div w:id="820073489">
      <w:bodyDiv w:val="1"/>
      <w:marLeft w:val="0"/>
      <w:marRight w:val="0"/>
      <w:marTop w:val="0"/>
      <w:marBottom w:val="0"/>
      <w:divBdr>
        <w:top w:val="none" w:sz="0" w:space="0" w:color="auto"/>
        <w:left w:val="none" w:sz="0" w:space="0" w:color="auto"/>
        <w:bottom w:val="none" w:sz="0" w:space="0" w:color="auto"/>
        <w:right w:val="none" w:sz="0" w:space="0" w:color="auto"/>
      </w:divBdr>
    </w:div>
    <w:div w:id="999582199">
      <w:bodyDiv w:val="1"/>
      <w:marLeft w:val="0"/>
      <w:marRight w:val="0"/>
      <w:marTop w:val="0"/>
      <w:marBottom w:val="0"/>
      <w:divBdr>
        <w:top w:val="none" w:sz="0" w:space="0" w:color="auto"/>
        <w:left w:val="none" w:sz="0" w:space="0" w:color="auto"/>
        <w:bottom w:val="none" w:sz="0" w:space="0" w:color="auto"/>
        <w:right w:val="none" w:sz="0" w:space="0" w:color="auto"/>
      </w:divBdr>
    </w:div>
    <w:div w:id="1060404343">
      <w:bodyDiv w:val="1"/>
      <w:marLeft w:val="0"/>
      <w:marRight w:val="0"/>
      <w:marTop w:val="0"/>
      <w:marBottom w:val="0"/>
      <w:divBdr>
        <w:top w:val="none" w:sz="0" w:space="0" w:color="auto"/>
        <w:left w:val="none" w:sz="0" w:space="0" w:color="auto"/>
        <w:bottom w:val="none" w:sz="0" w:space="0" w:color="auto"/>
        <w:right w:val="none" w:sz="0" w:space="0" w:color="auto"/>
      </w:divBdr>
    </w:div>
    <w:div w:id="1098672928">
      <w:bodyDiv w:val="1"/>
      <w:marLeft w:val="0"/>
      <w:marRight w:val="0"/>
      <w:marTop w:val="0"/>
      <w:marBottom w:val="0"/>
      <w:divBdr>
        <w:top w:val="none" w:sz="0" w:space="0" w:color="auto"/>
        <w:left w:val="none" w:sz="0" w:space="0" w:color="auto"/>
        <w:bottom w:val="none" w:sz="0" w:space="0" w:color="auto"/>
        <w:right w:val="none" w:sz="0" w:space="0" w:color="auto"/>
      </w:divBdr>
    </w:div>
    <w:div w:id="1113473642">
      <w:bodyDiv w:val="1"/>
      <w:marLeft w:val="0"/>
      <w:marRight w:val="0"/>
      <w:marTop w:val="0"/>
      <w:marBottom w:val="0"/>
      <w:divBdr>
        <w:top w:val="none" w:sz="0" w:space="0" w:color="auto"/>
        <w:left w:val="none" w:sz="0" w:space="0" w:color="auto"/>
        <w:bottom w:val="none" w:sz="0" w:space="0" w:color="auto"/>
        <w:right w:val="none" w:sz="0" w:space="0" w:color="auto"/>
      </w:divBdr>
    </w:div>
    <w:div w:id="1406759350">
      <w:bodyDiv w:val="1"/>
      <w:marLeft w:val="0"/>
      <w:marRight w:val="0"/>
      <w:marTop w:val="0"/>
      <w:marBottom w:val="0"/>
      <w:divBdr>
        <w:top w:val="none" w:sz="0" w:space="0" w:color="auto"/>
        <w:left w:val="none" w:sz="0" w:space="0" w:color="auto"/>
        <w:bottom w:val="none" w:sz="0" w:space="0" w:color="auto"/>
        <w:right w:val="none" w:sz="0" w:space="0" w:color="auto"/>
      </w:divBdr>
    </w:div>
    <w:div w:id="1691181076">
      <w:bodyDiv w:val="1"/>
      <w:marLeft w:val="0"/>
      <w:marRight w:val="0"/>
      <w:marTop w:val="0"/>
      <w:marBottom w:val="0"/>
      <w:divBdr>
        <w:top w:val="none" w:sz="0" w:space="0" w:color="auto"/>
        <w:left w:val="none" w:sz="0" w:space="0" w:color="auto"/>
        <w:bottom w:val="none" w:sz="0" w:space="0" w:color="auto"/>
        <w:right w:val="none" w:sz="0" w:space="0" w:color="auto"/>
      </w:divBdr>
    </w:div>
    <w:div w:id="169430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10</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 Pc</dc:creator>
  <cp:keywords/>
  <dc:description/>
  <cp:lastModifiedBy>Mohammad's Pc</cp:lastModifiedBy>
  <cp:revision>7</cp:revision>
  <dcterms:created xsi:type="dcterms:W3CDTF">2019-10-20T01:35:00Z</dcterms:created>
  <dcterms:modified xsi:type="dcterms:W3CDTF">2019-10-30T01:26:00Z</dcterms:modified>
</cp:coreProperties>
</file>