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-23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480" w:lineRule="auto"/>
        <w:ind w:left="4393.700787401574" w:right="-749.5275590551165" w:hanging="4754.99999999999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Директору управляющей компании </w:t>
        <w:br w:type="textWrapping"/>
        <w:t xml:space="preserve">____________________________________________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-23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480" w:lineRule="auto"/>
        <w:ind w:left="4393.700787401574" w:right="-749.5275590551165" w:hanging="4754.99999999999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-23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480" w:lineRule="auto"/>
        <w:ind w:left="4393.700787401574" w:right="-749.5275590551165" w:hanging="4754.99999999999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-23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480" w:lineRule="auto"/>
        <w:ind w:left="4393.700787401574" w:right="-749.5275590551165" w:hanging="4754.99999999999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____________________________________________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-23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480" w:lineRule="auto"/>
        <w:ind w:left="4393.700787401574" w:right="-749.5275590551165" w:hanging="4754.99999999999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-23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480" w:lineRule="auto"/>
        <w:ind w:left="4393.700787401574" w:right="-749.5275590551165" w:hanging="4754.99999999999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-23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480" w:lineRule="auto"/>
        <w:ind w:left="4393.700787401574" w:right="-749.5275590551165" w:hanging="475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Номер телефона:______________________________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-23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480" w:lineRule="auto"/>
        <w:ind w:left="4393.700787401574" w:right="-749.5275590551165" w:hanging="4755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Электронная почта:___________________________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ffc000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Жалоба в управляющую компанию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проживаю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адресу 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обращаюсь с жалобой в управляющую компанию ________________________________________. Причиной подачи жалобы является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ошибка в квитанции за 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что нарушает обязанности управляющей компании. Тариф за _________________________________________________________________ составляет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Мой объем потребления равен __________________________________________________________________________, что суммарно составляет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ffc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рубля. В моей квитанции указана неверная сумма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рублей, о чем я уведомляю вас.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основании сказанного прошу произвести перерасчет платы за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вернуть переплату и выплатить штраф (50% от суммы превышения) в счет будущих платежей. В противном случае я буду обращаться в компетентные органы для восстановлением своих прав.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жалобе прикладываю: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480" w:lineRule="auto"/>
        <w:rPr>
          <w:rFonts w:ascii="Times New Roman" w:cs="Times New Roman" w:eastAsia="Times New Roman" w:hAnsi="Times New Roman"/>
          <w:color w:val="ffc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ffc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ffc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ffc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480" w:lineRule="auto"/>
        <w:ind w:left="3600" w:firstLine="720"/>
        <w:jc w:val="left"/>
        <w:rPr>
          <w:rFonts w:ascii="Times New Roman" w:cs="Times New Roman" w:eastAsia="Times New Roman" w:hAnsi="Times New Roman"/>
          <w:color w:val="ffc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подачи жалобы: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480" w:lineRule="auto"/>
        <w:ind w:left="360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Подпись:_______________________________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