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</w:pPr>
      <w:r>
        <w:rPr>
          <w:rFonts w:ascii="Arial" w:cs="Arial" w:eastAsia="Arial" w:hAnsi="Arial"/>
          <w:b/>
          <w:bCs/>
          <w:color w:val="7A2E1D"/>
          <w:sz w:val="30"/>
          <w:szCs w:val="30"/>
        </w:rPr>
        <w:t xml:space="preserve">SB 1090 — Assembly Committee Organizing &amp; Contact Packet</w:t>
      </w:r>
    </w:p>
    <w:p>
      <w:pPr>
        <w:spacing w:after="120" w:line="264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Keep Altadena Land in Altadena Hands Act — Sen. Sasha Renée Pérez (SD 25), co-author Asm. John Harabedian (AD 41). Prepared June 14, 2026.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7A2E1D"/>
          <w:sz w:val="24"/>
          <w:szCs w:val="24"/>
        </w:rPr>
        <w:t xml:space="preserve">Status — where the bill is right now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SB 1090 passed the Senate on May 27, 2026 (30–9) and is now in the Assembly.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Re-referred June 11, 2026 to BOTH Assembly Housing &amp; Community Development AND Assembly Local Government (Assembly Rule 96) — the double referral Noel heard about is confirmed.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Co-author confirmed: Asm. John Harabedian (AD 41, Altadena/Pasadena).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Amends Gov. Code §§ 65852.21, 65852.28, 66411.7, 66499.41 — the lot-split &amp; subdivision statutes (principally SB 1123 / the SHRA) — for Altadena post-Eaton Fire.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7A2E1D"/>
          <w:sz w:val="24"/>
          <w:szCs w:val="24"/>
        </w:rPr>
        <w:t xml:space="preserve">Hearing schedule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>Housing &amp; Community Development — Wed, July 1, 2026, 9:30 a.m., State Capitol, Room 447 (first committee; immediate target).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>Local Government — hearing date not yet set. Watch the Local Gov hearings page and the Assembly Daily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Position letters: submit support letters to each committee via the Assembly position-letter process; confirm the exact deadline with staff (for July 1, aim for June 24).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7A2E1D"/>
          <w:sz w:val="24"/>
          <w:szCs w:val="24"/>
        </w:rPr>
        <w:t xml:space="preserve">Who to prioritize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Chairs first — Matt Haney (Housing &amp; CD) and Juan Carrillo (Local Gov). They set the agenda.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Vice Chairs — Joe Patterson (Housing &amp; CD) and Tri Ta (Local Gov); lead Republican voices and a natural anti-speculation audience.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Double-committee members (vote in both): Tri Ta (AD 70) and Lori D. Wilson (AD 11).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Regional allies: Blanca E. Rubio (AD 48, eastern SGV/foothills, Local Gov) and Jessica Caloza (AD 52, NE L.A. bordering Pasadena, Housing &amp; CD).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Inside champion: Asm. Harabedian (AD 41, co-author) — not on either committee; ask him to whip his colleagues.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Committee staff write the analysis every member reads — brief them early (contacts below).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7A2E1D"/>
          <w:sz w:val="24"/>
          <w:szCs w:val="24"/>
        </w:rPr>
        <w:t>Assembly Housing &amp; Community Development (12) — hearing July 1, 2026, 9:30 a.m.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640"/>
        <w:gridCol w:w="1820"/>
        <w:gridCol w:w="1360"/>
        <w:gridCol w:w="1500"/>
        <w:gridCol w:w="1760"/>
      </w:tblGrid>
      <w:tr>
        <w:trPr>
          <w:tblHeader/>
        </w:trP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Capitol Phone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flag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Matt Haney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(San Francisco)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ed3oufhrvkl2yprhj0ugn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AD17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CHAIR — top target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Joe Patterson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 (Rocklin)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319-2005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juprph0toybifnthuhm80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AD05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Vice Chair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Anamarie Ávila Farías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(Contra Costa)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319-2015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mpb3cadkhbecix-djm1qy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AD15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Jessica M. Caloza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 (NE Los Angeles)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qkwcg-3lza5qtu-e2frsl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AD52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 (borders Pasadena)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Robert Garcia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(San Bernardino Co.)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pybugqbmys3cicmvsxtm7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AD50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Ash Kalra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(San José)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319-2025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ktpt7_6h1cxsdfravddtc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AD25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Alex Lee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(San José/Fremont)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319-2024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2d1k2wcs7yi_al7bkq4qg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AD24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Sharon Quirk-Silva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 (Orange Co.)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319-2067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xkmorcxa86tkejsay-lwv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AD67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 Ta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(Orange Co.)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319-2070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0af9ahskzg2lmcr1-d2ze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AD70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on Local Gov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David J. Tangipa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 (Fresno)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319-2008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ozu3ixtqg5rxp44rerezd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AD08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Lori D. Wilson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(Solano)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3dj5ggzd4vyp1ruwcptsh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AD11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on Local Gov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Buffy Wicks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(Oakland/East Bay)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h_od-0j5zu1euwpimntgs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AD14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sz w:val="18"/>
          <w:szCs w:val="18"/>
        </w:rPr>
        <w:t xml:space="preserve">Staff: Chief Consultant Lisa Engel (Lisa.Engel@asm.ca.gov) · Dori Ganetsos (Dori.Ganetsos@asm.ca.gov) · Juan Reyes (Juan.Reyes@asm.ca.gov) · Despina Demas (Despina.Demas@asm.ca.gov).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7A2E1D"/>
          <w:sz w:val="24"/>
          <w:szCs w:val="24"/>
        </w:rPr>
        <w:t>Assembly Local Government (10) — hearing date 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640"/>
        <w:gridCol w:w="1820"/>
        <w:gridCol w:w="1360"/>
        <w:gridCol w:w="1500"/>
        <w:gridCol w:w="1760"/>
      </w:tblGrid>
      <w:tr>
        <w:trPr>
          <w:tblHeader/>
        </w:trP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Capitol Phone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A2E1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flag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Juan Carrillo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 (Palmdale/AV)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319-2039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hhlmf2osztnp5k_3m68z5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AD39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CHAIR — top target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 Ta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(Orange Co.)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319-2070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5kiit-8cx3zjnlo5m75yq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AD70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Vice Chair — also Housing &amp; CD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Natasha Johnson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 (Riverside Co.)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319-2063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fjkdwq6f06qimwjsgvbdu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AD63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Blanca Pacheco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(SE Los Angeles Co.)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319-2064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kpjcvwqxthxxtf5sdcgvp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AD64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James C. Ramos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(San Bernardino)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319-2045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ubuku8psb8t_zdxebltgi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AD45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Rhodesia Ransom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(San Joaquin)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ne59_okmleahqtfjvwfvi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AD13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Blanca E. Rubio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(E. San Gabriel Valley)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319-2048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bjzdtzqn3pbcsg6uai8-p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AD48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SGV/foothills ally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Catherine Stefani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(San Francisco)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319-2019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y9g4re2pv2fptqvu7q2tz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AD19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Christopher M. Ward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 (San Diego)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319-2078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bmm4jdqybl2ppzwxvtogo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AD78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Lori D. Wilson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(Solano)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(916) 319-2011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r:id="rIdhfvjp5h14j8xheorxekty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AD11 form</w:t>
              </w:r>
            </w:hyperlink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on Housing &amp; CD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sz w:val="18"/>
          <w:szCs w:val="18"/>
        </w:rPr>
        <w:t xml:space="preserve">Staff: Chief Consultant Angela Mapp (Angela.Mapp@asm.ca.gov) · Jimmy MacDonald (Jimmy.MacDonald@asm.ca.gov) · Linda Rios (Linda.Rios@asm.ca.gov) · Saskia Perks (Saskia.Perks@asm.ca.gov).</w:t>
      </w:r>
    </w:p>
    <w:p>
      <w:pPr>
        <w:spacing w:after="120" w:line="264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Note: the Assembly does not publish direct member emails; members take written input through the linked contact forms. Capitol phone = (916) 319-2000 + district number. Sources: leginfo/LegiScan SB1090; official committee member &amp; staff pages; Ballotpedia/Wikipedia for district geography. All items high-confidence except the position-letter deadline (verify with staff).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d3oufhrvkl2yprhj0ugn" Type="http://schemas.openxmlformats.org/officeDocument/2006/relationships/hyperlink" Target="https://lcmspubcontact.lc.ca.gov/PublicLCMS/ContactPopup.php?district=AD17&amp;inframe=N" TargetMode="External"/><Relationship Id="rIdjuprph0toybifnthuhm80" Type="http://schemas.openxmlformats.org/officeDocument/2006/relationships/hyperlink" Target="https://lcmspubcontact.lc.ca.gov/PublicLCMS/ContactPopup.php?district=AD05&amp;inframe=N" TargetMode="External"/><Relationship Id="rIdmpb3cadkhbecix-djm1qy" Type="http://schemas.openxmlformats.org/officeDocument/2006/relationships/hyperlink" Target="https://lcmspubcontact.lc.ca.gov/PublicLCMS/ContactPopup.php?district=AD15&amp;inframe=N" TargetMode="External"/><Relationship Id="rIdqkwcg-3lza5qtu-e2frsl" Type="http://schemas.openxmlformats.org/officeDocument/2006/relationships/hyperlink" Target="https://lcmspubcontact.lc.ca.gov/PublicLCMS/ContactPopup.php?district=AD52&amp;inframe=N" TargetMode="External"/><Relationship Id="rIdpybugqbmys3cicmvsxtm7" Type="http://schemas.openxmlformats.org/officeDocument/2006/relationships/hyperlink" Target="https://lcmspubcontact.lc.ca.gov/PublicLCMS/ContactPopup.php?district=AD50&amp;inframe=N" TargetMode="External"/><Relationship Id="rIdktpt7_6h1cxsdfravddtc" Type="http://schemas.openxmlformats.org/officeDocument/2006/relationships/hyperlink" Target="https://lcmspubcontact.lc.ca.gov/PublicLCMS/ContactPopup.php?district=AD25&amp;inframe=N" TargetMode="External"/><Relationship Id="rId2d1k2wcs7yi_al7bkq4qg" Type="http://schemas.openxmlformats.org/officeDocument/2006/relationships/hyperlink" Target="https://lcmspubcontact.lc.ca.gov/PublicLCMS/ContactPopup.php?district=AD24&amp;inframe=N" TargetMode="External"/><Relationship Id="rIdxkmorcxa86tkejsay-lwv" Type="http://schemas.openxmlformats.org/officeDocument/2006/relationships/hyperlink" Target="https://lcmspubcontact.lc.ca.gov/PublicLCMS/ContactPopup.php?district=AD67&amp;inframe=N" TargetMode="External"/><Relationship Id="rId0af9ahskzg2lmcr1-d2ze" Type="http://schemas.openxmlformats.org/officeDocument/2006/relationships/hyperlink" Target="https://lcmspubcontact.lc.ca.gov/PublicLCMS/ContactPopup.php?district=AD70&amp;inframe=N" TargetMode="External"/><Relationship Id="rIdozu3ixtqg5rxp44rerezd" Type="http://schemas.openxmlformats.org/officeDocument/2006/relationships/hyperlink" Target="https://lcmspubcontact.lc.ca.gov/PublicLCMS/ContactPopup.php?district=AD08&amp;inframe=N" TargetMode="External"/><Relationship Id="rId3dj5ggzd4vyp1ruwcptsh" Type="http://schemas.openxmlformats.org/officeDocument/2006/relationships/hyperlink" Target="https://lcmspubcontact.lc.ca.gov/PublicLCMS/ContactPopup.php?district=AD11&amp;inframe=N" TargetMode="External"/><Relationship Id="rIdh_od-0j5zu1euwpimntgs" Type="http://schemas.openxmlformats.org/officeDocument/2006/relationships/hyperlink" Target="https://lcmspubcontact.lc.ca.gov/PublicLCMS/ContactPopup.php?district=AD14&amp;inframe=N" TargetMode="External"/><Relationship Id="rIdhhlmf2osztnp5k_3m68z5" Type="http://schemas.openxmlformats.org/officeDocument/2006/relationships/hyperlink" Target="https://lcmspubcontact.lc.ca.gov/PublicLCMS/ContactPopup.php?district=AD39&amp;inframe=N" TargetMode="External"/><Relationship Id="rId5kiit-8cx3zjnlo5m75yq" Type="http://schemas.openxmlformats.org/officeDocument/2006/relationships/hyperlink" Target="https://lcmspubcontact.lc.ca.gov/PublicLCMS/ContactPopup.php?district=AD70&amp;inframe=N" TargetMode="External"/><Relationship Id="rIdfjkdwq6f06qimwjsgvbdu" Type="http://schemas.openxmlformats.org/officeDocument/2006/relationships/hyperlink" Target="https://lcmspubcontact.lc.ca.gov/PublicLCMS/ContactPopup.php?district=AD63&amp;inframe=N" TargetMode="External"/><Relationship Id="rIdkpjcvwqxthxxtf5sdcgvp" Type="http://schemas.openxmlformats.org/officeDocument/2006/relationships/hyperlink" Target="https://lcmspubcontact.lc.ca.gov/PublicLCMS/ContactPopup.php?district=AD64&amp;inframe=N" TargetMode="External"/><Relationship Id="rIdubuku8psb8t_zdxebltgi" Type="http://schemas.openxmlformats.org/officeDocument/2006/relationships/hyperlink" Target="https://lcmspubcontact.lc.ca.gov/PublicLCMS/ContactPopup.php?district=AD45&amp;inframe=N" TargetMode="External"/><Relationship Id="rIdne59_okmleahqtfjvwfvi" Type="http://schemas.openxmlformats.org/officeDocument/2006/relationships/hyperlink" Target="https://lcmspubcontact.lc.ca.gov/PublicLCMS/ContactPopup.php?district=AD13&amp;inframe=N" TargetMode="External"/><Relationship Id="rIdbjzdtzqn3pbcsg6uai8-p" Type="http://schemas.openxmlformats.org/officeDocument/2006/relationships/hyperlink" Target="https://lcmspubcontact.lc.ca.gov/PublicLCMS/ContactPopup.php?district=AD48&amp;inframe=N" TargetMode="External"/><Relationship Id="rIdy9g4re2pv2fptqvu7q2tz" Type="http://schemas.openxmlformats.org/officeDocument/2006/relationships/hyperlink" Target="https://lcmspubcontact.lc.ca.gov/PublicLCMS/ContactPopup.php?district=AD19&amp;inframe=N" TargetMode="External"/><Relationship Id="rIdbmm4jdqybl2ppzwxvtogo" Type="http://schemas.openxmlformats.org/officeDocument/2006/relationships/hyperlink" Target="https://lcmspubcontact.lc.ca.gov/PublicLCMS/ContactPopup.php?district=AD78&amp;inframe=N" TargetMode="External"/><Relationship Id="rIdhfvjp5h14j8xheorxekty" Type="http://schemas.openxmlformats.org/officeDocument/2006/relationships/hyperlink" Target="https://lcmspubcontact.lc.ca.gov/PublicLCMS/ContactPopup.php?district=AD11&amp;inframe=N" TargetMode="External"/><Relationship Id="rId2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2026-06-16T04:54:48.272Z</dcterms:created>
  <dcterms:modified xsi:type="dcterms:W3CDTF">2026-06-16T04:54:48.272Z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