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2"/>
          <w:szCs w:val="42"/>
        </w:rPr>
      </w:pPr>
      <w:r>
        <w:rPr>
          <w:rFonts w:cs="Times New Roman" w:ascii="Times New Roman" w:hAnsi="Times New Roman"/>
          <w:b/>
          <w:bCs/>
          <w:sz w:val="42"/>
          <w:szCs w:val="42"/>
        </w:rPr>
        <w:t>Software Design Document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&lt;</w:t>
      </w:r>
      <w:r>
        <w:rPr>
          <w:rStyle w:val="Strong"/>
          <w:rFonts w:cs="Times New Roman" w:ascii="Times New Roman" w:hAnsi="Times New Roman"/>
          <w:sz w:val="36"/>
          <w:szCs w:val="36"/>
        </w:rPr>
        <w:t xml:space="preserve">Gym Management System </w:t>
      </w:r>
      <w:r>
        <w:rPr>
          <w:rFonts w:cs="Times New Roman" w:ascii="Times New Roman" w:hAnsi="Times New Roman"/>
          <w:b/>
          <w:bCs/>
          <w:sz w:val="36"/>
          <w:szCs w:val="36"/>
        </w:rPr>
        <w:t>&gt;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/>
        <w:drawing>
          <wp:inline distT="0" distB="0" distL="0" distR="0">
            <wp:extent cx="2555240" cy="245618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240" cy="2456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star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Submitted by</w:t>
      </w:r>
    </w:p>
    <w:p>
      <w:pPr>
        <w:pStyle w:val="Normal"/>
        <w:jc w:val="start"/>
        <w:rPr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&lt;</w:t>
      </w:r>
      <w:r>
        <w:rPr>
          <w:rFonts w:cs="Times New Roman" w:ascii="Times New Roman" w:hAnsi="Times New Roman"/>
          <w:b/>
          <w:bCs/>
          <w:sz w:val="28"/>
          <w:szCs w:val="28"/>
        </w:rPr>
        <w:t>Altaf Hussain</w:t>
      </w:r>
      <w:r>
        <w:rPr>
          <w:rFonts w:cs="Times New Roman" w:ascii="Times New Roman" w:hAnsi="Times New Roman"/>
          <w:b/>
          <w:bCs/>
          <w:sz w:val="28"/>
          <w:szCs w:val="28"/>
        </w:rPr>
        <w:t>(F22BINFT1M012</w:t>
      </w:r>
      <w:r>
        <w:rPr>
          <w:rFonts w:cs="Times New Roman" w:ascii="Times New Roman" w:hAnsi="Times New Roman"/>
          <w:b/>
          <w:bCs/>
          <w:sz w:val="28"/>
          <w:szCs w:val="28"/>
        </w:rPr>
        <w:t>62</w:t>
      </w:r>
      <w:r>
        <w:rPr>
          <w:rFonts w:cs="Times New Roman" w:ascii="Times New Roman" w:hAnsi="Times New Roman"/>
          <w:b/>
          <w:bCs/>
          <w:sz w:val="28"/>
          <w:szCs w:val="28"/>
        </w:rPr>
        <w:t>)&gt;</w:t>
      </w:r>
    </w:p>
    <w:p>
      <w:pPr>
        <w:pStyle w:val="Normal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Submitted to</w:t>
      </w:r>
    </w:p>
    <w:p>
      <w:pPr>
        <w:pStyle w:val="Normal"/>
        <w:jc w:val="start"/>
        <w:rPr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&lt;Dr Musarat Karim</w:t>
      </w:r>
      <w:r>
        <w:rPr>
          <w:b/>
          <w:bCs/>
          <w:caps w:val="false"/>
          <w:smallCaps w:val="false"/>
          <w:color w:val="000000"/>
          <w:spacing w:val="0"/>
          <w:sz w:val="28"/>
          <w:szCs w:val="28"/>
        </w:rPr>
        <w:t> </w:t>
      </w:r>
      <w:r>
        <w:rPr>
          <w:rFonts w:cs="Times New Roman" w:ascii="Times New Roman" w:hAnsi="Times New Roman"/>
          <w:b/>
          <w:bCs/>
          <w:sz w:val="28"/>
          <w:szCs w:val="28"/>
        </w:rPr>
        <w:t>&gt;</w:t>
      </w:r>
    </w:p>
    <w:p>
      <w:pPr>
        <w:pStyle w:val="Normal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star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star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Department of Information Technology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Faculty of Computing</w:t>
      </w:r>
    </w:p>
    <w:p>
      <w:pPr>
        <w:pStyle w:val="Normal"/>
        <w:jc w:val="center"/>
        <w:rPr>
          <w:rFonts w:ascii="Old English Text MT" w:hAnsi="Old English Text MT" w:cs="Times New Roman"/>
          <w:b/>
          <w:bCs/>
          <w:sz w:val="40"/>
          <w:szCs w:val="40"/>
        </w:rPr>
      </w:pPr>
      <w:r>
        <w:rPr>
          <w:rFonts w:cs="Times New Roman" w:ascii="Old English Text MT" w:hAnsi="Old English Text MT"/>
          <w:b/>
          <w:bCs/>
          <w:sz w:val="40"/>
          <w:szCs w:val="40"/>
        </w:rPr>
        <w:t>The Islamia University of Bahawalpur</w:t>
      </w:r>
    </w:p>
    <w:p>
      <w:pPr>
        <w:pStyle w:val="Normal"/>
        <w:jc w:val="center"/>
        <w:rPr>
          <w:rFonts w:ascii="Old English Text MT" w:hAnsi="Old English Text MT" w:cs="Times New Roman"/>
          <w:b/>
          <w:bCs/>
          <w:sz w:val="40"/>
          <w:szCs w:val="40"/>
        </w:rPr>
      </w:pPr>
      <w:r>
        <w:rPr>
          <w:rFonts w:cs="Times New Roman" w:ascii="Old English Text MT" w:hAnsi="Old English Text MT"/>
          <w:b/>
          <w:bCs/>
          <w:sz w:val="40"/>
          <w:szCs w:val="40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Style w:val="Strong"/>
          <w:rFonts w:cs="Times New Roman" w:ascii="Times New Roman" w:hAnsi="Times New Roman"/>
          <w:sz w:val="36"/>
          <w:szCs w:val="36"/>
        </w:rPr>
        <w:t>Summery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>
          <w:rStyle w:val="Strong"/>
          <w:rFonts w:ascii="Liberation Serif" w:hAnsi="Liberation Serif"/>
        </w:rPr>
        <w:t>The Gym Management System is a web-based application developed using PHP, MySQL, HTML, CSS, and JavaScript.</w:t>
        <w:br/>
        <w:t>It runs on a local server (XAMPP/WAMP) and works offline.</w:t>
        <w:br/>
        <w:t>The system digitizes gym operations such as member and trainer management.</w:t>
        <w:br/>
        <w:t>It allows attendance tracking and payment recording.</w:t>
        <w:br/>
        <w:t>A secure admin login controls access to all system modules.</w:t>
        <w:br/>
        <w:t>All data is stored centrally in a MySQL database.</w:t>
        <w:br/>
        <w:t>The system reduces manual paperwork and human errors.</w:t>
        <w:br/>
        <w:t>It improves efficiency and speeds up data retrieval.</w:t>
        <w:br/>
        <w:t>The modular design ensures reliability and easy maintenance.</w:t>
        <w:br/>
        <w:t xml:space="preserve">Future enhancements include online registration, mobile support, and analytics dashboards. </w:t>
      </w:r>
    </w:p>
    <w:p>
      <w:pPr>
        <w:pStyle w:val="Heading2"/>
        <w:bidi w:val="0"/>
        <w:spacing w:lineRule="auto" w:line="276"/>
        <w:jc w:val="start"/>
        <w:rPr>
          <w:rFonts w:ascii="Times New Roman" w:hAnsi="Times New Roman" w:cs="Times New Roman"/>
          <w:b/>
          <w:bCs/>
          <w:color w:val="FF4000"/>
          <w:sz w:val="40"/>
          <w:szCs w:val="40"/>
        </w:rPr>
      </w:pPr>
      <w:r>
        <w:rPr>
          <w:rStyle w:val="Strong"/>
          <w:rFonts w:eastAsia="Calibri" w:cs="Times New Roman" w:ascii="Times New Roman" w:hAnsi="Times New Roman"/>
          <w:b/>
          <w:bCs/>
          <w:color w:val="FF4000"/>
          <w:sz w:val="40"/>
          <w:szCs w:val="40"/>
        </w:rPr>
        <w:t>Table of Contents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>
          <w:rFonts w:ascii="Times New Roman" w:hAnsi="Times New Roman" w:cs="Times New Roman"/>
          <w:color w:val="FF4000"/>
          <w:sz w:val="40"/>
          <w:szCs w:val="40"/>
        </w:rPr>
      </w:pPr>
      <w:r>
        <w:rPr>
          <w:rStyle w:val="Strong"/>
          <w:rFonts w:cs="Times New Roman" w:ascii="Times New Roman" w:hAnsi="Times New Roman"/>
          <w:color w:val="FF4000"/>
          <w:sz w:val="40"/>
          <w:szCs w:val="40"/>
        </w:rPr>
        <w:t>Introduction</w:t>
      </w:r>
      <w:r>
        <w:rPr>
          <w:rFonts w:cs="Times New Roman" w:ascii="Times New Roman" w:hAnsi="Times New Roman"/>
          <w:color w:val="FF4000"/>
          <w:sz w:val="40"/>
          <w:szCs w:val="40"/>
        </w:rPr>
        <w:br/>
      </w:r>
      <w:r>
        <w:rPr>
          <w:rFonts w:cs="Times New Roman" w:ascii="Times New Roman" w:hAnsi="Times New Roman"/>
          <w:color w:val="5983B0"/>
          <w:sz w:val="28"/>
          <w:szCs w:val="28"/>
        </w:rPr>
        <w:t>1.1 Purpose</w:t>
        <w:br/>
        <w:t>1.2 Scope</w:t>
        <w:br/>
        <w:t>1.3 Intended Audience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>
          <w:rFonts w:ascii="Times New Roman" w:hAnsi="Times New Roman" w:cs="Times New Roman"/>
          <w:color w:val="FF4000"/>
          <w:sz w:val="40"/>
          <w:szCs w:val="40"/>
        </w:rPr>
      </w:pPr>
      <w:r>
        <w:rPr>
          <w:rStyle w:val="Strong"/>
          <w:rFonts w:cs="Times New Roman" w:ascii="Times New Roman" w:hAnsi="Times New Roman"/>
          <w:color w:val="FF4000"/>
          <w:sz w:val="40"/>
          <w:szCs w:val="40"/>
        </w:rPr>
        <w:t>System Architecture</w:t>
      </w:r>
      <w:r>
        <w:rPr>
          <w:rFonts w:cs="Times New Roman" w:ascii="Times New Roman" w:hAnsi="Times New Roman"/>
          <w:color w:val="FF4000"/>
          <w:sz w:val="40"/>
          <w:szCs w:val="40"/>
        </w:rPr>
        <w:br/>
      </w:r>
      <w:r>
        <w:rPr>
          <w:rFonts w:cs="Times New Roman" w:ascii="Times New Roman" w:hAnsi="Times New Roman"/>
          <w:color w:val="5983B0"/>
          <w:sz w:val="28"/>
          <w:szCs w:val="28"/>
        </w:rPr>
        <w:t>2.1 Architectural Overview</w:t>
        <w:br/>
        <w:t>2.2 Architectural Characteristics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>
          <w:rFonts w:ascii="Times New Roman" w:hAnsi="Times New Roman" w:cs="Times New Roman"/>
          <w:color w:val="FF4000"/>
          <w:sz w:val="40"/>
          <w:szCs w:val="40"/>
        </w:rPr>
      </w:pPr>
      <w:r>
        <w:rPr>
          <w:rStyle w:val="Strong"/>
          <w:rFonts w:cs="Times New Roman" w:ascii="Times New Roman" w:hAnsi="Times New Roman"/>
          <w:color w:val="FF4000"/>
          <w:sz w:val="40"/>
          <w:szCs w:val="40"/>
        </w:rPr>
        <w:t>Module Design</w:t>
      </w:r>
      <w:r>
        <w:rPr>
          <w:rFonts w:cs="Times New Roman" w:ascii="Times New Roman" w:hAnsi="Times New Roman"/>
          <w:color w:val="FF4000"/>
          <w:sz w:val="40"/>
          <w:szCs w:val="40"/>
        </w:rPr>
        <w:br/>
      </w:r>
      <w:r>
        <w:rPr>
          <w:rFonts w:cs="Times New Roman" w:ascii="Times New Roman" w:hAnsi="Times New Roman"/>
          <w:color w:val="5983B0"/>
          <w:sz w:val="28"/>
          <w:szCs w:val="28"/>
        </w:rPr>
        <w:t>3.1 Authentication (Login) Module</w:t>
        <w:br/>
        <w:t>3.2 Member Management Module</w:t>
        <w:br/>
        <w:t>3.3 Trainer Management Module</w:t>
        <w:br/>
        <w:t>3.4 Attendance Management Module</w:t>
        <w:br/>
        <w:t>3.5 Payment Management Module</w:t>
        <w:br/>
        <w:t>3.6 Reports Module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>
          <w:rFonts w:ascii="Times New Roman" w:hAnsi="Times New Roman" w:cs="Times New Roman"/>
          <w:color w:val="FF4000"/>
          <w:sz w:val="40"/>
          <w:szCs w:val="40"/>
        </w:rPr>
      </w:pPr>
      <w:r>
        <w:rPr>
          <w:rStyle w:val="Strong"/>
          <w:rFonts w:cs="Times New Roman" w:ascii="Times New Roman" w:hAnsi="Times New Roman"/>
          <w:color w:val="FF4000"/>
          <w:sz w:val="40"/>
          <w:szCs w:val="40"/>
        </w:rPr>
        <w:t>Data Design</w:t>
      </w:r>
      <w:r>
        <w:rPr>
          <w:rFonts w:cs="Times New Roman" w:ascii="Times New Roman" w:hAnsi="Times New Roman"/>
          <w:color w:val="FF4000"/>
          <w:sz w:val="40"/>
          <w:szCs w:val="40"/>
        </w:rPr>
        <w:br/>
      </w:r>
      <w:r>
        <w:rPr>
          <w:rFonts w:cs="Times New Roman" w:ascii="Times New Roman" w:hAnsi="Times New Roman"/>
          <w:color w:val="5983B0"/>
          <w:sz w:val="28"/>
          <w:szCs w:val="28"/>
        </w:rPr>
        <w:t>4.1 Database Design Strategy</w:t>
        <w:br/>
        <w:t>4.2 Main Database Tables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>
          <w:rFonts w:ascii="Times New Roman" w:hAnsi="Times New Roman" w:cs="Times New Roman"/>
          <w:color w:val="FF4000"/>
          <w:sz w:val="40"/>
          <w:szCs w:val="40"/>
        </w:rPr>
      </w:pPr>
      <w:r>
        <w:rPr>
          <w:rStyle w:val="Strong"/>
          <w:rFonts w:cs="Times New Roman" w:ascii="Times New Roman" w:hAnsi="Times New Roman"/>
          <w:color w:val="FF4000"/>
          <w:sz w:val="40"/>
          <w:szCs w:val="40"/>
        </w:rPr>
        <w:t>Interface Design</w:t>
      </w:r>
      <w:r>
        <w:rPr>
          <w:rFonts w:cs="Times New Roman" w:ascii="Times New Roman" w:hAnsi="Times New Roman"/>
          <w:color w:val="FF4000"/>
          <w:sz w:val="40"/>
          <w:szCs w:val="40"/>
        </w:rPr>
        <w:br/>
      </w:r>
      <w:r>
        <w:rPr>
          <w:rFonts w:cs="Times New Roman" w:ascii="Times New Roman" w:hAnsi="Times New Roman"/>
          <w:color w:val="5983B0"/>
          <w:sz w:val="28"/>
          <w:szCs w:val="28"/>
        </w:rPr>
        <w:t>5.1 User Interface Design</w:t>
        <w:br/>
        <w:t>5.2 Navigation Design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>
          <w:rFonts w:ascii="Times New Roman" w:hAnsi="Times New Roman" w:cs="Times New Roman"/>
          <w:color w:val="FF4000"/>
          <w:sz w:val="40"/>
          <w:szCs w:val="40"/>
        </w:rPr>
      </w:pPr>
      <w:r>
        <w:rPr>
          <w:rStyle w:val="Strong"/>
          <w:rFonts w:cs="Times New Roman" w:ascii="Times New Roman" w:hAnsi="Times New Roman"/>
          <w:color w:val="FF4000"/>
          <w:sz w:val="40"/>
          <w:szCs w:val="40"/>
        </w:rPr>
        <w:t>Security Design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>
          <w:rFonts w:ascii="Times New Roman" w:hAnsi="Times New Roman" w:cs="Times New Roman"/>
          <w:color w:val="FF4000"/>
          <w:sz w:val="40"/>
          <w:szCs w:val="40"/>
        </w:rPr>
      </w:pPr>
      <w:r>
        <w:rPr>
          <w:rStyle w:val="Strong"/>
          <w:rFonts w:cs="Times New Roman" w:ascii="Times New Roman" w:hAnsi="Times New Roman"/>
          <w:color w:val="FF4000"/>
          <w:sz w:val="40"/>
          <w:szCs w:val="40"/>
        </w:rPr>
        <w:t>Error Handling and Validation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>
          <w:rFonts w:ascii="Times New Roman" w:hAnsi="Times New Roman" w:cs="Times New Roman"/>
          <w:color w:val="FF4000"/>
          <w:sz w:val="40"/>
          <w:szCs w:val="40"/>
        </w:rPr>
      </w:pPr>
      <w:r>
        <w:rPr>
          <w:rStyle w:val="Strong"/>
          <w:rFonts w:cs="Times New Roman" w:ascii="Times New Roman" w:hAnsi="Times New Roman"/>
          <w:color w:val="FF4000"/>
          <w:sz w:val="40"/>
          <w:szCs w:val="40"/>
        </w:rPr>
        <w:t>Non-Functional Design Considerations</w:t>
      </w:r>
      <w:r>
        <w:rPr>
          <w:rFonts w:cs="Times New Roman" w:ascii="Times New Roman" w:hAnsi="Times New Roman"/>
          <w:color w:val="FF4000"/>
          <w:sz w:val="40"/>
          <w:szCs w:val="40"/>
        </w:rPr>
        <w:br/>
      </w:r>
      <w:r>
        <w:rPr>
          <w:rFonts w:cs="Times New Roman" w:ascii="Times New Roman" w:hAnsi="Times New Roman"/>
          <w:color w:val="5983B0"/>
          <w:sz w:val="28"/>
          <w:szCs w:val="28"/>
        </w:rPr>
        <w:t>8.1 Performance</w:t>
        <w:br/>
        <w:t>8.2 Reliability</w:t>
        <w:br/>
        <w:t>8.3 Maintainability</w:t>
        <w:br/>
        <w:t>8.4 Portability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>
          <w:rFonts w:ascii="Times New Roman" w:hAnsi="Times New Roman" w:cs="Times New Roman"/>
          <w:color w:val="FF4000"/>
          <w:sz w:val="40"/>
          <w:szCs w:val="40"/>
        </w:rPr>
      </w:pPr>
      <w:r>
        <w:rPr>
          <w:rStyle w:val="Strong"/>
          <w:rFonts w:cs="Times New Roman" w:ascii="Times New Roman" w:hAnsi="Times New Roman"/>
          <w:color w:val="FF4000"/>
          <w:sz w:val="40"/>
          <w:szCs w:val="40"/>
        </w:rPr>
        <w:t>Design Constraints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>
          <w:rFonts w:ascii="Times New Roman" w:hAnsi="Times New Roman" w:cs="Times New Roman"/>
          <w:color w:val="FF4000"/>
          <w:sz w:val="40"/>
          <w:szCs w:val="40"/>
        </w:rPr>
      </w:pPr>
      <w:r>
        <w:rPr>
          <w:rStyle w:val="Strong"/>
          <w:rFonts w:cs="Times New Roman" w:ascii="Times New Roman" w:hAnsi="Times New Roman"/>
          <w:color w:val="FF4000"/>
          <w:sz w:val="40"/>
          <w:szCs w:val="40"/>
        </w:rPr>
        <w:t>Future Design Enhancements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>
          <w:rFonts w:ascii="Times New Roman" w:hAnsi="Times New Roman" w:cs="Times New Roman"/>
          <w:color w:val="FF4000"/>
          <w:sz w:val="40"/>
          <w:szCs w:val="40"/>
        </w:rPr>
      </w:pPr>
      <w:r>
        <w:rPr>
          <w:rStyle w:val="Strong"/>
          <w:rFonts w:cs="Times New Roman" w:ascii="Times New Roman" w:hAnsi="Times New Roman"/>
          <w:color w:val="FF4000"/>
          <w:sz w:val="40"/>
          <w:szCs w:val="40"/>
        </w:rPr>
        <w:t>Conclusion</w:t>
      </w:r>
    </w:p>
    <w:p>
      <w:pPr>
        <w:pStyle w:val="Heading2"/>
        <w:bidi w:val="0"/>
        <w:spacing w:lineRule="auto" w:line="276"/>
        <w:jc w:val="start"/>
        <w:rPr>
          <w:rFonts w:eastAsia="Calibri" w:cs="" w:asciiTheme="majorBidi" w:cstheme="majorBidi" w:hAnsiTheme="majorBidi"/>
          <w:b/>
          <w:bCs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/>
          <w:bCs/>
          <w:color w:val="FF5429"/>
          <w:sz w:val="40"/>
          <w:szCs w:val="40"/>
        </w:rPr>
        <w:t xml:space="preserve">                </w:t>
      </w:r>
      <w:r>
        <w:rPr>
          <w:rStyle w:val="Strong"/>
          <w:rFonts w:eastAsia="Calibri" w:cs="" w:asciiTheme="majorBidi" w:cstheme="majorBidi" w:hAnsiTheme="majorBidi"/>
          <w:b/>
          <w:bCs/>
          <w:color w:val="FF5429"/>
          <w:sz w:val="40"/>
          <w:szCs w:val="40"/>
        </w:rPr>
        <w:t>1. Introduction</w:t>
      </w:r>
    </w:p>
    <w:p>
      <w:pPr>
        <w:pStyle w:val="Heading3"/>
        <w:spacing w:lineRule="auto" w:line="276" w:before="0" w:after="140"/>
        <w:rPr>
          <w:rFonts w:eastAsia="Calibri" w:cs="" w:asciiTheme="majorBidi" w:cstheme="majorBidi" w:hAnsiTheme="majorBidi"/>
          <w:sz w:val="25"/>
        </w:rPr>
      </w:pPr>
      <w:r>
        <w:rPr>
          <w:rStyle w:val="Strong"/>
          <w:rFonts w:eastAsia="Calibri" w:cs="" w:asciiTheme="majorBidi" w:cstheme="majorBidi" w:hAnsiTheme="majorBidi"/>
          <w:b/>
          <w:bCs/>
          <w:color w:val="5983B0"/>
        </w:rPr>
        <w:t>1.1 Purpose</w:t>
      </w:r>
    </w:p>
    <w:p>
      <w:pPr>
        <w:pStyle w:val="BodyText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This Software Design Document (SDD) provides a detailed description of the architecture, design decisions, modules, data structures, and interfaces of the Gym Management System. It translates the requirements defined in the SRS into a technical blueprint for system implementation.</w:t>
      </w:r>
    </w:p>
    <w:p>
      <w:pPr>
        <w:pStyle w:val="Heading3"/>
        <w:spacing w:lineRule="auto" w:line="276" w:before="0" w:after="140"/>
        <w:rPr>
          <w:rFonts w:eastAsia="Calibri" w:cs="" w:asciiTheme="majorBidi" w:cstheme="majorBidi" w:hAnsiTheme="majorBidi"/>
          <w:sz w:val="25"/>
        </w:rPr>
      </w:pPr>
      <w:r>
        <w:rPr>
          <w:rStyle w:val="Strong"/>
          <w:rFonts w:eastAsia="Calibri" w:cs="" w:asciiTheme="majorBidi" w:cstheme="majorBidi" w:hAnsiTheme="majorBidi"/>
          <w:b/>
          <w:bCs/>
          <w:color w:val="5983B0"/>
        </w:rPr>
        <w:t>1.2 Scope</w:t>
      </w:r>
    </w:p>
    <w:p>
      <w:pPr>
        <w:pStyle w:val="BodyText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The Gym Management System is a web-based, locally hosted application designed to automate gym operations including member management, trainer management, attendance tracking, payment handling, and reporting. The system runs on a local server (XAMPP/WAMP) and is accessible only to an authenticated admin.</w:t>
      </w:r>
    </w:p>
    <w:p>
      <w:pPr>
        <w:pStyle w:val="Heading3"/>
        <w:spacing w:lineRule="auto" w:line="276" w:before="0" w:after="140"/>
        <w:rPr>
          <w:rFonts w:eastAsia="Calibri" w:cs="" w:asciiTheme="majorBidi" w:cstheme="majorBidi" w:hAnsiTheme="majorBidi"/>
          <w:sz w:val="25"/>
        </w:rPr>
      </w:pPr>
      <w:r>
        <w:rPr>
          <w:rStyle w:val="Strong"/>
          <w:rFonts w:eastAsia="Calibri" w:cs="" w:asciiTheme="majorBidi" w:cstheme="majorBidi" w:hAnsiTheme="majorBidi"/>
          <w:b/>
          <w:bCs/>
          <w:color w:val="5983B0"/>
        </w:rPr>
        <w:t>1.3 Intended Audience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Software Developers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Project Supervisor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Evaluators / Examiners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Maintenance &amp; Support Team</w:t>
      </w:r>
    </w:p>
    <w:p>
      <w:pPr>
        <w:pStyle w:val="HorizontalLine"/>
        <w:spacing w:lineRule="auto" w:line="276" w:before="0" w:after="140"/>
        <w:rPr>
          <w:rFonts w:cs="" w:asciiTheme="majorBidi" w:cstheme="majorBidi" w:hAnsiTheme="majorBidi"/>
          <w:b/>
          <w:bCs/>
          <w:sz w:val="28"/>
          <w:szCs w:val="28"/>
        </w:rPr>
      </w:pPr>
      <w:r>
        <w:rPr>
          <w:rFonts w:cs="" w:asciiTheme="majorBidi" w:cstheme="majorBidi" w:hAnsiTheme="majorBidi"/>
          <w:b/>
          <w:bCs/>
          <w:sz w:val="28"/>
          <w:szCs w:val="28"/>
        </w:rPr>
      </w:r>
    </w:p>
    <w:p>
      <w:pPr>
        <w:pStyle w:val="Heading2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/>
          <w:bCs/>
          <w:sz w:val="28"/>
          <w:szCs w:val="28"/>
        </w:rPr>
        <w:t xml:space="preserve">           </w:t>
      </w:r>
      <w:r>
        <w:rPr>
          <w:rStyle w:val="Strong"/>
          <w:rFonts w:eastAsia="Calibri" w:cs="" w:asciiTheme="majorBidi" w:cstheme="majorBidi" w:hAnsiTheme="majorBidi"/>
          <w:b/>
          <w:bCs/>
          <w:sz w:val="40"/>
          <w:szCs w:val="40"/>
        </w:rPr>
        <w:t xml:space="preserve">   </w:t>
      </w:r>
      <w:r>
        <w:rPr>
          <w:rStyle w:val="Strong"/>
          <w:rFonts w:eastAsia="Calibri" w:cs="" w:asciiTheme="majorBidi" w:cstheme="majorBidi" w:hAnsiTheme="majorBidi"/>
          <w:b/>
          <w:bCs/>
          <w:color w:val="FF5429"/>
          <w:sz w:val="40"/>
          <w:szCs w:val="40"/>
        </w:rPr>
        <w:t xml:space="preserve">      </w:t>
      </w:r>
      <w:r>
        <w:rPr>
          <w:rStyle w:val="Strong"/>
          <w:rFonts w:eastAsia="Calibri" w:cs="" w:asciiTheme="majorBidi" w:cstheme="majorBidi" w:hAnsiTheme="majorBidi"/>
          <w:b/>
          <w:bCs/>
          <w:color w:val="FF5429"/>
          <w:sz w:val="40"/>
          <w:szCs w:val="40"/>
        </w:rPr>
        <w:t>2. System Architecture</w:t>
      </w:r>
    </w:p>
    <w:p>
      <w:pPr>
        <w:pStyle w:val="Heading3"/>
        <w:spacing w:lineRule="auto" w:line="276" w:before="0" w:after="140"/>
        <w:rPr>
          <w:rFonts w:eastAsia="Calibri" w:cs="" w:asciiTheme="majorBidi" w:cstheme="majorBidi" w:hAnsiTheme="majorBidi"/>
          <w:sz w:val="25"/>
        </w:rPr>
      </w:pPr>
      <w:r>
        <w:rPr>
          <w:rStyle w:val="Strong"/>
          <w:rFonts w:eastAsia="Calibri" w:cs="" w:asciiTheme="majorBidi" w:cstheme="majorBidi" w:hAnsiTheme="majorBidi"/>
          <w:b/>
          <w:bCs/>
          <w:color w:val="5983B0"/>
        </w:rPr>
        <w:t>2.1 Architectural Overview</w:t>
      </w:r>
    </w:p>
    <w:p>
      <w:pPr>
        <w:pStyle w:val="BodyText"/>
        <w:rPr>
          <w:rFonts w:cs="" w:asciiTheme="majorBidi" w:cstheme="majorBidi" w:hAnsiTheme="majorBidi"/>
          <w:b/>
          <w:bCs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 xml:space="preserve">The system follows a </w:t>
      </w:r>
      <w:r>
        <w:rPr>
          <w:rStyle w:val="Strong"/>
          <w:rFonts w:cs="" w:asciiTheme="majorBidi" w:cstheme="majorBidi" w:hAnsiTheme="majorBidi"/>
          <w:b w:val="false"/>
          <w:bCs w:val="false"/>
          <w:sz w:val="28"/>
          <w:szCs w:val="28"/>
        </w:rPr>
        <w:t>Three-Tier Web Architecture</w:t>
      </w: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.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Architecture Type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Standalone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Web-based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Localhost (Offline)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System Layers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Presentation Layer (HTML, CSS, JavaScript)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Application Layer (PHP Business Logic)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Data Layer (MySQL Database)</w:t>
      </w:r>
    </w:p>
    <w:p>
      <w:pPr>
        <w:pStyle w:val="Heading3"/>
        <w:spacing w:lineRule="auto" w:line="276" w:before="0" w:after="140"/>
        <w:rPr>
          <w:rFonts w:eastAsia="Calibri" w:cs="" w:asciiTheme="majorBidi" w:cstheme="majorBidi" w:hAnsiTheme="majorBidi"/>
          <w:sz w:val="25"/>
        </w:rPr>
      </w:pPr>
      <w:r>
        <w:rPr>
          <w:rStyle w:val="Strong"/>
          <w:rFonts w:eastAsia="Calibri" w:cs="" w:asciiTheme="majorBidi" w:cstheme="majorBidi" w:hAnsiTheme="majorBidi"/>
          <w:b/>
          <w:bCs/>
          <w:color w:val="5983B0"/>
        </w:rPr>
        <w:t>2.2 Architectural Characteristics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No internet dependency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Centralized database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Secure admin-controlled access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Modular and scalable design</w:t>
      </w:r>
    </w:p>
    <w:p>
      <w:pPr>
        <w:pStyle w:val="HorizontalLine"/>
        <w:spacing w:lineRule="auto" w:line="276" w:before="0" w:after="140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</w:r>
    </w:p>
    <w:p>
      <w:pPr>
        <w:pStyle w:val="Heading2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/>
          <w:bCs/>
          <w:sz w:val="28"/>
          <w:szCs w:val="28"/>
        </w:rPr>
        <w:t xml:space="preserve">                     </w:t>
      </w:r>
      <w:r>
        <w:rPr>
          <w:rStyle w:val="Strong"/>
          <w:rFonts w:eastAsia="Calibri" w:cs="" w:asciiTheme="majorBidi" w:cstheme="majorBidi" w:hAnsiTheme="majorBidi"/>
          <w:b/>
          <w:bCs/>
          <w:color w:val="FF5429"/>
          <w:sz w:val="40"/>
          <w:szCs w:val="40"/>
        </w:rPr>
        <w:t>3. Module Design</w:t>
      </w:r>
    </w:p>
    <w:p>
      <w:pPr>
        <w:pStyle w:val="Heading3"/>
        <w:spacing w:lineRule="auto" w:line="276" w:before="0" w:after="140"/>
        <w:rPr>
          <w:rFonts w:eastAsia="Calibri" w:cs="" w:asciiTheme="majorBidi" w:cstheme="majorBidi" w:hAnsiTheme="majorBidi"/>
          <w:sz w:val="25"/>
        </w:rPr>
      </w:pPr>
      <w:r>
        <w:rPr>
          <w:rStyle w:val="Strong"/>
          <w:rFonts w:eastAsia="Calibri" w:cs="" w:asciiTheme="majorBidi" w:cstheme="majorBidi" w:hAnsiTheme="majorBidi"/>
          <w:b/>
          <w:bCs/>
          <w:color w:val="5983B0"/>
        </w:rPr>
        <w:t>3.1 Authentication (Login) Module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Responsibilities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Admin authentication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Session management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Unauthorized access prevention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Main Functions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validateLogin()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createSession()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logoutUser()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Inputs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Username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Password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Outputs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Admin dashboard access</w:t>
      </w:r>
    </w:p>
    <w:p>
      <w:pPr>
        <w:pStyle w:val="HorizontalLine"/>
        <w:spacing w:lineRule="auto" w:line="276" w:before="0" w:after="140"/>
        <w:rPr>
          <w:rFonts w:cs="" w:asciiTheme="majorBidi" w:cstheme="majorBidi" w:hAnsiTheme="majorBidi"/>
          <w:b/>
          <w:bCs/>
          <w:sz w:val="28"/>
          <w:szCs w:val="28"/>
        </w:rPr>
      </w:pPr>
      <w:r>
        <w:rPr>
          <w:rFonts w:cs="" w:asciiTheme="majorBidi" w:cstheme="majorBidi" w:hAnsiTheme="majorBidi"/>
          <w:b/>
          <w:bCs/>
          <w:sz w:val="28"/>
          <w:szCs w:val="28"/>
        </w:rPr>
      </w:r>
    </w:p>
    <w:p>
      <w:pPr>
        <w:pStyle w:val="Heading3"/>
        <w:spacing w:lineRule="auto" w:line="276" w:before="0" w:after="140"/>
        <w:rPr>
          <w:rFonts w:eastAsia="Calibri" w:cs="" w:asciiTheme="majorBidi" w:cstheme="majorBidi" w:hAnsiTheme="majorBidi"/>
          <w:sz w:val="25"/>
        </w:rPr>
      </w:pPr>
      <w:r>
        <w:rPr>
          <w:rStyle w:val="Strong"/>
          <w:rFonts w:eastAsia="Calibri" w:cs="" w:asciiTheme="majorBidi" w:cstheme="majorBidi" w:hAnsiTheme="majorBidi"/>
          <w:b/>
          <w:bCs/>
          <w:color w:val="5983B0"/>
        </w:rPr>
        <w:t>3.2 Member Management Module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Responsibilities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Add, update, and delete members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Assign membership plans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View member details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Main Functions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addMember()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updateMember()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deleteMember()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viewMembers()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Data Stored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Member ID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Name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Contact details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Membership plan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Joining and expiry dates</w:t>
      </w:r>
    </w:p>
    <w:p>
      <w:pPr>
        <w:pStyle w:val="HorizontalLine"/>
        <w:spacing w:lineRule="auto" w:line="276" w:before="0" w:after="140"/>
        <w:rPr>
          <w:rFonts w:cs="" w:asciiTheme="majorBidi" w:cstheme="majorBidi" w:hAnsiTheme="majorBidi"/>
          <w:b/>
          <w:bCs/>
          <w:sz w:val="28"/>
          <w:szCs w:val="28"/>
        </w:rPr>
      </w:pPr>
      <w:r>
        <w:rPr>
          <w:rFonts w:cs="" w:asciiTheme="majorBidi" w:cstheme="majorBidi" w:hAnsiTheme="majorBidi"/>
          <w:b/>
          <w:bCs/>
          <w:sz w:val="28"/>
          <w:szCs w:val="28"/>
        </w:rPr>
      </w:r>
    </w:p>
    <w:p>
      <w:pPr>
        <w:pStyle w:val="Heading3"/>
        <w:spacing w:lineRule="auto" w:line="276" w:before="0" w:after="140"/>
        <w:rPr>
          <w:rFonts w:eastAsia="Calibri" w:cs="" w:asciiTheme="majorBidi" w:cstheme="majorBidi" w:hAnsiTheme="majorBidi"/>
          <w:sz w:val="25"/>
        </w:rPr>
      </w:pPr>
      <w:r>
        <w:rPr>
          <w:rStyle w:val="Strong"/>
          <w:rFonts w:eastAsia="Calibri" w:cs="" w:asciiTheme="majorBidi" w:cstheme="majorBidi" w:hAnsiTheme="majorBidi"/>
          <w:b/>
          <w:bCs/>
          <w:color w:val="5983B0"/>
        </w:rPr>
        <w:t>3.3 Trainer Management Module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Responsibilities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Manage trainer records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Assign trainer schedules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Main Functions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addTrainer()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updateTrainer()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deleteTrainer()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manageSchedule()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Data Stored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Trainer ID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Name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Specialization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Contact details</w:t>
      </w:r>
    </w:p>
    <w:p>
      <w:pPr>
        <w:pStyle w:val="HorizontalLine"/>
        <w:spacing w:lineRule="auto" w:line="276" w:before="0" w:after="140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</w:r>
    </w:p>
    <w:p>
      <w:pPr>
        <w:pStyle w:val="Heading3"/>
        <w:spacing w:lineRule="auto" w:line="276" w:before="0" w:after="140"/>
        <w:rPr>
          <w:rFonts w:eastAsia="Calibri" w:cs="" w:asciiTheme="majorBidi" w:cstheme="majorBidi" w:hAnsiTheme="majorBidi"/>
          <w:sz w:val="25"/>
        </w:rPr>
      </w:pPr>
      <w:r>
        <w:rPr>
          <w:rStyle w:val="Strong"/>
          <w:rFonts w:eastAsia="Calibri" w:cs="" w:asciiTheme="majorBidi" w:cstheme="majorBidi" w:hAnsiTheme="majorBidi"/>
          <w:b/>
          <w:bCs/>
          <w:color w:val="5983B0"/>
        </w:rPr>
        <w:t>3.4 Attendance Management Module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Responsibilities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Record daily attendance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View attendance history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Main Functions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markAttendance()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viewAttendanceReport()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Data Stored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Attendance ID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Member ID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Date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Status (Present/Absent)</w:t>
      </w:r>
    </w:p>
    <w:p>
      <w:pPr>
        <w:pStyle w:val="HorizontalLine"/>
        <w:spacing w:lineRule="auto" w:line="276" w:before="0" w:after="140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</w:r>
    </w:p>
    <w:p>
      <w:pPr>
        <w:pStyle w:val="Heading3"/>
        <w:spacing w:lineRule="auto" w:line="276" w:before="0" w:after="140"/>
        <w:rPr>
          <w:rFonts w:eastAsia="Calibri" w:cs="" w:asciiTheme="majorBidi" w:cstheme="majorBidi" w:hAnsiTheme="majorBidi"/>
          <w:sz w:val="25"/>
        </w:rPr>
      </w:pPr>
      <w:r>
        <w:rPr>
          <w:rStyle w:val="Strong"/>
          <w:rFonts w:eastAsia="Calibri" w:cs="" w:asciiTheme="majorBidi" w:cstheme="majorBidi" w:hAnsiTheme="majorBidi"/>
          <w:b/>
          <w:bCs/>
          <w:color w:val="5983B0"/>
        </w:rPr>
        <w:t>3.5 Payment Management Module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Responsibilities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Record member payments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Track dues and membership validity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Main Functions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addPayment()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viewPaymentHistory()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checkPendingDues()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Data Stored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Payment ID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Member ID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Amount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Payment date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Membership validity</w:t>
      </w:r>
    </w:p>
    <w:p>
      <w:pPr>
        <w:pStyle w:val="HorizontalLine"/>
        <w:spacing w:lineRule="auto" w:line="276" w:before="0" w:after="140"/>
        <w:rPr>
          <w:rFonts w:cs="" w:asciiTheme="majorBidi" w:cstheme="majorBidi" w:hAnsiTheme="majorBidi"/>
          <w:b/>
          <w:bCs/>
          <w:sz w:val="28"/>
          <w:szCs w:val="28"/>
        </w:rPr>
      </w:pPr>
      <w:r>
        <w:rPr>
          <w:rFonts w:cs="" w:asciiTheme="majorBidi" w:cstheme="majorBidi" w:hAnsiTheme="majorBidi"/>
          <w:b/>
          <w:bCs/>
          <w:sz w:val="28"/>
          <w:szCs w:val="28"/>
        </w:rPr>
      </w:r>
    </w:p>
    <w:p>
      <w:pPr>
        <w:pStyle w:val="Heading3"/>
        <w:spacing w:lineRule="auto" w:line="276" w:before="0" w:after="140"/>
        <w:rPr>
          <w:rFonts w:eastAsia="Calibri" w:cs="" w:asciiTheme="majorBidi" w:cstheme="majorBidi" w:hAnsiTheme="majorBidi"/>
          <w:sz w:val="25"/>
        </w:rPr>
      </w:pPr>
      <w:r>
        <w:rPr>
          <w:rStyle w:val="Strong"/>
          <w:rFonts w:eastAsia="Calibri" w:cs="" w:asciiTheme="majorBidi" w:cstheme="majorBidi" w:hAnsiTheme="majorBidi"/>
          <w:b/>
          <w:bCs/>
          <w:color w:val="5983B0"/>
        </w:rPr>
        <w:t>3.6 Reports Module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Responsibilities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Generate system reports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Main Functions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generateMemberReport()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generateAttendanceReport()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generatePaymentReport()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Report Types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Member list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Trainer list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Attendance summary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Payment summary</w:t>
      </w:r>
    </w:p>
    <w:p>
      <w:pPr>
        <w:pStyle w:val="HorizontalLine"/>
        <w:spacing w:lineRule="auto" w:line="276" w:before="0" w:after="140"/>
        <w:rPr>
          <w:rFonts w:cs="" w:asciiTheme="majorBidi" w:cstheme="majorBidi" w:hAnsiTheme="majorBidi"/>
          <w:b/>
          <w:bCs/>
          <w:sz w:val="28"/>
          <w:szCs w:val="28"/>
        </w:rPr>
      </w:pPr>
      <w:r>
        <w:rPr>
          <w:rFonts w:cs="" w:asciiTheme="majorBidi" w:cstheme="majorBidi" w:hAnsiTheme="majorBidi"/>
          <w:b/>
          <w:bCs/>
          <w:sz w:val="28"/>
          <w:szCs w:val="28"/>
        </w:rPr>
      </w:r>
    </w:p>
    <w:p>
      <w:pPr>
        <w:pStyle w:val="Heading2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/>
          <w:bCs/>
          <w:sz w:val="28"/>
          <w:szCs w:val="28"/>
        </w:rPr>
        <w:t xml:space="preserve">                </w:t>
      </w:r>
      <w:r>
        <w:rPr>
          <w:rStyle w:val="Strong"/>
          <w:rFonts w:eastAsia="Calibri" w:cs="" w:asciiTheme="majorBidi" w:cstheme="majorBidi" w:hAnsiTheme="majorBidi"/>
          <w:b/>
          <w:bCs/>
          <w:color w:val="FF5429"/>
          <w:sz w:val="40"/>
          <w:szCs w:val="40"/>
        </w:rPr>
        <w:t>4. Data Design</w:t>
      </w:r>
    </w:p>
    <w:p>
      <w:pPr>
        <w:pStyle w:val="Heading3"/>
        <w:spacing w:lineRule="auto" w:line="276" w:before="0" w:after="140"/>
        <w:rPr>
          <w:rFonts w:eastAsia="Calibri" w:cs="" w:asciiTheme="majorBidi" w:cstheme="majorBidi" w:hAnsiTheme="majorBidi"/>
          <w:sz w:val="25"/>
        </w:rPr>
      </w:pPr>
      <w:r>
        <w:rPr>
          <w:rStyle w:val="Strong"/>
          <w:rFonts w:eastAsia="Calibri" w:cs="" w:asciiTheme="majorBidi" w:cstheme="majorBidi" w:hAnsiTheme="majorBidi"/>
          <w:b/>
          <w:bCs/>
          <w:color w:val="5983B0"/>
        </w:rPr>
        <w:t>4.1 Database Design Strategy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Relational database (MySQL)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Normalized schema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Primary and foreign keys enforced</w:t>
      </w:r>
    </w:p>
    <w:p>
      <w:pPr>
        <w:pStyle w:val="Heading3"/>
        <w:spacing w:lineRule="auto" w:line="276" w:before="0" w:after="140"/>
        <w:rPr>
          <w:rFonts w:eastAsia="Calibri" w:cs="" w:asciiTheme="majorBidi" w:cstheme="majorBidi" w:hAnsiTheme="majorBidi"/>
          <w:sz w:val="25"/>
        </w:rPr>
      </w:pPr>
      <w:r>
        <w:rPr>
          <w:rStyle w:val="Strong"/>
          <w:rFonts w:eastAsia="Calibri" w:cs="" w:asciiTheme="majorBidi" w:cstheme="majorBidi" w:hAnsiTheme="majorBidi"/>
          <w:b/>
          <w:bCs/>
          <w:color w:val="5983B0"/>
        </w:rPr>
        <w:t>4.2 Main Database Tables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Member Table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member_id (PK)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name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phone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plan_id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join_date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expiry_date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Trainer Table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trainer_id (PK)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name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specialization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phone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Attendance Table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attendance_id (PK)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member_id (FK)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date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status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Payment Table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payment_id (PK)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member_id (FK)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amount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payment_date</w:t>
      </w:r>
    </w:p>
    <w:p>
      <w:pPr>
        <w:pStyle w:val="Heading4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 w:val="false"/>
          <w:bCs w:val="false"/>
          <w:sz w:val="28"/>
          <w:szCs w:val="28"/>
        </w:rPr>
        <w:t>Membership Plan Table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plan_id (PK)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plan_name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duration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fee</w:t>
      </w:r>
    </w:p>
    <w:p>
      <w:pPr>
        <w:pStyle w:val="HorizontalLine"/>
        <w:spacing w:lineRule="auto" w:line="276" w:before="0" w:after="140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</w:r>
    </w:p>
    <w:p>
      <w:pPr>
        <w:pStyle w:val="Heading2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/>
          <w:bCs/>
          <w:sz w:val="28"/>
          <w:szCs w:val="28"/>
        </w:rPr>
        <w:t xml:space="preserve">                   </w:t>
      </w:r>
      <w:r>
        <w:rPr>
          <w:rStyle w:val="Strong"/>
          <w:rFonts w:eastAsia="Calibri" w:cs="" w:asciiTheme="majorBidi" w:cstheme="majorBidi" w:hAnsiTheme="majorBidi"/>
          <w:b/>
          <w:bCs/>
          <w:color w:val="FF5429"/>
          <w:sz w:val="40"/>
          <w:szCs w:val="40"/>
        </w:rPr>
        <w:t xml:space="preserve">   </w:t>
      </w:r>
      <w:r>
        <w:rPr>
          <w:rStyle w:val="Strong"/>
          <w:rFonts w:eastAsia="Calibri" w:cs="" w:asciiTheme="majorBidi" w:cstheme="majorBidi" w:hAnsiTheme="majorBidi"/>
          <w:b/>
          <w:bCs/>
          <w:color w:val="FF5429"/>
          <w:sz w:val="40"/>
          <w:szCs w:val="40"/>
        </w:rPr>
        <w:t>5. Interface Design</w:t>
      </w:r>
    </w:p>
    <w:p>
      <w:pPr>
        <w:pStyle w:val="Heading3"/>
        <w:spacing w:lineRule="auto" w:line="276" w:before="0" w:after="140"/>
        <w:rPr>
          <w:rFonts w:eastAsia="Calibri" w:cs="" w:asciiTheme="majorBidi" w:cstheme="majorBidi" w:hAnsiTheme="majorBidi"/>
          <w:sz w:val="25"/>
        </w:rPr>
      </w:pPr>
      <w:r>
        <w:rPr>
          <w:rStyle w:val="Strong"/>
          <w:rFonts w:eastAsia="Calibri" w:cs="" w:asciiTheme="majorBidi" w:cstheme="majorBidi" w:hAnsiTheme="majorBidi"/>
          <w:b/>
          <w:bCs/>
          <w:color w:val="5983B0"/>
        </w:rPr>
        <w:t>5.1 User Interface Design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Simple admin dashboard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Form-based input screens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Tabular data display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Consistent layout</w:t>
      </w:r>
    </w:p>
    <w:p>
      <w:pPr>
        <w:pStyle w:val="Heading3"/>
        <w:spacing w:lineRule="auto" w:line="276" w:before="0" w:after="140"/>
        <w:rPr>
          <w:rFonts w:eastAsia="Calibri" w:cs="" w:asciiTheme="majorBidi" w:cstheme="majorBidi" w:hAnsiTheme="majorBidi"/>
          <w:sz w:val="25"/>
        </w:rPr>
      </w:pPr>
      <w:r>
        <w:rPr>
          <w:rStyle w:val="Strong"/>
          <w:rFonts w:eastAsia="Calibri" w:cs="" w:asciiTheme="majorBidi" w:cstheme="majorBidi" w:hAnsiTheme="majorBidi"/>
          <w:b/>
          <w:bCs/>
          <w:color w:val="5983B0"/>
        </w:rPr>
        <w:t>5.2 Navigation Design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Login → Dashboard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Sidebar/menu for module access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Logout option</w:t>
      </w:r>
    </w:p>
    <w:p>
      <w:pPr>
        <w:pStyle w:val="HorizontalLine"/>
        <w:spacing w:lineRule="auto" w:line="276" w:before="0" w:after="140"/>
        <w:rPr>
          <w:rFonts w:cs="" w:asciiTheme="majorBidi" w:cstheme="majorBidi" w:hAnsiTheme="majorBidi"/>
          <w:b/>
          <w:bCs/>
          <w:sz w:val="28"/>
          <w:szCs w:val="28"/>
        </w:rPr>
      </w:pPr>
      <w:r>
        <w:rPr>
          <w:rFonts w:cs="" w:asciiTheme="majorBidi" w:cstheme="majorBidi" w:hAnsiTheme="majorBidi"/>
          <w:b/>
          <w:bCs/>
          <w:sz w:val="28"/>
          <w:szCs w:val="28"/>
        </w:rPr>
      </w:r>
    </w:p>
    <w:p>
      <w:pPr>
        <w:pStyle w:val="Heading2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/>
          <w:bCs/>
          <w:sz w:val="28"/>
          <w:szCs w:val="28"/>
        </w:rPr>
        <w:t xml:space="preserve">                </w:t>
      </w:r>
      <w:r>
        <w:rPr>
          <w:rStyle w:val="Strong"/>
          <w:rFonts w:eastAsia="Calibri" w:cs="" w:asciiTheme="majorBidi" w:cstheme="majorBidi" w:hAnsiTheme="majorBidi"/>
          <w:b/>
          <w:bCs/>
          <w:color w:val="FF5429"/>
          <w:sz w:val="40"/>
          <w:szCs w:val="40"/>
        </w:rPr>
        <w:t xml:space="preserve">   </w:t>
      </w:r>
      <w:r>
        <w:rPr>
          <w:rStyle w:val="Strong"/>
          <w:rFonts w:eastAsia="Calibri" w:cs="" w:asciiTheme="majorBidi" w:cstheme="majorBidi" w:hAnsiTheme="majorBidi"/>
          <w:b/>
          <w:bCs/>
          <w:color w:val="FF5429"/>
          <w:sz w:val="40"/>
          <w:szCs w:val="40"/>
        </w:rPr>
        <w:t>6. Security Design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Encrypted passwords stored in database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Session-based authentication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SQL injection prevention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Restricted admin-only access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Input validation on all forms</w:t>
      </w:r>
    </w:p>
    <w:p>
      <w:pPr>
        <w:pStyle w:val="HorizontalLine"/>
        <w:spacing w:lineRule="auto" w:line="276" w:before="0" w:after="140"/>
        <w:rPr>
          <w:rFonts w:cs="" w:asciiTheme="majorBidi" w:cstheme="majorBidi" w:hAnsiTheme="majorBidi"/>
          <w:b/>
          <w:bCs/>
          <w:sz w:val="28"/>
          <w:szCs w:val="28"/>
        </w:rPr>
      </w:pPr>
      <w:r>
        <w:rPr>
          <w:rFonts w:cs="" w:asciiTheme="majorBidi" w:cstheme="majorBidi" w:hAnsiTheme="majorBidi"/>
          <w:b/>
          <w:bCs/>
          <w:sz w:val="28"/>
          <w:szCs w:val="28"/>
        </w:rPr>
      </w:r>
    </w:p>
    <w:p>
      <w:pPr>
        <w:pStyle w:val="Heading2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/>
          <w:bCs/>
          <w:sz w:val="28"/>
          <w:szCs w:val="28"/>
        </w:rPr>
        <w:t xml:space="preserve">               </w:t>
      </w:r>
      <w:r>
        <w:rPr>
          <w:rStyle w:val="Strong"/>
          <w:rFonts w:eastAsia="Calibri" w:cs="" w:asciiTheme="majorBidi" w:cstheme="majorBidi" w:hAnsiTheme="majorBidi"/>
          <w:b/>
          <w:bCs/>
          <w:color w:val="FF5429"/>
          <w:sz w:val="40"/>
          <w:szCs w:val="40"/>
        </w:rPr>
        <w:t xml:space="preserve"> </w:t>
      </w:r>
      <w:r>
        <w:rPr>
          <w:rStyle w:val="Strong"/>
          <w:rFonts w:eastAsia="Calibri" w:cs="" w:asciiTheme="majorBidi" w:cstheme="majorBidi" w:hAnsiTheme="majorBidi"/>
          <w:b/>
          <w:bCs/>
          <w:color w:val="FF5429"/>
          <w:sz w:val="40"/>
          <w:szCs w:val="40"/>
        </w:rPr>
        <w:t>7. Error Handling and Validation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Required field validation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Numeric validation for payment fields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Error messages for invalid login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Confirmation dialogs before delete operations</w:t>
      </w:r>
    </w:p>
    <w:p>
      <w:pPr>
        <w:pStyle w:val="HorizontalLine"/>
        <w:spacing w:lineRule="auto" w:line="276" w:before="0" w:after="140"/>
        <w:rPr>
          <w:rFonts w:cs="" w:asciiTheme="majorBidi" w:cstheme="majorBidi" w:hAnsiTheme="majorBidi"/>
          <w:b/>
          <w:bCs/>
          <w:sz w:val="28"/>
          <w:szCs w:val="28"/>
        </w:rPr>
      </w:pPr>
      <w:r>
        <w:rPr>
          <w:rFonts w:cs="" w:asciiTheme="majorBidi" w:cstheme="majorBidi" w:hAnsiTheme="majorBidi"/>
          <w:b/>
          <w:bCs/>
          <w:sz w:val="28"/>
          <w:szCs w:val="28"/>
        </w:rPr>
      </w:r>
    </w:p>
    <w:p>
      <w:pPr>
        <w:pStyle w:val="Heading2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/>
          <w:bCs/>
          <w:sz w:val="40"/>
          <w:szCs w:val="40"/>
        </w:rPr>
        <w:t xml:space="preserve">             </w:t>
      </w:r>
      <w:r>
        <w:rPr>
          <w:rStyle w:val="Strong"/>
          <w:rFonts w:eastAsia="Calibri" w:cs="" w:asciiTheme="majorBidi" w:cstheme="majorBidi" w:hAnsiTheme="majorBidi"/>
          <w:b/>
          <w:bCs/>
          <w:color w:val="FF5429"/>
          <w:sz w:val="40"/>
          <w:szCs w:val="40"/>
        </w:rPr>
        <w:t xml:space="preserve">   </w:t>
      </w:r>
      <w:r>
        <w:rPr>
          <w:rStyle w:val="Strong"/>
          <w:rFonts w:eastAsia="Calibri" w:cs="" w:asciiTheme="majorBidi" w:cstheme="majorBidi" w:hAnsiTheme="majorBidi"/>
          <w:b/>
          <w:bCs/>
          <w:color w:val="FF5429"/>
          <w:sz w:val="40"/>
          <w:szCs w:val="40"/>
        </w:rPr>
        <w:t>8. Non-Functional Design Considerations</w:t>
      </w:r>
    </w:p>
    <w:p>
      <w:pPr>
        <w:pStyle w:val="Heading3"/>
        <w:spacing w:lineRule="auto" w:line="276" w:before="0" w:after="140"/>
        <w:rPr>
          <w:rFonts w:eastAsia="Calibri" w:cs="" w:asciiTheme="majorBidi" w:cstheme="majorBidi" w:hAnsiTheme="majorBidi"/>
          <w:sz w:val="25"/>
        </w:rPr>
      </w:pPr>
      <w:r>
        <w:rPr>
          <w:rStyle w:val="Strong"/>
          <w:rFonts w:eastAsia="Calibri" w:cs="" w:asciiTheme="majorBidi" w:cstheme="majorBidi" w:hAnsiTheme="majorBidi"/>
          <w:b/>
          <w:bCs/>
          <w:color w:val="5983B0"/>
        </w:rPr>
        <w:t>8.1 Performance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Optimized SQL queries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Fast response on local server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Supports 1,000+ records</w:t>
      </w:r>
    </w:p>
    <w:p>
      <w:pPr>
        <w:pStyle w:val="Heading3"/>
        <w:spacing w:lineRule="auto" w:line="276" w:before="0" w:after="140"/>
        <w:rPr>
          <w:rFonts w:eastAsia="Calibri" w:cs="" w:asciiTheme="majorBidi" w:cstheme="majorBidi" w:hAnsiTheme="majorBidi"/>
          <w:sz w:val="25"/>
        </w:rPr>
      </w:pPr>
      <w:r>
        <w:rPr>
          <w:rStyle w:val="Strong"/>
          <w:rFonts w:eastAsia="Calibri" w:cs="" w:asciiTheme="majorBidi" w:cstheme="majorBidi" w:hAnsiTheme="majorBidi"/>
          <w:b/>
          <w:bCs/>
          <w:color w:val="5983B0"/>
        </w:rPr>
        <w:t>8.2 Reliability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Stable CRUD operations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Manual database backup support</w:t>
      </w:r>
    </w:p>
    <w:p>
      <w:pPr>
        <w:pStyle w:val="Heading3"/>
        <w:spacing w:lineRule="auto" w:line="276" w:before="0" w:after="140"/>
        <w:rPr>
          <w:rFonts w:eastAsia="Calibri" w:cs="" w:asciiTheme="majorBidi" w:cstheme="majorBidi" w:hAnsiTheme="majorBidi"/>
          <w:sz w:val="25"/>
        </w:rPr>
      </w:pPr>
      <w:r>
        <w:rPr>
          <w:rStyle w:val="Strong"/>
          <w:rFonts w:eastAsia="Calibri" w:cs="" w:asciiTheme="majorBidi" w:cstheme="majorBidi" w:hAnsiTheme="majorBidi"/>
          <w:b/>
          <w:bCs/>
          <w:color w:val="5983B0"/>
        </w:rPr>
        <w:t>8.3 Maintainability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Modular PHP file structure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Well-commented code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Scalable database schema</w:t>
      </w:r>
    </w:p>
    <w:p>
      <w:pPr>
        <w:pStyle w:val="Heading3"/>
        <w:spacing w:lineRule="auto" w:line="276" w:before="0" w:after="140"/>
        <w:rPr>
          <w:rFonts w:eastAsia="Calibri" w:cs="" w:asciiTheme="majorBidi" w:cstheme="majorBidi" w:hAnsiTheme="majorBidi"/>
          <w:sz w:val="25"/>
        </w:rPr>
      </w:pPr>
      <w:r>
        <w:rPr>
          <w:rStyle w:val="Strong"/>
          <w:rFonts w:eastAsia="Calibri" w:cs="" w:asciiTheme="majorBidi" w:cstheme="majorBidi" w:hAnsiTheme="majorBidi"/>
          <w:b/>
          <w:bCs/>
          <w:color w:val="5983B0"/>
        </w:rPr>
        <w:t>8.4 Portability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Runs on any Windows system with XAMPP/WAMP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Browser-independent operation</w:t>
      </w:r>
    </w:p>
    <w:p>
      <w:pPr>
        <w:pStyle w:val="HorizontalLine"/>
        <w:spacing w:lineRule="auto" w:line="276" w:before="0" w:after="140"/>
        <w:rPr>
          <w:rFonts w:cs="" w:asciiTheme="majorBidi" w:cstheme="majorBidi" w:hAnsiTheme="majorBidi"/>
          <w:b/>
          <w:bCs/>
          <w:sz w:val="28"/>
          <w:szCs w:val="28"/>
        </w:rPr>
      </w:pPr>
      <w:r>
        <w:rPr>
          <w:rFonts w:cs="" w:asciiTheme="majorBidi" w:cstheme="majorBidi" w:hAnsiTheme="majorBidi"/>
          <w:b/>
          <w:bCs/>
          <w:sz w:val="28"/>
          <w:szCs w:val="28"/>
        </w:rPr>
      </w:r>
    </w:p>
    <w:p>
      <w:pPr>
        <w:pStyle w:val="Heading2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/>
          <w:bCs/>
          <w:color w:val="FF5429"/>
          <w:sz w:val="40"/>
          <w:szCs w:val="40"/>
        </w:rPr>
        <w:t xml:space="preserve">               </w:t>
      </w:r>
      <w:r>
        <w:rPr>
          <w:rStyle w:val="Strong"/>
          <w:rFonts w:eastAsia="Calibri" w:cs="" w:asciiTheme="majorBidi" w:cstheme="majorBidi" w:hAnsiTheme="majorBidi"/>
          <w:b/>
          <w:bCs/>
          <w:color w:val="FF5429"/>
          <w:sz w:val="40"/>
          <w:szCs w:val="40"/>
        </w:rPr>
        <w:t>9. Design Constraints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Localhost-only deployment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Single admin user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No cloud access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Dependency on PHP and MySQL</w:t>
      </w:r>
    </w:p>
    <w:p>
      <w:pPr>
        <w:pStyle w:val="HorizontalLine"/>
        <w:spacing w:lineRule="auto" w:line="276" w:before="0" w:after="140"/>
        <w:rPr>
          <w:rFonts w:cs="" w:asciiTheme="majorBidi" w:cstheme="majorBidi" w:hAnsiTheme="majorBidi"/>
          <w:b/>
          <w:bCs/>
          <w:sz w:val="28"/>
          <w:szCs w:val="28"/>
        </w:rPr>
      </w:pPr>
      <w:r>
        <w:rPr>
          <w:rFonts w:cs="" w:asciiTheme="majorBidi" w:cstheme="majorBidi" w:hAnsiTheme="majorBidi"/>
          <w:b/>
          <w:bCs/>
          <w:sz w:val="28"/>
          <w:szCs w:val="28"/>
        </w:rPr>
      </w:r>
    </w:p>
    <w:p>
      <w:pPr>
        <w:pStyle w:val="Heading2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/>
          <w:bCs/>
          <w:color w:val="FF5429"/>
          <w:sz w:val="40"/>
          <w:szCs w:val="40"/>
        </w:rPr>
        <w:t xml:space="preserve">          </w:t>
      </w:r>
      <w:r>
        <w:rPr>
          <w:rStyle w:val="Strong"/>
          <w:rFonts w:eastAsia="Calibri" w:cs="" w:asciiTheme="majorBidi" w:cstheme="majorBidi" w:hAnsiTheme="majorBidi"/>
          <w:b/>
          <w:bCs/>
          <w:color w:val="FF5429"/>
          <w:sz w:val="40"/>
          <w:szCs w:val="40"/>
        </w:rPr>
        <w:t>10. Future Design Enhancements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Online member registration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Payment gateway integration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Responsive mobile user interface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Automated backups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Analytics dashboards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start="709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Multi-user role support</w:t>
      </w:r>
    </w:p>
    <w:p>
      <w:pPr>
        <w:pStyle w:val="HorizontalLine"/>
        <w:spacing w:lineRule="auto" w:line="276" w:before="0" w:after="140"/>
        <w:rPr>
          <w:rFonts w:cs="" w:asciiTheme="majorBidi" w:cstheme="majorBidi" w:hAnsiTheme="majorBidi"/>
          <w:b/>
          <w:bCs/>
          <w:sz w:val="28"/>
          <w:szCs w:val="28"/>
        </w:rPr>
      </w:pPr>
      <w:r>
        <w:rPr>
          <w:rFonts w:cs="" w:asciiTheme="majorBidi" w:cstheme="majorBidi" w:hAnsiTheme="majorBidi"/>
          <w:b/>
          <w:bCs/>
          <w:sz w:val="28"/>
          <w:szCs w:val="28"/>
        </w:rPr>
      </w:r>
    </w:p>
    <w:p>
      <w:pPr>
        <w:pStyle w:val="Heading2"/>
        <w:spacing w:lineRule="auto" w:line="276" w:before="0" w:after="140"/>
        <w:rPr>
          <w:rFonts w:eastAsia="Calibri" w:cs="" w:asciiTheme="majorBidi" w:cstheme="majorBidi" w:hAnsiTheme="majorBidi"/>
          <w:sz w:val="28"/>
          <w:szCs w:val="28"/>
        </w:rPr>
      </w:pPr>
      <w:r>
        <w:rPr>
          <w:rStyle w:val="Strong"/>
          <w:rFonts w:eastAsia="Calibri" w:cs="" w:asciiTheme="majorBidi" w:cstheme="majorBidi" w:hAnsiTheme="majorBidi"/>
          <w:b/>
          <w:bCs/>
          <w:sz w:val="28"/>
          <w:szCs w:val="28"/>
        </w:rPr>
        <w:t xml:space="preserve">                  </w:t>
      </w:r>
      <w:r>
        <w:rPr>
          <w:rStyle w:val="Strong"/>
          <w:rFonts w:eastAsia="Calibri" w:cs="" w:asciiTheme="majorBidi" w:cstheme="majorBidi" w:hAnsiTheme="majorBidi"/>
          <w:b/>
          <w:bCs/>
          <w:color w:val="FF5429"/>
          <w:sz w:val="40"/>
          <w:szCs w:val="40"/>
        </w:rPr>
        <w:t>11. Conclusion</w:t>
      </w:r>
    </w:p>
    <w:p>
      <w:pPr>
        <w:pStyle w:val="BodyText"/>
        <w:rPr>
          <w:rFonts w:cs="" w:asciiTheme="majorBidi" w:cstheme="majorBidi" w:hAnsiTheme="majorBidi"/>
          <w:b w:val="false"/>
          <w:bCs w:val="false"/>
          <w:sz w:val="28"/>
          <w:szCs w:val="28"/>
        </w:rPr>
      </w:pPr>
      <w:r>
        <w:rPr>
          <w:rFonts w:cs="" w:asciiTheme="majorBidi" w:cstheme="majorBidi" w:hAnsiTheme="majorBidi"/>
          <w:b w:val="false"/>
          <w:bCs w:val="false"/>
          <w:sz w:val="28"/>
          <w:szCs w:val="28"/>
        </w:rPr>
        <w:t>This Software Design Document provides a complete technical blueprint for implementing the Gym Management System. The design ensures secure, efficient, and maintainable management of gym operations while supporting future scalability and feature expansion.</w:t>
      </w:r>
    </w:p>
    <w:p>
      <w:pPr>
        <w:pStyle w:val="BodyText"/>
        <w:bidi w:val="0"/>
        <w:spacing w:lineRule="auto" w:line="276" w:before="0" w:after="140"/>
        <w:jc w:val="start"/>
        <w:rPr>
          <w:rFonts w:cs="" w:asciiTheme="majorBidi" w:cstheme="majorBidi" w:hAnsiTheme="majorBidi"/>
          <w:b/>
          <w:bCs/>
          <w:sz w:val="28"/>
          <w:szCs w:val="28"/>
        </w:rPr>
      </w:pPr>
      <w:r>
        <w:rPr>
          <w:rFonts w:cs="" w:asciiTheme="majorBidi" w:cstheme="majorBidi" w:hAnsiTheme="majorBidi"/>
          <w:b/>
          <w:bCs/>
          <w:sz w:val="28"/>
          <w:szCs w:val="2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ld English Text MT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d453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2">
    <w:name w:val="heading 2"/>
    <w:basedOn w:val="Heading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3358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33583"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3358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3358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333583"/>
    <w:pPr>
      <w:spacing w:before="0" w:after="160"/>
      <w:ind w:start="720"/>
      <w:contextualSpacing/>
    </w:pPr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Application>LibreOffice/25.8.3.2$Windows_X86_64 LibreOffice_project/8ca8d55c161d602844f5428fa4b58097424e324e</Application>
  <AppVersion>15.0000</AppVersion>
  <Pages>12</Pages>
  <Words>924</Words>
  <Characters>5531</Characters>
  <CharactersWithSpaces>6287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2024-10-31T04:56:00Z</dcterms:created>
  <dc:creator>muhammad suleman</dc:creator>
  <dc:description/>
  <dc:language>en-US</dc:language>
  <cp:lastModifiedBy/>
  <dcterms:modified xsi:type="dcterms:W3CDTF">2025-12-21T03:27:50Z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