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41F7D" w14:textId="77777777" w:rsidR="005344C1" w:rsidRDefault="005344C1" w:rsidP="005344C1">
      <w:r>
        <w:rPr>
          <w:rFonts w:hint="eastAsia"/>
        </w:rPr>
        <w:t xml:space="preserve">1. </w:t>
      </w:r>
      <w:r>
        <w:rPr>
          <w:rFonts w:ascii="宋体" w:hAnsi="宋体" w:hint="eastAsia"/>
        </w:rPr>
        <w:t>在健康医疗领域， 区块链的应用场景；健康医疗领域存在的问题； 如何使用区块链技术的？ 区块链给这个行业带来的好处？</w:t>
      </w:r>
    </w:p>
    <w:p w14:paraId="653209F0" w14:textId="20B5B598" w:rsidR="00E50355" w:rsidRDefault="00E50355"/>
    <w:p w14:paraId="76044030" w14:textId="1C1F6594" w:rsidR="00264ABE" w:rsidRDefault="00264ABE"/>
    <w:p w14:paraId="7B88A738" w14:textId="77777777" w:rsidR="00264ABE" w:rsidRDefault="00264ABE">
      <w:pPr>
        <w:rPr>
          <w:rFonts w:hint="eastAsia"/>
        </w:rPr>
      </w:pPr>
    </w:p>
    <w:p w14:paraId="567C107E" w14:textId="3E5D5755" w:rsidR="005344C1" w:rsidRDefault="005344C1">
      <w:r>
        <w:rPr>
          <w:rFonts w:hint="eastAsia"/>
        </w:rPr>
        <w:t>区块链的应用场景：</w:t>
      </w:r>
    </w:p>
    <w:p w14:paraId="1DEC3325" w14:textId="1BA30787" w:rsidR="005344C1" w:rsidRDefault="005344C1">
      <w:r>
        <w:tab/>
      </w:r>
      <w:r>
        <w:rPr>
          <w:rFonts w:hint="eastAsia"/>
        </w:rPr>
        <w:t>传统的医疗模式主要提供基础设施的使用，在医护人员的帮助下完成诊断。这样的卫生服务的质量既取决于基础设备的完整，也与医护人员的水平有关。虽然各国的医疗制度或有不同，但核心原则基本是一样的，都是通过基础设备来支持各种医疗服务。随着技术的快速发展和人民对医疗水平需求的提高，</w:t>
      </w:r>
      <w:r w:rsidR="00BC5257">
        <w:rPr>
          <w:rFonts w:hint="eastAsia"/>
        </w:rPr>
        <w:t>传统的医疗平台面临着严峻的挑战。与此同时，各种新兴技术尤其是区块链的发展有可能为医疗行业带来新的解决问题的思路方法。</w:t>
      </w:r>
    </w:p>
    <w:p w14:paraId="586480B6" w14:textId="1A6E3424" w:rsidR="00BC5257" w:rsidRDefault="00BC5257">
      <w:r>
        <w:tab/>
      </w:r>
      <w:r>
        <w:rPr>
          <w:rFonts w:hint="eastAsia"/>
        </w:rPr>
        <w:t>区块链作为一种去中心化的技术，提供了更加安全的信息存储机制。这使得信息可以由多人一起维护，不再受中央机构控制。每个人都可以在开放的分布式网络</w:t>
      </w:r>
      <w:proofErr w:type="gramStart"/>
      <w:r>
        <w:rPr>
          <w:rFonts w:hint="eastAsia"/>
        </w:rPr>
        <w:t>中共享和使用</w:t>
      </w:r>
      <w:proofErr w:type="gramEnd"/>
      <w:r>
        <w:rPr>
          <w:rFonts w:hint="eastAsia"/>
        </w:rPr>
        <w:t>这些数据</w:t>
      </w:r>
      <w:r w:rsidR="00056F61">
        <w:rPr>
          <w:rFonts w:hint="eastAsia"/>
        </w:rPr>
        <w:t>。因此，拥有去中心化、透明、匿名性、可追溯等特性的区块链技术在健康医疗领域有了越来越多的应用场景。</w:t>
      </w:r>
      <w:r w:rsidR="000F47CC" w:rsidRPr="001253FD">
        <w:rPr>
          <w:rFonts w:hint="eastAsia"/>
        </w:rPr>
        <w:t>据</w:t>
      </w:r>
      <w:r w:rsidR="000F47CC">
        <w:rPr>
          <w:rFonts w:hint="eastAsia"/>
        </w:rPr>
        <w:t>IBM</w:t>
      </w:r>
      <w:r w:rsidR="000F47CC" w:rsidRPr="001253FD">
        <w:rPr>
          <w:rFonts w:hint="eastAsia"/>
        </w:rPr>
        <w:t>称，</w:t>
      </w:r>
      <w:r w:rsidR="000F47CC" w:rsidRPr="001253FD">
        <w:rPr>
          <w:rFonts w:hint="eastAsia"/>
        </w:rPr>
        <w:t>70%</w:t>
      </w:r>
      <w:r w:rsidR="000F47CC" w:rsidRPr="001253FD">
        <w:rPr>
          <w:rFonts w:hint="eastAsia"/>
        </w:rPr>
        <w:t>的医疗领导者预测，区块链将在改善临床试验管理、法规遵从性以及共享电子病历的</w:t>
      </w:r>
      <w:r w:rsidR="001253FD" w:rsidRPr="001253FD">
        <w:rPr>
          <w:rFonts w:hint="eastAsia"/>
        </w:rPr>
        <w:t>分布式</w:t>
      </w:r>
      <w:r w:rsidR="000F47CC" w:rsidRPr="001253FD">
        <w:rPr>
          <w:rFonts w:hint="eastAsia"/>
        </w:rPr>
        <w:t>结构这些方面产生巨大影响。到</w:t>
      </w:r>
      <w:r w:rsidR="000F47CC" w:rsidRPr="001253FD">
        <w:rPr>
          <w:rFonts w:hint="eastAsia"/>
        </w:rPr>
        <w:t>2022</w:t>
      </w:r>
      <w:r w:rsidR="000F47CC" w:rsidRPr="001253FD">
        <w:rPr>
          <w:rFonts w:hint="eastAsia"/>
        </w:rPr>
        <w:t>年，医疗区块链技术的全球市场预计将超过</w:t>
      </w:r>
      <w:r w:rsidR="000F47CC" w:rsidRPr="001253FD">
        <w:rPr>
          <w:rFonts w:hint="eastAsia"/>
        </w:rPr>
        <w:t>5</w:t>
      </w:r>
      <w:r w:rsidR="000F47CC" w:rsidRPr="001253FD">
        <w:rPr>
          <w:rFonts w:hint="eastAsia"/>
        </w:rPr>
        <w:t>亿美元</w:t>
      </w:r>
      <w:r w:rsidR="000F47CC" w:rsidRPr="001253FD">
        <w:rPr>
          <w:rFonts w:hint="eastAsia"/>
        </w:rPr>
        <w:t xml:space="preserve"> [1]</w:t>
      </w:r>
      <w:r w:rsidR="000F47CC" w:rsidRPr="001253FD">
        <w:rPr>
          <w:rFonts w:hint="eastAsia"/>
        </w:rPr>
        <w:t>。</w:t>
      </w:r>
    </w:p>
    <w:p w14:paraId="3530274A" w14:textId="5D15913C" w:rsidR="00056F61" w:rsidRDefault="00056F61">
      <w:r>
        <w:tab/>
      </w:r>
      <w:r>
        <w:rPr>
          <w:rFonts w:hint="eastAsia"/>
        </w:rPr>
        <w:t>在中国，传统的看病流程是拿着个人的病例记录本去到医院挂号就医，然后由医生在病历本上记录此次就医的各种信息，但是有一个很广泛的问题就是这个病历本很容易丢失，且丢失后难以找回特别是记录在本子上的就医信息。尽管各国的方式会有不同，但本质上传统的医疗</w:t>
      </w:r>
      <w:r w:rsidR="00BB7EAB">
        <w:rPr>
          <w:rFonts w:hint="eastAsia"/>
        </w:rPr>
        <w:t>诊断服务在当前电子信息时代已经暴露了与许多问题。医疗服务记录的丢失导致了患者每次去找新的医生就医时，都要花费大量的财力和时间去重新做医疗检查，这严重拖慢了患者的治疗进度，甚至会延误珍贵的治疗时间。所以，医疗服务的记录无论是对医生还是病人都至关重要，这甚至可以代表一个人的健康状况，就更需要好好的保存。在这个电子信息技术高速发展的时代，互联网无疑是保存病例记录的最好方式，但是病例涉及到个人隐私问题，不能轻易的放到网络中，就需要使用到区块链技术来提供安全的存储。区块链具有匿名隐私性，既可以保护患者的病例记录不会被暴露，也可以让医生等医疗服务提供者可以得到患者的过往就医记录。仅这一点就可以大大的提高就医的效率，方便患者对个人信息的管理。</w:t>
      </w:r>
      <w:r w:rsidR="009C5BF0">
        <w:rPr>
          <w:rFonts w:hint="eastAsia"/>
        </w:rPr>
        <w:t>更有利于医生对不同的病人提供更加具体有针对性的医疗服务。</w:t>
      </w:r>
    </w:p>
    <w:p w14:paraId="2D9A1733" w14:textId="46A139B6" w:rsidR="00BB7EAB" w:rsidRDefault="009C5BF0">
      <w:r>
        <w:tab/>
      </w:r>
      <w:r>
        <w:rPr>
          <w:rFonts w:hint="eastAsia"/>
        </w:rPr>
        <w:t>对个人而言，区块链可以有效地帮助他们自己保存个人的病例，而对医院这种医疗服务的提供者来说，无论是药品的供应链管理，还是不同医院之间安全的共享病人信息，</w:t>
      </w:r>
      <w:proofErr w:type="gramStart"/>
      <w:r>
        <w:rPr>
          <w:rFonts w:hint="eastAsia"/>
        </w:rPr>
        <w:t>亦或</w:t>
      </w:r>
      <w:proofErr w:type="gramEnd"/>
      <w:r>
        <w:rPr>
          <w:rFonts w:hint="eastAsia"/>
        </w:rPr>
        <w:t>是医疗研究方面临床试验的记录和医疗教育的管理，在多方面都可以明显的看到区块链的用武之地。就比如药品的供应链，通过区块链可追溯、防篡改的特性，可以提供对药品无论是出厂阶段还是物流阶段的实时监控，保证药品及时、安全的送达一线，供患者购买使用。</w:t>
      </w:r>
      <w:r w:rsidR="000518ED">
        <w:rPr>
          <w:rFonts w:hint="eastAsia"/>
        </w:rPr>
        <w:t>特别是在</w:t>
      </w:r>
      <w:r w:rsidR="00420E7B" w:rsidRPr="00420E7B">
        <w:t>新型冠状病毒肺炎</w:t>
      </w:r>
      <w:r w:rsidR="000518ED">
        <w:rPr>
          <w:rFonts w:hint="eastAsia"/>
        </w:rPr>
        <w:t>（</w:t>
      </w:r>
      <w:r w:rsidR="000518ED">
        <w:rPr>
          <w:rFonts w:hint="eastAsia"/>
        </w:rPr>
        <w:t>C</w:t>
      </w:r>
      <w:r w:rsidR="000518ED">
        <w:t>OVID-19</w:t>
      </w:r>
      <w:r w:rsidR="000518ED">
        <w:rPr>
          <w:rFonts w:hint="eastAsia"/>
        </w:rPr>
        <w:t>）泛滥的当下，导致全球的供应链出现了严重的中断，这是由两方面导致的。一是许多的工厂，由于安全的考虑而关闭，在这个对医疗用品需求空前大的情况下，严重影响了患者和医院的正常交流。从而迫使许多人盲目的去抢购一些来源不明，质量不确定的医疗物品，从而面临更多潜在的危害。另一方面，由于药品和医疗用品的需求增多，难免需要从世界各地进行采购，这无疑使得供应链延长，漫长的供应链难免会导致不透明，就更加难以相应的预测和规划供应。</w:t>
      </w:r>
      <w:r w:rsidR="00A05267">
        <w:rPr>
          <w:rFonts w:hint="eastAsia"/>
        </w:rPr>
        <w:t>供应</w:t>
      </w:r>
      <w:proofErr w:type="gramStart"/>
      <w:r w:rsidR="00A05267">
        <w:rPr>
          <w:rFonts w:hint="eastAsia"/>
        </w:rPr>
        <w:t>链需要</w:t>
      </w:r>
      <w:proofErr w:type="gramEnd"/>
      <w:r w:rsidR="00A05267">
        <w:rPr>
          <w:rFonts w:hint="eastAsia"/>
        </w:rPr>
        <w:t>透明性和</w:t>
      </w:r>
      <w:proofErr w:type="gramStart"/>
      <w:r w:rsidR="00A05267">
        <w:rPr>
          <w:rFonts w:hint="eastAsia"/>
        </w:rPr>
        <w:t>可</w:t>
      </w:r>
      <w:proofErr w:type="gramEnd"/>
      <w:r w:rsidR="00A05267">
        <w:rPr>
          <w:rFonts w:hint="eastAsia"/>
        </w:rPr>
        <w:t>追溯性，而区块链特别适合应用</w:t>
      </w:r>
      <w:proofErr w:type="gramStart"/>
      <w:r w:rsidR="00A05267">
        <w:rPr>
          <w:rFonts w:hint="eastAsia"/>
        </w:rPr>
        <w:t>于供应</w:t>
      </w:r>
      <w:proofErr w:type="gramEnd"/>
      <w:r w:rsidR="00A05267">
        <w:rPr>
          <w:rFonts w:hint="eastAsia"/>
        </w:rPr>
        <w:t>链，因为区块链可以连接供应链中的所有参与者，从出厂到运输再到销售，每一环都可以记录保存，从而提供透明唯一的真实情况</w:t>
      </w:r>
      <w:r w:rsidR="001D282A">
        <w:rPr>
          <w:rFonts w:hint="eastAsia"/>
        </w:rPr>
        <w:t>，并且保证这些数据的安全性。</w:t>
      </w:r>
    </w:p>
    <w:p w14:paraId="5DC17869" w14:textId="57E92111" w:rsidR="00420E7B" w:rsidRDefault="00420E7B">
      <w:r>
        <w:tab/>
      </w:r>
      <w:r>
        <w:rPr>
          <w:rFonts w:hint="eastAsia"/>
        </w:rPr>
        <w:t>在</w:t>
      </w:r>
      <w:r w:rsidRPr="00420E7B">
        <w:t>新型冠状病毒肺炎</w:t>
      </w:r>
      <w:r>
        <w:rPr>
          <w:rFonts w:hint="eastAsia"/>
        </w:rPr>
        <w:t>蔓延的这一特殊时期，需要在必要的信息收集和保护隐私之间达成合适的平衡。在中国，面对新冠肺炎的疑似病例会将其安排到隔离点集中隔离待确诊后进行</w:t>
      </w:r>
      <w:r>
        <w:rPr>
          <w:rFonts w:hint="eastAsia"/>
        </w:rPr>
        <w:lastRenderedPageBreak/>
        <w:t>治疗，而在其他地区，并没有相关政策集中隔离这些疑似患者，这就可能导致</w:t>
      </w:r>
      <w:r w:rsidR="003F420E">
        <w:rPr>
          <w:rFonts w:hint="eastAsia"/>
        </w:rPr>
        <w:t>个人在携带新冠肺炎病毒的情况下，与他人密切接触导致病毒的扩散甚至大范围的传播。因此需要对患者的数据和行程进行严密的监控管理，而区块链可以更加有效的收集和整理患者的数据，监控患者的行程，从而保证其与社会的距离，同时也可以保证患者的身份信息不被暴露。区块链没有中央权威，不受中央的控制，用户可以自主的控制其个人数据，有选择的共享新冠肺炎的相关信息，同时保护用户身份和其他的敏感信息。</w:t>
      </w:r>
    </w:p>
    <w:p w14:paraId="25A66723" w14:textId="11DA32B7" w:rsidR="00FB5724" w:rsidRDefault="00FB5724">
      <w:r>
        <w:tab/>
      </w:r>
    </w:p>
    <w:p w14:paraId="7AD84BFA" w14:textId="002C6ABC" w:rsidR="000F47CC" w:rsidRDefault="000F47CC">
      <w:pPr>
        <w:rPr>
          <w:rFonts w:ascii="宋体" w:hAnsi="宋体"/>
        </w:rPr>
      </w:pPr>
      <w:r>
        <w:rPr>
          <w:rFonts w:ascii="宋体" w:hAnsi="宋体" w:hint="eastAsia"/>
        </w:rPr>
        <w:t>健康医疗领域存在的问题：</w:t>
      </w:r>
    </w:p>
    <w:p w14:paraId="43076392" w14:textId="5D74D7DA" w:rsidR="000F47CC" w:rsidRDefault="000F47CC">
      <w:pPr>
        <w:rPr>
          <w:rFonts w:ascii="宋体" w:hAnsi="宋体"/>
        </w:rPr>
      </w:pPr>
      <w:r>
        <w:rPr>
          <w:rFonts w:ascii="宋体" w:hAnsi="宋体"/>
        </w:rPr>
        <w:tab/>
      </w:r>
      <w:r w:rsidR="00233396">
        <w:rPr>
          <w:rFonts w:ascii="宋体" w:hAnsi="宋体" w:hint="eastAsia"/>
        </w:rPr>
        <w:t>目前，医疗机构需要</w:t>
      </w:r>
      <w:r w:rsidR="00224C10">
        <w:rPr>
          <w:rFonts w:ascii="宋体" w:hAnsi="宋体" w:hint="eastAsia"/>
        </w:rPr>
        <w:t>大量</w:t>
      </w:r>
      <w:r w:rsidR="00233396">
        <w:rPr>
          <w:rFonts w:ascii="宋体" w:hAnsi="宋体" w:hint="eastAsia"/>
        </w:rPr>
        <w:t>研究组织提供真实的数据，同时，黑客行为的广泛宣传还有对机密数据的抢劫等行为都大大破坏了公众对医疗行业的信任。另外在医疗保健系统中的各种</w:t>
      </w:r>
      <w:r w:rsidR="00224C10">
        <w:rPr>
          <w:rFonts w:ascii="宋体" w:hAnsi="宋体" w:hint="eastAsia"/>
        </w:rPr>
        <w:t>破坏行为比如</w:t>
      </w:r>
      <w:r w:rsidR="00DE116F">
        <w:rPr>
          <w:rFonts w:ascii="宋体" w:hAnsi="宋体" w:hint="eastAsia"/>
        </w:rPr>
        <w:t>假医</w:t>
      </w:r>
      <w:r w:rsidR="00224C10">
        <w:rPr>
          <w:rFonts w:ascii="宋体" w:hAnsi="宋体" w:hint="eastAsia"/>
        </w:rPr>
        <w:t>假药、程序不合</w:t>
      </w:r>
      <w:proofErr w:type="gramStart"/>
      <w:r w:rsidR="00224C10">
        <w:rPr>
          <w:rFonts w:ascii="宋体" w:hAnsi="宋体" w:hint="eastAsia"/>
        </w:rPr>
        <w:t>规</w:t>
      </w:r>
      <w:proofErr w:type="gramEnd"/>
      <w:r w:rsidR="00224C10">
        <w:rPr>
          <w:rFonts w:ascii="宋体" w:hAnsi="宋体" w:hint="eastAsia"/>
        </w:rPr>
        <w:t>、</w:t>
      </w:r>
      <w:r w:rsidR="00DE116F">
        <w:rPr>
          <w:rFonts w:ascii="宋体" w:hAnsi="宋体" w:hint="eastAsia"/>
        </w:rPr>
        <w:t>医生腐败</w:t>
      </w:r>
      <w:r w:rsidR="00224C10">
        <w:rPr>
          <w:rFonts w:ascii="宋体" w:hAnsi="宋体" w:hint="eastAsia"/>
        </w:rPr>
        <w:t>等都是棘手的问题。这些问题都阻碍了健康医疗行业的发展。</w:t>
      </w:r>
      <w:r w:rsidR="008E4BBE">
        <w:rPr>
          <w:rFonts w:ascii="宋体" w:hAnsi="宋体" w:hint="eastAsia"/>
        </w:rPr>
        <w:t>就中国来说，健康医疗领域仍然存在这许多阻碍发展的问题。</w:t>
      </w:r>
    </w:p>
    <w:p w14:paraId="7ECBF56D" w14:textId="77777777" w:rsidR="00CC1DF1" w:rsidRPr="00CC1DF1" w:rsidRDefault="00DE116F" w:rsidP="00CC1DF1">
      <w:pPr>
        <w:rPr>
          <w:rFonts w:ascii="宋体" w:hAnsi="宋体"/>
        </w:rPr>
      </w:pPr>
      <w:r>
        <w:rPr>
          <w:rFonts w:ascii="宋体" w:hAnsi="宋体"/>
        </w:rPr>
        <w:tab/>
      </w:r>
      <w:r w:rsidR="008E4BBE">
        <w:rPr>
          <w:rFonts w:ascii="宋体" w:hAnsi="宋体"/>
        </w:rPr>
        <w:t>1.</w:t>
      </w:r>
      <w:r w:rsidRPr="008E4BBE">
        <w:rPr>
          <w:rFonts w:ascii="宋体" w:hAnsi="宋体" w:hint="eastAsia"/>
        </w:rPr>
        <w:t>医疗卫生资源总量不足，服务质量有待提高</w:t>
      </w:r>
      <w:r w:rsidR="008E4BBE">
        <w:rPr>
          <w:rFonts w:ascii="宋体" w:hAnsi="宋体" w:hint="eastAsia"/>
        </w:rPr>
        <w:t>。</w:t>
      </w:r>
      <w:r w:rsidR="00CC1DF1" w:rsidRPr="00CC1DF1">
        <w:rPr>
          <w:rFonts w:ascii="宋体" w:hAnsi="宋体" w:hint="eastAsia"/>
        </w:rPr>
        <w:t>与经济社会发展和人民群众日益增长的服务需求相比，我</w:t>
      </w:r>
      <w:r w:rsidR="00CC1DF1">
        <w:rPr>
          <w:rFonts w:ascii="宋体" w:hAnsi="宋体" w:hint="eastAsia"/>
        </w:rPr>
        <w:t>们</w:t>
      </w:r>
      <w:r w:rsidR="00CC1DF1" w:rsidRPr="00CC1DF1">
        <w:rPr>
          <w:rFonts w:ascii="宋体" w:hAnsi="宋体" w:hint="eastAsia"/>
        </w:rPr>
        <w:t>的医疗卫生资源总量相对不足</w:t>
      </w:r>
      <w:r w:rsidR="00CC1DF1">
        <w:rPr>
          <w:rFonts w:ascii="宋体" w:hAnsi="宋体" w:hint="eastAsia"/>
        </w:rPr>
        <w:t>。</w:t>
      </w:r>
      <w:r w:rsidR="00CC1DF1" w:rsidRPr="00CC1DF1">
        <w:rPr>
          <w:rFonts w:ascii="宋体" w:hAnsi="宋体" w:hint="eastAsia"/>
        </w:rPr>
        <w:t>在欧美发达国家，看病实行预约制。“预约”保证医护人员有充足的时间为患者提供个体化的服务。医生可以耐心地问诊、检查，每位患者都可以享受到完善的诊断和治疗，这在我国的公立医院中是难以想象的。17年丁香调查报道，我国公立医院的医生超负荷工作。在门诊工作强度项目中，59.7%的医生每半日需要</w:t>
      </w:r>
      <w:proofErr w:type="gramStart"/>
      <w:r w:rsidR="00CC1DF1" w:rsidRPr="00CC1DF1">
        <w:rPr>
          <w:rFonts w:ascii="宋体" w:hAnsi="宋体" w:hint="eastAsia"/>
        </w:rPr>
        <w:t>看超过</w:t>
      </w:r>
      <w:proofErr w:type="gramEnd"/>
      <w:r w:rsidR="00CC1DF1" w:rsidRPr="00CC1DF1">
        <w:rPr>
          <w:rFonts w:ascii="宋体" w:hAnsi="宋体" w:hint="eastAsia"/>
        </w:rPr>
        <w:t>30例患者。按大多数从8点出诊至12点结束来算，平均每位患者就诊时间不足8分钟。为了节约时间,医生甚至少喝水以便少去厕所。在这种情况下谈要重视与患者沟通，要有</w:t>
      </w:r>
      <w:proofErr w:type="gramStart"/>
      <w:r w:rsidR="00CC1DF1" w:rsidRPr="00CC1DF1">
        <w:rPr>
          <w:rFonts w:ascii="宋体" w:hAnsi="宋体" w:hint="eastAsia"/>
        </w:rPr>
        <w:t>同理心</w:t>
      </w:r>
      <w:proofErr w:type="gramEnd"/>
      <w:r w:rsidR="00CC1DF1" w:rsidRPr="00CC1DF1">
        <w:rPr>
          <w:rFonts w:ascii="宋体" w:hAnsi="宋体" w:hint="eastAsia"/>
        </w:rPr>
        <w:t>和合作精神简直是强人所难。</w:t>
      </w:r>
    </w:p>
    <w:p w14:paraId="1D8E7BF5" w14:textId="797CDDD8" w:rsidR="00CC1DF1" w:rsidRPr="00CC1DF1" w:rsidRDefault="00DE116F" w:rsidP="00CC1DF1">
      <w:pPr>
        <w:rPr>
          <w:rFonts w:ascii="宋体" w:hAnsi="宋体"/>
        </w:rPr>
      </w:pPr>
      <w:r w:rsidRPr="008E4BBE">
        <w:rPr>
          <w:rFonts w:ascii="宋体" w:hAnsi="宋体"/>
        </w:rPr>
        <w:tab/>
      </w:r>
      <w:r w:rsidR="008E4BBE" w:rsidRPr="008E4BBE">
        <w:rPr>
          <w:rFonts w:ascii="宋体" w:hAnsi="宋体"/>
        </w:rPr>
        <w:t>2.</w:t>
      </w:r>
      <w:r w:rsidRPr="008E4BBE">
        <w:rPr>
          <w:rFonts w:ascii="宋体" w:hAnsi="宋体" w:hint="eastAsia"/>
        </w:rPr>
        <w:t>公共卫生服务体系不健全，医疗资源分配不均，布局结构不合理，影响医疗卫生服务的公平和效率，同时也使重大疾病预防控制任务艰巨和对突发公共卫生事件难以应付</w:t>
      </w:r>
      <w:r w:rsidR="00CC1DF1" w:rsidRPr="00CC1DF1">
        <w:rPr>
          <w:rFonts w:ascii="宋体" w:hAnsi="宋体" w:hint="eastAsia"/>
        </w:rPr>
        <w:t>先进的医疗设备和资源多集中在一线城市，造成全国的病人蜂拥至北上广的三甲医院。不管大病小病，大家都往大医院跑，使得医院人满为患、拥挤不堪，服务效率和质量自然难以提高，有限的医疗资源也难以集中在最需要的患者身上。</w:t>
      </w:r>
    </w:p>
    <w:p w14:paraId="7BA17E5C" w14:textId="5F5EF002" w:rsidR="00DE116F" w:rsidRPr="008E4BBE" w:rsidRDefault="00DE116F" w:rsidP="00DE116F">
      <w:pPr>
        <w:widowControl/>
        <w:jc w:val="left"/>
        <w:rPr>
          <w:rFonts w:ascii="宋体" w:hAnsi="宋体"/>
        </w:rPr>
      </w:pPr>
      <w:r w:rsidRPr="008E4BBE">
        <w:rPr>
          <w:rFonts w:ascii="宋体" w:hAnsi="宋体"/>
        </w:rPr>
        <w:tab/>
      </w:r>
      <w:r w:rsidR="008E4BBE" w:rsidRPr="008E4BBE">
        <w:rPr>
          <w:rFonts w:ascii="宋体" w:hAnsi="宋体"/>
        </w:rPr>
        <w:t>3.</w:t>
      </w:r>
      <w:r w:rsidRPr="008E4BBE">
        <w:rPr>
          <w:rFonts w:ascii="宋体" w:hAnsi="宋体"/>
        </w:rPr>
        <w:t>医疗体制内的腐败现象，会使得医疗服务的公平性下降，卫生投入的效率低下，同时也会导致出现公众不满情绪增加、群体间关系失衡等一系列社会问题。目前医疗卫生领域时常会受到各种腐败势力的干扰和影响，比如官商勾结，在医药生产和流通环节谋取私利，假医假药，医生收红包现象等等。产生这些腐败的原因是相当复杂的，不过其中之一，是由于医疗卫生管理体制的非市场化因素和垄断过多导致的，过多的行政干预</w:t>
      </w:r>
      <w:r w:rsidR="008E4BBE" w:rsidRPr="008E4BBE">
        <w:rPr>
          <w:rFonts w:ascii="宋体" w:hAnsi="宋体" w:hint="eastAsia"/>
        </w:rPr>
        <w:t>导致</w:t>
      </w:r>
      <w:r w:rsidRPr="008E4BBE">
        <w:rPr>
          <w:rFonts w:ascii="宋体" w:hAnsi="宋体"/>
        </w:rPr>
        <w:t>权力寻租。</w:t>
      </w:r>
    </w:p>
    <w:p w14:paraId="7386C7F0" w14:textId="6D755D48" w:rsidR="00CC1DF1" w:rsidRPr="00CC1DF1" w:rsidRDefault="008E4BBE" w:rsidP="00CC1DF1">
      <w:pPr>
        <w:widowControl/>
        <w:ind w:firstLine="420"/>
        <w:jc w:val="left"/>
        <w:rPr>
          <w:rFonts w:ascii="宋体" w:hAnsi="宋体"/>
        </w:rPr>
      </w:pPr>
      <w:r w:rsidRPr="008E4BBE">
        <w:rPr>
          <w:rFonts w:ascii="宋体" w:hAnsi="宋体" w:hint="eastAsia"/>
        </w:rPr>
        <w:t>4</w:t>
      </w:r>
      <w:r w:rsidRPr="008E4BBE">
        <w:rPr>
          <w:rFonts w:ascii="宋体" w:hAnsi="宋体"/>
        </w:rPr>
        <w:t>.</w:t>
      </w:r>
      <w:r w:rsidRPr="008E4BBE">
        <w:rPr>
          <w:rFonts w:ascii="宋体" w:hAnsi="宋体" w:hint="eastAsia"/>
        </w:rPr>
        <w:t xml:space="preserve"> 缺乏以人为本的患者关怀</w:t>
      </w:r>
      <w:r w:rsidR="00CC1DF1">
        <w:rPr>
          <w:rFonts w:ascii="宋体" w:hAnsi="宋体" w:hint="eastAsia"/>
        </w:rPr>
        <w:t>。</w:t>
      </w:r>
      <w:r w:rsidR="00CC1DF1" w:rsidRPr="00CC1DF1">
        <w:rPr>
          <w:rFonts w:ascii="宋体" w:hAnsi="宋体" w:hint="eastAsia"/>
        </w:rPr>
        <w:t>医院文化中的人文关怀应该是指尊重患者的生命价值、人格尊严，以患者的利益和需求为中心，在医疗和护理服务的全过程中体现为使患者得到最佳的治疗和护理，实现医疗服务水平明显提升，让人民群众看病就医感受明显改善，社会满意度明显提高，努力构建和谐的医患关系</w:t>
      </w:r>
      <w:r w:rsidR="00CC1DF1">
        <w:rPr>
          <w:rFonts w:ascii="宋体" w:hAnsi="宋体" w:hint="eastAsia"/>
        </w:rPr>
        <w:t>。</w:t>
      </w:r>
    </w:p>
    <w:p w14:paraId="1750B1C0" w14:textId="77777777" w:rsidR="00CC1DF1" w:rsidRDefault="00CC1DF1" w:rsidP="00CC1DF1">
      <w:pPr>
        <w:widowControl/>
        <w:ind w:firstLine="420"/>
        <w:jc w:val="left"/>
        <w:rPr>
          <w:rFonts w:ascii="宋体" w:hAnsi="宋体"/>
        </w:rPr>
      </w:pPr>
      <w:r w:rsidRPr="00CC1DF1">
        <w:rPr>
          <w:rFonts w:ascii="宋体" w:hAnsi="宋体" w:hint="eastAsia"/>
        </w:rPr>
        <w:t>然而，国内医疗服务存在一种十分普遍且“历史悠久”的“托熟人”现象,这种现象长期存在的原因大致有三种:1、医院对患者有意无意中表现出的“生、冷、硬”现象时有存在,没熟人介绍患者常感到害怕、不放心；2，为减少漫长的排队挂号和等候；3，为避免一些不合理的检查、用药费用。不难发现，患者普遍对本身疾病的发生、发展、预后存在焦虑和恐惧，对就医环境和过程还缺乏信任。“托熟人”现象长期存在体现了患者对高质量、多层次医疗服务的需求，同时也反映出了一些医院缺乏足够的人文关怀。决定患者体验的绝不仅仅是一场手术的成败或效果那么简单，真正的高品质医疗服务是渗透在每个细节的人文关怀。在医疗机构的硬件设施建设方面</w:t>
      </w:r>
      <w:r>
        <w:rPr>
          <w:rFonts w:ascii="宋体" w:hAnsi="宋体" w:hint="eastAsia"/>
        </w:rPr>
        <w:t>，参考</w:t>
      </w:r>
      <w:r w:rsidRPr="00CC1DF1">
        <w:rPr>
          <w:rFonts w:ascii="宋体" w:hAnsi="宋体" w:hint="eastAsia"/>
        </w:rPr>
        <w:t>新加坡医疗服务。新加坡的多数医院，其空间利用、光线色彩、采光通风、</w:t>
      </w:r>
      <w:proofErr w:type="gramStart"/>
      <w:r w:rsidRPr="00CC1DF1">
        <w:rPr>
          <w:rFonts w:ascii="宋体" w:hAnsi="宋体" w:hint="eastAsia"/>
        </w:rPr>
        <w:t>绿植景观</w:t>
      </w:r>
      <w:proofErr w:type="gramEnd"/>
      <w:r w:rsidRPr="00CC1DF1">
        <w:rPr>
          <w:rFonts w:ascii="宋体" w:hAnsi="宋体" w:hint="eastAsia"/>
        </w:rPr>
        <w:t>、动线设计、香</w:t>
      </w:r>
      <w:proofErr w:type="gramStart"/>
      <w:r w:rsidRPr="00CC1DF1">
        <w:rPr>
          <w:rFonts w:ascii="宋体" w:hAnsi="宋体" w:hint="eastAsia"/>
        </w:rPr>
        <w:t>氛</w:t>
      </w:r>
      <w:proofErr w:type="gramEnd"/>
      <w:r w:rsidRPr="00CC1DF1">
        <w:rPr>
          <w:rFonts w:ascii="宋体" w:hAnsi="宋体" w:hint="eastAsia"/>
        </w:rPr>
        <w:t>气味都经过精心设计，医</w:t>
      </w:r>
      <w:r w:rsidRPr="00CC1DF1">
        <w:rPr>
          <w:rFonts w:ascii="宋体" w:hAnsi="宋体" w:hint="eastAsia"/>
        </w:rPr>
        <w:lastRenderedPageBreak/>
        <w:t>院和社区服务融为一体，医院将美食广场、咖啡厅、面包房、书店、24小时便利店、药房等配套纳入整体布局，立体绿化覆盖到下沉庭院、露台、屋顶花园，给患者和亲朋陪护、探访提供便利的同时，也能在一定程度上缓解医院常有的压抑、紧张的氛围。</w:t>
      </w:r>
    </w:p>
    <w:p w14:paraId="582A63E7" w14:textId="28700888" w:rsidR="008E4BBE" w:rsidRPr="008E4BBE" w:rsidRDefault="00CC1DF1" w:rsidP="00CC1DF1">
      <w:pPr>
        <w:widowControl/>
        <w:ind w:firstLine="420"/>
        <w:jc w:val="left"/>
        <w:rPr>
          <w:rFonts w:ascii="宋体" w:hAnsi="宋体"/>
        </w:rPr>
      </w:pPr>
      <w:r w:rsidRPr="00CC1DF1">
        <w:rPr>
          <w:rFonts w:ascii="宋体" w:hAnsi="宋体" w:hint="eastAsia"/>
        </w:rPr>
        <w:t>医疗</w:t>
      </w:r>
      <w:r w:rsidR="00156223">
        <w:rPr>
          <w:rFonts w:ascii="宋体" w:hAnsi="宋体" w:hint="eastAsia"/>
        </w:rPr>
        <w:t>健康领域</w:t>
      </w:r>
      <w:r>
        <w:rPr>
          <w:rFonts w:ascii="宋体" w:hAnsi="宋体" w:hint="eastAsia"/>
        </w:rPr>
        <w:t>要提升的</w:t>
      </w:r>
      <w:r w:rsidRPr="00CC1DF1">
        <w:rPr>
          <w:rFonts w:ascii="宋体" w:hAnsi="宋体" w:hint="eastAsia"/>
        </w:rPr>
        <w:t>不仅包括先进的医疗技术，还应包括贴心的高品质医疗服务。当今科学技术日新月异，为医生和患者都带来了极大便利，但过度依赖技术、“看病不见人”往往阻碍了人文关怀的实现，而人文关怀和技术深度结合才是当今时代的主流。</w:t>
      </w:r>
    </w:p>
    <w:p w14:paraId="44A247C8" w14:textId="2865E301" w:rsidR="00DE116F" w:rsidRDefault="00DE116F">
      <w:pPr>
        <w:rPr>
          <w:rFonts w:ascii="宋体" w:hAnsi="宋体"/>
        </w:rPr>
      </w:pPr>
    </w:p>
    <w:p w14:paraId="67C26870" w14:textId="490022CD" w:rsidR="001C389D" w:rsidRDefault="001C389D">
      <w:pPr>
        <w:rPr>
          <w:rFonts w:ascii="宋体" w:hAnsi="宋体"/>
        </w:rPr>
      </w:pPr>
      <w:r>
        <w:rPr>
          <w:rFonts w:ascii="宋体" w:hAnsi="宋体" w:hint="eastAsia"/>
        </w:rPr>
        <w:t>如何使用区块链技术：</w:t>
      </w:r>
    </w:p>
    <w:p w14:paraId="2543EB7D" w14:textId="6A1F8716" w:rsidR="00E15814" w:rsidRDefault="00E15814">
      <w:pPr>
        <w:rPr>
          <w:rFonts w:ascii="宋体" w:hAnsi="宋体"/>
        </w:rPr>
      </w:pPr>
      <w:r>
        <w:rPr>
          <w:rFonts w:ascii="宋体" w:hAnsi="宋体"/>
        </w:rPr>
        <w:tab/>
      </w:r>
      <w:r>
        <w:rPr>
          <w:rFonts w:ascii="宋体" w:hAnsi="宋体" w:hint="eastAsia"/>
        </w:rPr>
        <w:t>区块链的去中心化、隐私、安全等特性可以帮助当前的健康医疗领域解决许多问题。比如，在收集，存储和交换医疗数据方面，基于区块链实现的电子病历系统既可以确保数据的安全共享以及真实性，同时也大大加快了患者医生和医院之间的交流效率。对病人而言，看病的时间和流程节约下来对财力和人力都是一种节约，从而降低了看病的成本。对医生来说，仅需要病人的同意，信息就可以及时的从区块链上获取，这样医生就可以在面对患者的时候做出更加有针对性的诊断。而对医院来说，信息的获取效率变高就相当于节约了这方面的成本，更有利于将资源投入到医疗研究、临床试验等其他的方面，从而加快医疗技术的进步。</w:t>
      </w:r>
    </w:p>
    <w:p w14:paraId="261F920D" w14:textId="102F5487" w:rsidR="00C60A73" w:rsidRDefault="00E15814" w:rsidP="00480293">
      <w:pPr>
        <w:rPr>
          <w:rFonts w:ascii="宋体" w:hAnsi="宋体"/>
        </w:rPr>
      </w:pPr>
      <w:r>
        <w:rPr>
          <w:rFonts w:ascii="宋体" w:hAnsi="宋体"/>
        </w:rPr>
        <w:tab/>
      </w:r>
      <w:r w:rsidR="00C60A73" w:rsidRPr="00C60A73">
        <w:rPr>
          <w:rFonts w:ascii="宋体" w:hAnsi="宋体" w:hint="eastAsia"/>
        </w:rPr>
        <w:t>确保重要医疗数据的安全是目前区块链的主要应用。数据安全是一个重大的公共卫生问题。在2009年至2017年期间，超过1.76亿的患者记录受到数据泄漏（包括医疗和基因组信息)</w:t>
      </w:r>
      <w:r w:rsidR="00D23FA9">
        <w:rPr>
          <w:rFonts w:ascii="宋体" w:hAnsi="宋体" w:hint="eastAsia"/>
        </w:rPr>
        <w:t>的影响</w:t>
      </w:r>
      <w:r w:rsidR="00C60A73" w:rsidRPr="00C60A73">
        <w:rPr>
          <w:rFonts w:ascii="宋体" w:hAnsi="宋体" w:hint="eastAsia"/>
        </w:rPr>
        <w:t>。区块链提供所有患者数据的</w:t>
      </w:r>
      <w:r w:rsidR="00DC6E2E">
        <w:rPr>
          <w:rFonts w:ascii="宋体" w:hAnsi="宋体" w:hint="eastAsia"/>
        </w:rPr>
        <w:t>分布式</w:t>
      </w:r>
      <w:r w:rsidR="00C60A73" w:rsidRPr="00C60A73">
        <w:rPr>
          <w:rFonts w:ascii="宋体" w:hAnsi="宋体" w:hint="eastAsia"/>
        </w:rPr>
        <w:t>存储的能力，</w:t>
      </w:r>
      <w:r w:rsidR="00DC6E2E">
        <w:rPr>
          <w:rFonts w:ascii="宋体" w:hAnsi="宋体" w:hint="eastAsia"/>
        </w:rPr>
        <w:t>使数据具有安全性</w:t>
      </w:r>
      <w:r w:rsidR="00C60A73" w:rsidRPr="00C60A73">
        <w:rPr>
          <w:rFonts w:ascii="宋体" w:hAnsi="宋体" w:hint="eastAsia"/>
        </w:rPr>
        <w:t>。此外，区块链</w:t>
      </w:r>
      <w:r w:rsidR="00950D0C">
        <w:rPr>
          <w:rFonts w:ascii="宋体" w:hAnsi="宋体" w:hint="eastAsia"/>
        </w:rPr>
        <w:t>还可以保护患者身份</w:t>
      </w:r>
      <w:r w:rsidR="00C60A73" w:rsidRPr="00C60A73">
        <w:rPr>
          <w:rFonts w:ascii="宋体" w:hAnsi="宋体" w:hint="eastAsia"/>
        </w:rPr>
        <w:t>，</w:t>
      </w:r>
      <w:r w:rsidR="00193870">
        <w:rPr>
          <w:rFonts w:ascii="宋体" w:hAnsi="宋体" w:hint="eastAsia"/>
        </w:rPr>
        <w:t>确保</w:t>
      </w:r>
      <w:r w:rsidR="00950D0C">
        <w:rPr>
          <w:rFonts w:ascii="宋体" w:hAnsi="宋体" w:hint="eastAsia"/>
        </w:rPr>
        <w:t>其数据</w:t>
      </w:r>
      <w:r w:rsidR="00193870">
        <w:rPr>
          <w:rFonts w:ascii="宋体" w:hAnsi="宋体" w:hint="eastAsia"/>
        </w:rPr>
        <w:t>的</w:t>
      </w:r>
      <w:r w:rsidR="00950D0C">
        <w:rPr>
          <w:rFonts w:ascii="宋体" w:hAnsi="宋体" w:hint="eastAsia"/>
        </w:rPr>
        <w:t>隐私</w:t>
      </w:r>
      <w:r w:rsidR="00C60A73" w:rsidRPr="00C60A73">
        <w:rPr>
          <w:rFonts w:ascii="宋体" w:hAnsi="宋体" w:hint="eastAsia"/>
        </w:rPr>
        <w:t>。</w:t>
      </w:r>
      <w:r w:rsidR="00804A6B">
        <w:rPr>
          <w:rFonts w:ascii="宋体" w:hAnsi="宋体" w:hint="eastAsia"/>
        </w:rPr>
        <w:t>分布式的存储</w:t>
      </w:r>
      <w:r w:rsidR="00C60A73" w:rsidRPr="00C60A73">
        <w:rPr>
          <w:rFonts w:ascii="宋体" w:hAnsi="宋体" w:hint="eastAsia"/>
        </w:rPr>
        <w:t>还</w:t>
      </w:r>
      <w:r w:rsidR="00BA5904">
        <w:rPr>
          <w:rFonts w:ascii="宋体" w:hAnsi="宋体" w:hint="eastAsia"/>
        </w:rPr>
        <w:t>可以让</w:t>
      </w:r>
      <w:r w:rsidR="00C60A73" w:rsidRPr="00C60A73">
        <w:rPr>
          <w:rFonts w:ascii="宋体" w:hAnsi="宋体" w:hint="eastAsia"/>
        </w:rPr>
        <w:t>患者、医生和</w:t>
      </w:r>
      <w:r w:rsidR="00BA5904">
        <w:rPr>
          <w:rFonts w:ascii="宋体" w:hAnsi="宋体" w:hint="eastAsia"/>
        </w:rPr>
        <w:t>医院快速</w:t>
      </w:r>
      <w:r w:rsidR="00C60A73" w:rsidRPr="00C60A73">
        <w:rPr>
          <w:rFonts w:ascii="宋体" w:hAnsi="宋体" w:hint="eastAsia"/>
        </w:rPr>
        <w:t>安全</w:t>
      </w:r>
      <w:r w:rsidR="00BA5904">
        <w:rPr>
          <w:rFonts w:ascii="宋体" w:hAnsi="宋体" w:hint="eastAsia"/>
        </w:rPr>
        <w:t>的</w:t>
      </w:r>
      <w:r w:rsidR="00C60A73" w:rsidRPr="00C60A73">
        <w:rPr>
          <w:rFonts w:ascii="宋体" w:hAnsi="宋体" w:hint="eastAsia"/>
        </w:rPr>
        <w:t>[2]共享信息。</w:t>
      </w:r>
      <w:r w:rsidR="0036780F" w:rsidRPr="00C60A73">
        <w:rPr>
          <w:rFonts w:ascii="宋体" w:hAnsi="宋体" w:hint="eastAsia"/>
        </w:rPr>
        <w:t>另一个</w:t>
      </w:r>
      <w:r w:rsidR="00C60A73" w:rsidRPr="00C60A73">
        <w:rPr>
          <w:rFonts w:ascii="宋体" w:hAnsi="宋体" w:hint="eastAsia"/>
        </w:rPr>
        <w:t>区块链应用的领域是</w:t>
      </w:r>
      <w:r w:rsidR="0036780F">
        <w:rPr>
          <w:rFonts w:ascii="宋体" w:hAnsi="宋体" w:hint="eastAsia"/>
        </w:rPr>
        <w:t>医学</w:t>
      </w:r>
      <w:r w:rsidR="00C60A73" w:rsidRPr="00C60A73">
        <w:rPr>
          <w:rFonts w:ascii="宋体" w:hAnsi="宋体" w:hint="eastAsia"/>
        </w:rPr>
        <w:t>教育[3]。区块链技术的</w:t>
      </w:r>
      <w:r w:rsidR="00B934B2">
        <w:rPr>
          <w:rFonts w:ascii="宋体" w:hAnsi="宋体" w:hint="eastAsia"/>
        </w:rPr>
        <w:t>去中心化</w:t>
      </w:r>
      <w:r w:rsidR="00C60A73" w:rsidRPr="00C60A73">
        <w:rPr>
          <w:rFonts w:ascii="宋体" w:hAnsi="宋体" w:hint="eastAsia"/>
        </w:rPr>
        <w:t>，可以帮助确保保存有关医疗和教育许可</w:t>
      </w:r>
      <w:r w:rsidR="00B934B2">
        <w:rPr>
          <w:rFonts w:ascii="宋体" w:hAnsi="宋体" w:hint="eastAsia"/>
        </w:rPr>
        <w:t>的</w:t>
      </w:r>
      <w:r w:rsidR="00C60A73" w:rsidRPr="00C60A73">
        <w:rPr>
          <w:rFonts w:ascii="宋体" w:hAnsi="宋体" w:hint="eastAsia"/>
        </w:rPr>
        <w:t>认证信息。基于区块链的教育平台可以帮助解决管理和教育的</w:t>
      </w:r>
      <w:r w:rsidR="00480293">
        <w:rPr>
          <w:rFonts w:ascii="宋体" w:hAnsi="宋体" w:hint="eastAsia"/>
        </w:rPr>
        <w:t>相关</w:t>
      </w:r>
      <w:r w:rsidR="00C60A73" w:rsidRPr="00C60A73">
        <w:rPr>
          <w:rFonts w:ascii="宋体" w:hAnsi="宋体" w:hint="eastAsia"/>
        </w:rPr>
        <w:t>问题。 例如，大学的区块链系统可能安全地保存有关学术人员、教学内容、考试结果、工作人员和学生表现以及授予的学位的信息，这些信息</w:t>
      </w:r>
      <w:r w:rsidR="00D83EBF">
        <w:rPr>
          <w:rFonts w:ascii="宋体" w:hAnsi="宋体" w:hint="eastAsia"/>
        </w:rPr>
        <w:t>确保了</w:t>
      </w:r>
      <w:r w:rsidR="00C60A73" w:rsidRPr="00C60A73">
        <w:rPr>
          <w:rFonts w:ascii="宋体" w:hAnsi="宋体" w:hint="eastAsia"/>
        </w:rPr>
        <w:t>学习过程</w:t>
      </w:r>
      <w:r w:rsidR="003961A5">
        <w:rPr>
          <w:rFonts w:ascii="宋体" w:hAnsi="宋体" w:hint="eastAsia"/>
        </w:rPr>
        <w:t>的</w:t>
      </w:r>
      <w:r w:rsidR="00C60A73" w:rsidRPr="00C60A73">
        <w:rPr>
          <w:rFonts w:ascii="宋体" w:hAnsi="宋体" w:hint="eastAsia"/>
        </w:rPr>
        <w:t>完整性。此外，区块链</w:t>
      </w:r>
      <w:r w:rsidR="00052504">
        <w:rPr>
          <w:rFonts w:ascii="宋体" w:hAnsi="宋体" w:hint="eastAsia"/>
        </w:rPr>
        <w:t>还</w:t>
      </w:r>
      <w:r w:rsidR="00C60A73" w:rsidRPr="00C60A73">
        <w:rPr>
          <w:rFonts w:ascii="宋体" w:hAnsi="宋体" w:hint="eastAsia"/>
        </w:rPr>
        <w:t>可以优化</w:t>
      </w:r>
      <w:r w:rsidR="00052504">
        <w:rPr>
          <w:rFonts w:ascii="宋体" w:hAnsi="宋体" w:hint="eastAsia"/>
        </w:rPr>
        <w:t>医疗</w:t>
      </w:r>
      <w:r w:rsidR="00C60A73" w:rsidRPr="00C60A73">
        <w:rPr>
          <w:rFonts w:ascii="宋体" w:hAnsi="宋体" w:hint="eastAsia"/>
        </w:rPr>
        <w:t>教育</w:t>
      </w:r>
      <w:r w:rsidR="00052504">
        <w:rPr>
          <w:rFonts w:ascii="宋体" w:hAnsi="宋体" w:hint="eastAsia"/>
        </w:rPr>
        <w:t>的</w:t>
      </w:r>
      <w:r w:rsidR="00C60A73" w:rsidRPr="00C60A73">
        <w:rPr>
          <w:rFonts w:ascii="宋体" w:hAnsi="宋体" w:hint="eastAsia"/>
        </w:rPr>
        <w:t>基础设施，</w:t>
      </w:r>
      <w:r w:rsidR="001F0593">
        <w:rPr>
          <w:rFonts w:ascii="宋体" w:hAnsi="宋体" w:hint="eastAsia"/>
        </w:rPr>
        <w:t>保存</w:t>
      </w:r>
      <w:r w:rsidR="00C60A73" w:rsidRPr="00C60A73">
        <w:rPr>
          <w:rFonts w:ascii="宋体" w:hAnsi="宋体" w:hint="eastAsia"/>
        </w:rPr>
        <w:t>文件来源、日期和作者的信息。可以改善师生互动，加快反馈，从而改善整个教育体系。这对于</w:t>
      </w:r>
      <w:r w:rsidR="00770B1F">
        <w:rPr>
          <w:rFonts w:ascii="宋体" w:hAnsi="宋体" w:hint="eastAsia"/>
        </w:rPr>
        <w:t>解决</w:t>
      </w:r>
      <w:r w:rsidR="00C60A73" w:rsidRPr="00C60A73">
        <w:rPr>
          <w:rFonts w:ascii="宋体" w:hAnsi="宋体" w:hint="eastAsia"/>
        </w:rPr>
        <w:t>腐败</w:t>
      </w:r>
      <w:r w:rsidR="00770B1F">
        <w:rPr>
          <w:rFonts w:ascii="宋体" w:hAnsi="宋体" w:hint="eastAsia"/>
        </w:rPr>
        <w:t>问题</w:t>
      </w:r>
      <w:r w:rsidR="00C60A73" w:rsidRPr="00C60A73">
        <w:rPr>
          <w:rFonts w:ascii="宋体" w:hAnsi="宋体" w:hint="eastAsia"/>
        </w:rPr>
        <w:t>也很重要，有助于提高管理效率。</w:t>
      </w:r>
      <w:r w:rsidR="00F816A2">
        <w:rPr>
          <w:rFonts w:ascii="宋体" w:hAnsi="宋体" w:hint="eastAsia"/>
        </w:rPr>
        <w:t>此外，不仅仅是数据方面，将区块链融入至健康医疗领域意味着可以在药品供应链，远程诊断和病人检测、</w:t>
      </w:r>
      <w:r w:rsidR="00F816A2" w:rsidRPr="00B37D79">
        <w:rPr>
          <w:rFonts w:ascii="宋体" w:hAnsi="宋体" w:hint="eastAsia"/>
        </w:rPr>
        <w:t>灾害和检疫援助</w:t>
      </w:r>
      <w:r w:rsidR="00F816A2">
        <w:rPr>
          <w:rFonts w:ascii="宋体" w:hAnsi="宋体" w:hint="eastAsia"/>
        </w:rPr>
        <w:t>、</w:t>
      </w:r>
      <w:r w:rsidR="00F816A2" w:rsidRPr="00B37D79">
        <w:rPr>
          <w:rFonts w:ascii="宋体" w:hAnsi="宋体" w:hint="eastAsia"/>
        </w:rPr>
        <w:t>促进</w:t>
      </w:r>
      <w:r w:rsidR="00F816A2">
        <w:rPr>
          <w:rFonts w:ascii="宋体" w:hAnsi="宋体" w:hint="eastAsia"/>
        </w:rPr>
        <w:t>生物医疗保健</w:t>
      </w:r>
      <w:r w:rsidR="00F816A2" w:rsidRPr="00B37D79">
        <w:rPr>
          <w:rFonts w:ascii="宋体" w:hAnsi="宋体" w:hint="eastAsia"/>
        </w:rPr>
        <w:t>数据分布式存储</w:t>
      </w:r>
      <w:r w:rsidR="00F816A2">
        <w:rPr>
          <w:rFonts w:ascii="宋体" w:hAnsi="宋体" w:hint="eastAsia"/>
        </w:rPr>
        <w:t>等众多方面改善当前健康医疗领域的现状。</w:t>
      </w:r>
    </w:p>
    <w:p w14:paraId="02CA8914" w14:textId="2EF96310" w:rsidR="00253FE2" w:rsidRDefault="00253FE2" w:rsidP="00480293">
      <w:pPr>
        <w:rPr>
          <w:rFonts w:ascii="宋体" w:hAnsi="宋体"/>
        </w:rPr>
      </w:pPr>
    </w:p>
    <w:p w14:paraId="276B92CE" w14:textId="7A991720" w:rsidR="00253FE2" w:rsidRDefault="00253FE2" w:rsidP="00253FE2">
      <w:pPr>
        <w:rPr>
          <w:rFonts w:ascii="宋体" w:hAnsi="宋体" w:hint="eastAsia"/>
        </w:rPr>
      </w:pPr>
      <w:r>
        <w:rPr>
          <w:rFonts w:ascii="宋体" w:hAnsi="宋体" w:hint="eastAsia"/>
        </w:rPr>
        <w:t>区块链给医疗行业带来的好处：</w:t>
      </w:r>
    </w:p>
    <w:p w14:paraId="1ABEEE08" w14:textId="43086021" w:rsidR="00F36615" w:rsidRDefault="00F36615" w:rsidP="00253FE2">
      <w:pPr>
        <w:rPr>
          <w:rFonts w:ascii="宋体" w:hAnsi="宋体" w:hint="eastAsia"/>
        </w:rPr>
      </w:pPr>
      <w:r>
        <w:rPr>
          <w:rFonts w:ascii="宋体" w:hAnsi="宋体"/>
        </w:rPr>
        <w:tab/>
      </w:r>
      <w:r>
        <w:rPr>
          <w:rFonts w:ascii="宋体" w:hAnsi="宋体" w:hint="eastAsia"/>
        </w:rPr>
        <w:t>通过使用区块链技术，健康医疗领域的众多方面都可以得到改善和提升。特别是在新冠肺炎大流行的形势下，区块链可以有效的帮助疫情防控的方方面面。</w:t>
      </w:r>
    </w:p>
    <w:p w14:paraId="27F6F96F" w14:textId="4769B79C" w:rsidR="000F47CC" w:rsidRDefault="00F36615" w:rsidP="00F36615">
      <w:pPr>
        <w:ind w:firstLine="420"/>
        <w:rPr>
          <w:rFonts w:ascii="宋体" w:hAnsi="宋体"/>
        </w:rPr>
      </w:pPr>
      <w:r>
        <w:rPr>
          <w:rFonts w:ascii="宋体" w:hAnsi="宋体" w:hint="eastAsia"/>
        </w:rPr>
        <w:t>1</w:t>
      </w:r>
      <w:r>
        <w:rPr>
          <w:rFonts w:ascii="宋体" w:hAnsi="宋体"/>
        </w:rPr>
        <w:t>.</w:t>
      </w:r>
      <w:r w:rsidRPr="00F36615">
        <w:rPr>
          <w:rFonts w:ascii="宋体" w:hAnsi="宋体" w:hint="eastAsia"/>
        </w:rPr>
        <w:t>数据共享。为了有效的防控新冠肺炎的影响，必须对感染者进行追踪、分类以</w:t>
      </w:r>
      <w:r>
        <w:rPr>
          <w:rFonts w:ascii="宋体" w:hAnsi="宋体" w:hint="eastAsia"/>
        </w:rPr>
        <w:t>便为疫情的研究提供信息。将区块链其数据的真实准确等特性作为基础，同时利用区块链平台的可审计和数据安全实现数据在各方之间灵活的共享。</w:t>
      </w:r>
      <w:proofErr w:type="spellStart"/>
      <w:r w:rsidRPr="00F36615">
        <w:rPr>
          <w:rFonts w:ascii="宋体" w:hAnsi="宋体" w:hint="eastAsia"/>
        </w:rPr>
        <w:t>MiPasa</w:t>
      </w:r>
      <w:proofErr w:type="spellEnd"/>
      <w:r>
        <w:rPr>
          <w:rFonts w:ascii="宋体" w:hAnsi="宋体" w:hint="eastAsia"/>
        </w:rPr>
        <w:t>是基于</w:t>
      </w:r>
      <w:r w:rsidRPr="00F36615">
        <w:rPr>
          <w:rFonts w:ascii="宋体" w:hAnsi="宋体" w:hint="eastAsia"/>
        </w:rPr>
        <w:t>区块链</w:t>
      </w:r>
      <w:r>
        <w:rPr>
          <w:rFonts w:ascii="宋体" w:hAnsi="宋体" w:hint="eastAsia"/>
        </w:rPr>
        <w:t>的全球</w:t>
      </w:r>
      <w:r w:rsidRPr="00F36615">
        <w:rPr>
          <w:rFonts w:ascii="宋体" w:hAnsi="宋体" w:hint="eastAsia"/>
        </w:rPr>
        <w:t>控制和通信系统，它协助收集、整理和研究关于病毒传播和遏制的数据，由</w:t>
      </w:r>
      <w:r w:rsidR="002F2D1F">
        <w:rPr>
          <w:rFonts w:ascii="宋体" w:hAnsi="宋体" w:hint="eastAsia"/>
        </w:rPr>
        <w:t>世界卫生</w:t>
      </w:r>
      <w:r w:rsidRPr="00F36615">
        <w:rPr>
          <w:rFonts w:ascii="宋体" w:hAnsi="宋体" w:hint="eastAsia"/>
        </w:rPr>
        <w:t>组织发起，同时与创新组织和政府合作</w:t>
      </w:r>
      <w:r w:rsidR="002F2D1F">
        <w:rPr>
          <w:rFonts w:ascii="宋体" w:hAnsi="宋体" w:hint="eastAsia"/>
        </w:rPr>
        <w:t>[</w:t>
      </w:r>
      <w:r w:rsidR="002F2D1F">
        <w:rPr>
          <w:rFonts w:ascii="宋体" w:hAnsi="宋体"/>
        </w:rPr>
        <w:t>4]</w:t>
      </w:r>
      <w:r w:rsidRPr="00F36615">
        <w:rPr>
          <w:rFonts w:ascii="宋体" w:hAnsi="宋体" w:hint="eastAsia"/>
        </w:rPr>
        <w:t>。</w:t>
      </w:r>
    </w:p>
    <w:p w14:paraId="4E32A081" w14:textId="6D649B7E" w:rsidR="000F47CC" w:rsidRDefault="002F2D1F" w:rsidP="002F2D1F">
      <w:pPr>
        <w:ind w:firstLine="420"/>
        <w:rPr>
          <w:rFonts w:ascii="宋体" w:hAnsi="宋体" w:hint="eastAsia"/>
        </w:rPr>
      </w:pPr>
      <w:r>
        <w:rPr>
          <w:rFonts w:ascii="宋体" w:hAnsi="宋体"/>
        </w:rPr>
        <w:t>2.</w:t>
      </w:r>
      <w:r>
        <w:rPr>
          <w:rFonts w:ascii="宋体" w:hAnsi="宋体" w:hint="eastAsia"/>
        </w:rPr>
        <w:t>医疗供应链。新冠肺炎的流行导致了全球范围内的供应链中断。许多工厂因为安全和卫生问题而关闭，使得对特定的医疗用品和药物需求供不应求。患者被迫购买使用来源不明或质量不明的产品。供应链的延长导致沟通效率低下，使得规划变得更加困难。区块链可以将所有的利益相关者连接在一个供应</w:t>
      </w:r>
      <w:proofErr w:type="gramStart"/>
      <w:r>
        <w:rPr>
          <w:rFonts w:ascii="宋体" w:hAnsi="宋体" w:hint="eastAsia"/>
        </w:rPr>
        <w:t>链网络</w:t>
      </w:r>
      <w:proofErr w:type="gramEnd"/>
      <w:r>
        <w:rPr>
          <w:rFonts w:ascii="宋体" w:hAnsi="宋体" w:hint="eastAsia"/>
        </w:rPr>
        <w:t>中，同时保证链的透明性，且能够安全效率的分配数据，因此，在新冠肺炎流行的环境下，有大量的区块链被应用</w:t>
      </w:r>
      <w:proofErr w:type="gramStart"/>
      <w:r>
        <w:rPr>
          <w:rFonts w:ascii="宋体" w:hAnsi="宋体" w:hint="eastAsia"/>
        </w:rPr>
        <w:t>于供应</w:t>
      </w:r>
      <w:proofErr w:type="gramEnd"/>
      <w:r>
        <w:rPr>
          <w:rFonts w:ascii="宋体" w:hAnsi="宋体" w:hint="eastAsia"/>
        </w:rPr>
        <w:t>链管理中[</w:t>
      </w:r>
      <w:r>
        <w:rPr>
          <w:rFonts w:ascii="宋体" w:hAnsi="宋体"/>
        </w:rPr>
        <w:t>5]</w:t>
      </w:r>
      <w:r>
        <w:rPr>
          <w:rFonts w:ascii="宋体" w:hAnsi="宋体" w:hint="eastAsia"/>
        </w:rPr>
        <w:t>。区块链</w:t>
      </w:r>
      <w:r w:rsidR="00976AC5">
        <w:rPr>
          <w:rFonts w:ascii="宋体" w:hAnsi="宋体" w:hint="eastAsia"/>
        </w:rPr>
        <w:t>不适用</w:t>
      </w:r>
      <w:r>
        <w:rPr>
          <w:rFonts w:ascii="宋体" w:hAnsi="宋体" w:hint="eastAsia"/>
        </w:rPr>
        <w:t>第三方的</w:t>
      </w:r>
      <w:r w:rsidR="00976AC5">
        <w:rPr>
          <w:rFonts w:ascii="宋体" w:hAnsi="宋体" w:hint="eastAsia"/>
        </w:rPr>
        <w:t>机构，所以可以</w:t>
      </w:r>
      <w:r>
        <w:rPr>
          <w:rFonts w:ascii="宋体" w:hAnsi="宋体" w:hint="eastAsia"/>
        </w:rPr>
        <w:t>加速</w:t>
      </w:r>
      <w:r w:rsidR="00976AC5">
        <w:rPr>
          <w:rFonts w:ascii="宋体" w:hAnsi="宋体" w:hint="eastAsia"/>
        </w:rPr>
        <w:t>验证过程，同时还有着处理时间快、成本低、操作风险低和对各方结算快的优点。</w:t>
      </w:r>
    </w:p>
    <w:p w14:paraId="2BFC70DF" w14:textId="0784367A" w:rsidR="00BF1BA8" w:rsidRDefault="00BF1BA8">
      <w:pPr>
        <w:rPr>
          <w:rFonts w:ascii="宋体" w:hAnsi="宋体"/>
        </w:rPr>
      </w:pPr>
      <w:r>
        <w:rPr>
          <w:rFonts w:ascii="宋体" w:hAnsi="宋体"/>
        </w:rPr>
        <w:lastRenderedPageBreak/>
        <w:tab/>
        <w:t>3.</w:t>
      </w:r>
      <w:r>
        <w:rPr>
          <w:rFonts w:ascii="宋体" w:hAnsi="宋体" w:hint="eastAsia"/>
        </w:rPr>
        <w:t>接触者追踪。监控密切接触者可以有效的避免病毒的大范围扩散，但需要解决隐私等问题。区块链可以增加数据的准确性和可靠性，实时监控患者的行动，提供相关地区的最新情况并及时确定隔离人群等</w:t>
      </w:r>
      <w:r w:rsidR="00FD5599">
        <w:rPr>
          <w:rFonts w:ascii="宋体" w:hAnsi="宋体" w:hint="eastAsia"/>
        </w:rPr>
        <w:t>，并且严格遵守相关法律法规</w:t>
      </w:r>
      <w:r>
        <w:rPr>
          <w:rFonts w:ascii="宋体" w:hAnsi="宋体" w:hint="eastAsia"/>
        </w:rPr>
        <w:t>。同时还可以明确的标识出</w:t>
      </w:r>
      <w:r w:rsidR="00FD5599">
        <w:rPr>
          <w:rFonts w:ascii="宋体" w:hAnsi="宋体" w:hint="eastAsia"/>
        </w:rPr>
        <w:t>无病毒</w:t>
      </w:r>
      <w:r>
        <w:rPr>
          <w:rFonts w:ascii="宋体" w:hAnsi="宋体" w:hint="eastAsia"/>
        </w:rPr>
        <w:t>区域，方便公众</w:t>
      </w:r>
      <w:r w:rsidR="00FD5599">
        <w:rPr>
          <w:rFonts w:ascii="宋体" w:hAnsi="宋体" w:hint="eastAsia"/>
        </w:rPr>
        <w:t>安全的</w:t>
      </w:r>
      <w:r>
        <w:rPr>
          <w:rFonts w:ascii="宋体" w:hAnsi="宋体" w:hint="eastAsia"/>
        </w:rPr>
        <w:t>行动。</w:t>
      </w:r>
    </w:p>
    <w:p w14:paraId="762AA3E9" w14:textId="545B5390" w:rsidR="00B04D8E" w:rsidRPr="002F2D1F" w:rsidRDefault="00B04D8E">
      <w:pPr>
        <w:rPr>
          <w:rFonts w:ascii="宋体" w:hAnsi="宋体" w:hint="eastAsia"/>
        </w:rPr>
      </w:pPr>
      <w:r>
        <w:rPr>
          <w:rFonts w:ascii="宋体" w:hAnsi="宋体"/>
        </w:rPr>
        <w:tab/>
        <w:t>4.</w:t>
      </w:r>
      <w:r w:rsidR="00820ED5">
        <w:rPr>
          <w:rFonts w:ascii="宋体" w:hAnsi="宋体" w:hint="eastAsia"/>
        </w:rPr>
        <w:t>用户隐私保护。在这样一个特殊的时期，即要及时地收集数据，有需要保护个人的隐私，这就要求必须达成二者之间的平衡。区块链可以有效的收集病人的数据，并监控其行为，确保进行安全的社交活动，同时保护个人隐私。</w:t>
      </w:r>
      <w:r w:rsidR="00B95E86">
        <w:rPr>
          <w:rFonts w:ascii="宋体" w:hAnsi="宋体" w:hint="eastAsia"/>
        </w:rPr>
        <w:t>在没有中心化的系统中，用户可以自主的控制个人的信息，他们可以把重要的有意义的信息分享给专业的新冠肺炎工作人员，同时明确知道自己的隐私和身份会被保护。</w:t>
      </w:r>
      <w:r w:rsidR="000714EA">
        <w:rPr>
          <w:rFonts w:ascii="宋体" w:hAnsi="宋体" w:hint="eastAsia"/>
        </w:rPr>
        <w:t>同时政府和医疗组织可以通过对新冠肺炎追踪收集更多的数据，并保证用户的数据不会被暴露和共享。</w:t>
      </w:r>
      <w:r w:rsidR="003170FE">
        <w:rPr>
          <w:rFonts w:ascii="宋体" w:hAnsi="宋体" w:hint="eastAsia"/>
        </w:rPr>
        <w:t>一些</w:t>
      </w:r>
      <w:r w:rsidR="003170FE" w:rsidRPr="003170FE">
        <w:rPr>
          <w:rFonts w:ascii="宋体" w:hAnsi="宋体" w:hint="eastAsia"/>
        </w:rPr>
        <w:t>欧洲的隐私专家设计了一个基于区块链的框架，</w:t>
      </w:r>
      <w:proofErr w:type="gramStart"/>
      <w:r w:rsidR="003170FE" w:rsidRPr="003170FE">
        <w:rPr>
          <w:rFonts w:ascii="宋体" w:hAnsi="宋体" w:hint="eastAsia"/>
        </w:rPr>
        <w:t>使用蓝牙进行</w:t>
      </w:r>
      <w:proofErr w:type="gramEnd"/>
      <w:r w:rsidR="003170FE">
        <w:rPr>
          <w:rFonts w:ascii="宋体" w:hAnsi="宋体" w:hint="eastAsia"/>
        </w:rPr>
        <w:t>新冠肺炎患者的</w:t>
      </w:r>
      <w:r w:rsidR="003170FE" w:rsidRPr="003170FE">
        <w:rPr>
          <w:rFonts w:ascii="宋体" w:hAnsi="宋体" w:hint="eastAsia"/>
        </w:rPr>
        <w:t>接触跟踪。 此外，德国的</w:t>
      </w:r>
      <w:r w:rsidR="003170FE">
        <w:rPr>
          <w:rFonts w:ascii="宋体" w:hAnsi="宋体" w:hint="eastAsia"/>
        </w:rPr>
        <w:t>技术公司</w:t>
      </w:r>
      <w:r w:rsidR="003170FE" w:rsidRPr="003170FE">
        <w:rPr>
          <w:rFonts w:ascii="宋体" w:hAnsi="宋体" w:hint="eastAsia"/>
        </w:rPr>
        <w:t>MYNXG</w:t>
      </w:r>
      <w:r w:rsidR="003170FE">
        <w:rPr>
          <w:rFonts w:ascii="宋体" w:hAnsi="宋体" w:hint="eastAsia"/>
        </w:rPr>
        <w:t>已经</w:t>
      </w:r>
      <w:r w:rsidR="005E3041">
        <w:rPr>
          <w:rFonts w:ascii="宋体" w:hAnsi="宋体" w:hint="eastAsia"/>
        </w:rPr>
        <w:t>提出</w:t>
      </w:r>
      <w:r w:rsidR="003170FE" w:rsidRPr="003170FE">
        <w:rPr>
          <w:rFonts w:ascii="宋体" w:hAnsi="宋体" w:hint="eastAsia"/>
        </w:rPr>
        <w:t>了一个</w:t>
      </w:r>
      <w:r w:rsidR="005E3041">
        <w:rPr>
          <w:rFonts w:ascii="宋体" w:hAnsi="宋体" w:hint="eastAsia"/>
        </w:rPr>
        <w:t>移动</w:t>
      </w:r>
      <w:proofErr w:type="gramStart"/>
      <w:r w:rsidR="005E3041">
        <w:rPr>
          <w:rFonts w:ascii="宋体" w:hAnsi="宋体" w:hint="eastAsia"/>
        </w:rPr>
        <w:t>端的</w:t>
      </w:r>
      <w:r w:rsidR="003170FE" w:rsidRPr="003170FE">
        <w:rPr>
          <w:rFonts w:ascii="宋体" w:hAnsi="宋体" w:hint="eastAsia"/>
        </w:rPr>
        <w:t>区</w:t>
      </w:r>
      <w:proofErr w:type="gramEnd"/>
      <w:r w:rsidR="003170FE" w:rsidRPr="003170FE">
        <w:rPr>
          <w:rFonts w:ascii="宋体" w:hAnsi="宋体" w:hint="eastAsia"/>
        </w:rPr>
        <w:t>块链</w:t>
      </w:r>
      <w:r w:rsidR="003170FE">
        <w:rPr>
          <w:rFonts w:ascii="宋体" w:hAnsi="宋体" w:hint="eastAsia"/>
        </w:rPr>
        <w:t>计划</w:t>
      </w:r>
      <w:r w:rsidR="003170FE" w:rsidRPr="003170FE">
        <w:rPr>
          <w:rFonts w:ascii="宋体" w:hAnsi="宋体" w:hint="eastAsia"/>
        </w:rPr>
        <w:t>，同时保护</w:t>
      </w:r>
      <w:r w:rsidR="00D577A3">
        <w:rPr>
          <w:rFonts w:ascii="宋体" w:hAnsi="宋体" w:hint="eastAsia"/>
        </w:rPr>
        <w:t>用户</w:t>
      </w:r>
      <w:r w:rsidR="003170FE" w:rsidRPr="003170FE">
        <w:rPr>
          <w:rFonts w:ascii="宋体" w:hAnsi="宋体" w:hint="eastAsia"/>
        </w:rPr>
        <w:t>的安全[</w:t>
      </w:r>
      <w:r w:rsidR="00DD1EE7">
        <w:rPr>
          <w:rFonts w:ascii="宋体" w:hAnsi="宋体"/>
        </w:rPr>
        <w:t>5</w:t>
      </w:r>
      <w:r w:rsidR="003170FE" w:rsidRPr="003170FE">
        <w:rPr>
          <w:rFonts w:ascii="宋体" w:hAnsi="宋体" w:hint="eastAsia"/>
        </w:rPr>
        <w:t>]。</w:t>
      </w:r>
    </w:p>
    <w:p w14:paraId="433EC65F" w14:textId="5A4CF42A" w:rsidR="000F47CC" w:rsidRPr="00DD1EE7" w:rsidRDefault="000F47CC">
      <w:pPr>
        <w:rPr>
          <w:rFonts w:ascii="宋体" w:hAnsi="宋体"/>
        </w:rPr>
      </w:pPr>
    </w:p>
    <w:tbl>
      <w:tblPr>
        <w:tblStyle w:val="a6"/>
        <w:tblpPr w:leftFromText="180" w:rightFromText="180" w:vertAnchor="text" w:horzAnchor="margin" w:tblpY="1502"/>
        <w:tblW w:w="0" w:type="auto"/>
        <w:tblBorders>
          <w:left w:val="none" w:sz="0" w:space="0" w:color="auto"/>
          <w:right w:val="none" w:sz="0" w:space="0" w:color="auto"/>
        </w:tblBorders>
        <w:tblLook w:val="04A0" w:firstRow="1" w:lastRow="0" w:firstColumn="1" w:lastColumn="0" w:noHBand="0" w:noVBand="1"/>
      </w:tblPr>
      <w:tblGrid>
        <w:gridCol w:w="1418"/>
        <w:gridCol w:w="2693"/>
        <w:gridCol w:w="1276"/>
        <w:gridCol w:w="2909"/>
      </w:tblGrid>
      <w:tr w:rsidR="00A179F0" w14:paraId="186A9987" w14:textId="77777777" w:rsidTr="002A5F84">
        <w:tc>
          <w:tcPr>
            <w:tcW w:w="1418" w:type="dxa"/>
          </w:tcPr>
          <w:p w14:paraId="49A3F615" w14:textId="77777777" w:rsidR="00A179F0" w:rsidRDefault="00A179F0" w:rsidP="00A179F0">
            <w:r>
              <w:rPr>
                <w:rFonts w:ascii="宋体" w:hAnsi="宋体" w:hint="eastAsia"/>
              </w:rPr>
              <w:t>区块链的应用场景</w:t>
            </w:r>
          </w:p>
        </w:tc>
        <w:tc>
          <w:tcPr>
            <w:tcW w:w="2693" w:type="dxa"/>
          </w:tcPr>
          <w:p w14:paraId="32246D34" w14:textId="77777777" w:rsidR="00A179F0" w:rsidRDefault="00A179F0" w:rsidP="00A179F0">
            <w:r>
              <w:rPr>
                <w:rFonts w:ascii="宋体" w:hAnsi="宋体" w:hint="eastAsia"/>
              </w:rPr>
              <w:t>健康医疗领域存在的问题</w:t>
            </w:r>
          </w:p>
        </w:tc>
        <w:tc>
          <w:tcPr>
            <w:tcW w:w="1276" w:type="dxa"/>
          </w:tcPr>
          <w:p w14:paraId="3A7E3B1C" w14:textId="77777777" w:rsidR="00A179F0" w:rsidRDefault="00A179F0" w:rsidP="00A179F0">
            <w:r>
              <w:rPr>
                <w:rFonts w:ascii="宋体" w:hAnsi="宋体" w:hint="eastAsia"/>
              </w:rPr>
              <w:t>如何使用区块链技术</w:t>
            </w:r>
          </w:p>
        </w:tc>
        <w:tc>
          <w:tcPr>
            <w:tcW w:w="2909" w:type="dxa"/>
          </w:tcPr>
          <w:p w14:paraId="17AE6522" w14:textId="77777777" w:rsidR="00A179F0" w:rsidRDefault="00A179F0" w:rsidP="00A179F0">
            <w:r>
              <w:rPr>
                <w:rFonts w:ascii="宋体" w:hAnsi="宋体" w:hint="eastAsia"/>
              </w:rPr>
              <w:t>区块链给这个行业带来的好处</w:t>
            </w:r>
          </w:p>
        </w:tc>
      </w:tr>
      <w:tr w:rsidR="00A179F0" w14:paraId="10DC33A0" w14:textId="77777777" w:rsidTr="002A5F84">
        <w:trPr>
          <w:trHeight w:val="3410"/>
        </w:trPr>
        <w:tc>
          <w:tcPr>
            <w:tcW w:w="1418" w:type="dxa"/>
          </w:tcPr>
          <w:p w14:paraId="4C909128" w14:textId="77777777" w:rsidR="00A179F0" w:rsidRDefault="00A179F0" w:rsidP="00A179F0">
            <w:r>
              <w:rPr>
                <w:rFonts w:hint="eastAsia"/>
              </w:rPr>
              <w:t>电子病历</w:t>
            </w:r>
          </w:p>
          <w:p w14:paraId="611D7F73" w14:textId="77777777" w:rsidR="00A179F0" w:rsidRDefault="00A179F0" w:rsidP="00A179F0">
            <w:r>
              <w:rPr>
                <w:rFonts w:hint="eastAsia"/>
              </w:rPr>
              <w:t>医疗供应链</w:t>
            </w:r>
          </w:p>
          <w:p w14:paraId="43AF4967" w14:textId="77777777" w:rsidR="00A179F0" w:rsidRDefault="00A179F0" w:rsidP="00A179F0">
            <w:r>
              <w:rPr>
                <w:rFonts w:hint="eastAsia"/>
              </w:rPr>
              <w:t>隐私保护</w:t>
            </w:r>
          </w:p>
          <w:p w14:paraId="369FBA1A" w14:textId="77777777" w:rsidR="00A179F0" w:rsidRDefault="00A179F0" w:rsidP="00A179F0">
            <w:pPr>
              <w:rPr>
                <w:rFonts w:hint="eastAsia"/>
              </w:rPr>
            </w:pPr>
            <w:r>
              <w:rPr>
                <w:rFonts w:hint="eastAsia"/>
              </w:rPr>
              <w:t>数据管理</w:t>
            </w:r>
          </w:p>
        </w:tc>
        <w:tc>
          <w:tcPr>
            <w:tcW w:w="2693" w:type="dxa"/>
          </w:tcPr>
          <w:p w14:paraId="28B34E70" w14:textId="77777777" w:rsidR="00A179F0" w:rsidRPr="00264ABE" w:rsidRDefault="00A179F0" w:rsidP="00A179F0">
            <w:pPr>
              <w:rPr>
                <w:rFonts w:ascii="宋体" w:hAnsi="宋体" w:hint="eastAsia"/>
              </w:rPr>
            </w:pPr>
            <w:r w:rsidRPr="008E4BBE">
              <w:rPr>
                <w:rFonts w:ascii="宋体" w:hAnsi="宋体" w:hint="eastAsia"/>
              </w:rPr>
              <w:t>医疗卫生资源总量不足，服务质量有待提高</w:t>
            </w:r>
          </w:p>
          <w:p w14:paraId="01D4F41C" w14:textId="77777777" w:rsidR="00A179F0" w:rsidRPr="00264ABE" w:rsidRDefault="00A179F0" w:rsidP="00A179F0">
            <w:pPr>
              <w:rPr>
                <w:rFonts w:ascii="宋体" w:hAnsi="宋体" w:hint="eastAsia"/>
              </w:rPr>
            </w:pPr>
            <w:r w:rsidRPr="008E4BBE">
              <w:rPr>
                <w:rFonts w:ascii="宋体" w:hAnsi="宋体" w:hint="eastAsia"/>
              </w:rPr>
              <w:t>公共卫生服务体系不健全，医疗资源分配不均</w:t>
            </w:r>
          </w:p>
          <w:p w14:paraId="61A58C58" w14:textId="77777777" w:rsidR="00A179F0" w:rsidRDefault="00A179F0" w:rsidP="00A179F0">
            <w:pPr>
              <w:rPr>
                <w:rFonts w:ascii="宋体" w:hAnsi="宋体" w:hint="eastAsia"/>
              </w:rPr>
            </w:pPr>
            <w:r w:rsidRPr="008E4BBE">
              <w:rPr>
                <w:rFonts w:ascii="宋体" w:hAnsi="宋体"/>
              </w:rPr>
              <w:t>医疗体制内的腐败现象</w:t>
            </w:r>
          </w:p>
          <w:p w14:paraId="2705F253" w14:textId="77777777" w:rsidR="00A179F0" w:rsidRDefault="00A179F0" w:rsidP="00A179F0">
            <w:pPr>
              <w:rPr>
                <w:rFonts w:hint="eastAsia"/>
              </w:rPr>
            </w:pPr>
            <w:r w:rsidRPr="008E4BBE">
              <w:rPr>
                <w:rFonts w:ascii="宋体" w:hAnsi="宋体" w:hint="eastAsia"/>
              </w:rPr>
              <w:t>缺乏以人为本的患者关怀</w:t>
            </w:r>
          </w:p>
        </w:tc>
        <w:tc>
          <w:tcPr>
            <w:tcW w:w="1276" w:type="dxa"/>
          </w:tcPr>
          <w:p w14:paraId="2A2E2947" w14:textId="77777777" w:rsidR="00A179F0" w:rsidRDefault="00A179F0" w:rsidP="00A179F0">
            <w:r>
              <w:rPr>
                <w:rFonts w:hint="eastAsia"/>
              </w:rPr>
              <w:t>去中心化</w:t>
            </w:r>
          </w:p>
          <w:p w14:paraId="47F25B70" w14:textId="77777777" w:rsidR="00A179F0" w:rsidRDefault="00A179F0" w:rsidP="00A179F0">
            <w:r>
              <w:rPr>
                <w:rFonts w:hint="eastAsia"/>
              </w:rPr>
              <w:t>安全</w:t>
            </w:r>
          </w:p>
          <w:p w14:paraId="37AABEF1" w14:textId="77777777" w:rsidR="00A179F0" w:rsidRDefault="00A179F0" w:rsidP="00A179F0">
            <w:r>
              <w:rPr>
                <w:rFonts w:hint="eastAsia"/>
              </w:rPr>
              <w:t>隐私</w:t>
            </w:r>
          </w:p>
          <w:p w14:paraId="2C6BE291" w14:textId="77777777" w:rsidR="00A179F0" w:rsidRDefault="00A179F0" w:rsidP="00A179F0">
            <w:r>
              <w:rPr>
                <w:rFonts w:hint="eastAsia"/>
              </w:rPr>
              <w:t>可追溯</w:t>
            </w:r>
          </w:p>
          <w:p w14:paraId="41DFA54D" w14:textId="77777777" w:rsidR="00A179F0" w:rsidRDefault="00A179F0" w:rsidP="00A179F0">
            <w:r>
              <w:rPr>
                <w:rFonts w:hint="eastAsia"/>
              </w:rPr>
              <w:t>防篡改</w:t>
            </w:r>
          </w:p>
          <w:p w14:paraId="3BD53F88" w14:textId="77777777" w:rsidR="00A179F0" w:rsidRPr="00264ABE" w:rsidRDefault="00A179F0" w:rsidP="00A179F0">
            <w:pPr>
              <w:rPr>
                <w:rFonts w:hint="eastAsia"/>
              </w:rPr>
            </w:pPr>
          </w:p>
        </w:tc>
        <w:tc>
          <w:tcPr>
            <w:tcW w:w="2909" w:type="dxa"/>
          </w:tcPr>
          <w:p w14:paraId="7EF325F6" w14:textId="77777777" w:rsidR="00A179F0" w:rsidRDefault="00A179F0" w:rsidP="00A179F0">
            <w:r w:rsidRPr="00264ABE">
              <w:rPr>
                <w:rFonts w:ascii="宋体" w:hAnsi="宋体" w:hint="eastAsia"/>
              </w:rPr>
              <w:t>高效收集数据</w:t>
            </w:r>
            <w:r w:rsidRPr="00264ABE">
              <w:rPr>
                <w:rFonts w:ascii="宋体" w:hAnsi="宋体"/>
              </w:rPr>
              <w:cr/>
            </w:r>
            <w:r w:rsidRPr="00264ABE">
              <w:rPr>
                <w:rFonts w:ascii="宋体" w:hAnsi="宋体" w:hint="eastAsia"/>
              </w:rPr>
              <w:t>简化利益相关者之间的沟通</w:t>
            </w:r>
          </w:p>
          <w:p w14:paraId="51043B3D" w14:textId="77777777" w:rsidR="00A179F0" w:rsidRDefault="00A179F0" w:rsidP="00A179F0">
            <w:pPr>
              <w:rPr>
                <w:rFonts w:ascii="宋体" w:hAnsi="宋体"/>
              </w:rPr>
            </w:pPr>
            <w:r w:rsidRPr="00264ABE">
              <w:rPr>
                <w:rFonts w:ascii="宋体" w:hAnsi="宋体" w:hint="eastAsia"/>
              </w:rPr>
              <w:t>追踪病人的动向</w:t>
            </w:r>
          </w:p>
          <w:p w14:paraId="2A616A27" w14:textId="77777777" w:rsidR="00A179F0" w:rsidRDefault="00A179F0" w:rsidP="00A179F0">
            <w:pPr>
              <w:rPr>
                <w:rFonts w:ascii="宋体" w:hAnsi="宋体"/>
              </w:rPr>
            </w:pPr>
            <w:r w:rsidRPr="00264ABE">
              <w:rPr>
                <w:rFonts w:ascii="宋体" w:hAnsi="宋体" w:hint="eastAsia"/>
              </w:rPr>
              <w:t>提供风险地区的实时数据</w:t>
            </w:r>
            <w:r w:rsidRPr="00264ABE">
              <w:rPr>
                <w:rFonts w:ascii="宋体" w:hAnsi="宋体" w:hint="eastAsia"/>
              </w:rPr>
              <w:cr/>
              <w:t>帮助识别无病毒区</w:t>
            </w:r>
          </w:p>
          <w:p w14:paraId="76322F95" w14:textId="77777777" w:rsidR="00A179F0" w:rsidRDefault="00A179F0" w:rsidP="00A179F0">
            <w:pPr>
              <w:rPr>
                <w:rFonts w:ascii="宋体" w:hAnsi="宋体"/>
              </w:rPr>
            </w:pPr>
            <w:r w:rsidRPr="00264ABE">
              <w:rPr>
                <w:rFonts w:ascii="宋体" w:hAnsi="宋体" w:hint="eastAsia"/>
              </w:rPr>
              <w:t>保护用户身份</w:t>
            </w:r>
          </w:p>
          <w:p w14:paraId="7E586A06" w14:textId="77777777" w:rsidR="00A179F0" w:rsidRDefault="00A179F0" w:rsidP="00A179F0">
            <w:pPr>
              <w:rPr>
                <w:rFonts w:ascii="宋体" w:hAnsi="宋体"/>
              </w:rPr>
            </w:pPr>
            <w:r w:rsidRPr="00264ABE">
              <w:rPr>
                <w:rFonts w:ascii="宋体" w:hAnsi="宋体" w:hint="eastAsia"/>
              </w:rPr>
              <w:t>限制个人信息的共享</w:t>
            </w:r>
          </w:p>
          <w:p w14:paraId="20E874F9" w14:textId="77777777" w:rsidR="00A179F0" w:rsidRPr="00264ABE" w:rsidRDefault="00A179F0" w:rsidP="00A179F0">
            <w:pPr>
              <w:rPr>
                <w:rFonts w:ascii="宋体" w:hAnsi="宋体"/>
              </w:rPr>
            </w:pPr>
            <w:r w:rsidRPr="00264ABE">
              <w:rPr>
                <w:rFonts w:ascii="宋体" w:hAnsi="宋体" w:hint="eastAsia"/>
              </w:rPr>
              <w:t>授予用户选择性共享信息的权限</w:t>
            </w:r>
          </w:p>
        </w:tc>
      </w:tr>
    </w:tbl>
    <w:p w14:paraId="553FDE4D" w14:textId="0E401128" w:rsidR="000F47CC" w:rsidRDefault="000F47CC">
      <w:pPr>
        <w:rPr>
          <w:rFonts w:ascii="宋体" w:hAnsi="宋体"/>
        </w:rPr>
      </w:pPr>
    </w:p>
    <w:p w14:paraId="4ADEF58F" w14:textId="667F5A78" w:rsidR="000F47CC" w:rsidRDefault="000F47CC">
      <w:pPr>
        <w:rPr>
          <w:rFonts w:ascii="宋体" w:hAnsi="宋体"/>
        </w:rPr>
      </w:pPr>
    </w:p>
    <w:p w14:paraId="3EBEA089" w14:textId="322173AC" w:rsidR="000F47CC" w:rsidRDefault="000F47CC">
      <w:pPr>
        <w:rPr>
          <w:rFonts w:ascii="宋体" w:hAnsi="宋体"/>
        </w:rPr>
      </w:pPr>
    </w:p>
    <w:p w14:paraId="485F6766" w14:textId="0F0E8CB3" w:rsidR="000F47CC" w:rsidRDefault="000F47CC">
      <w:pPr>
        <w:rPr>
          <w:rFonts w:ascii="宋体" w:hAnsi="宋体"/>
        </w:rPr>
      </w:pPr>
    </w:p>
    <w:p w14:paraId="3C385DEF" w14:textId="5978686C" w:rsidR="000F47CC" w:rsidRDefault="000F47CC">
      <w:pPr>
        <w:rPr>
          <w:rFonts w:ascii="宋体" w:hAnsi="宋体"/>
        </w:rPr>
      </w:pPr>
    </w:p>
    <w:p w14:paraId="7B4AE5D3" w14:textId="035FD3C1" w:rsidR="000F47CC" w:rsidRDefault="000F47CC">
      <w:pPr>
        <w:rPr>
          <w:rFonts w:ascii="宋体" w:hAnsi="宋体"/>
        </w:rPr>
      </w:pPr>
    </w:p>
    <w:p w14:paraId="0E4B4F95" w14:textId="7A38D101" w:rsidR="000F47CC" w:rsidRDefault="000F47CC">
      <w:pPr>
        <w:rPr>
          <w:rFonts w:ascii="宋体" w:hAnsi="宋体"/>
        </w:rPr>
      </w:pPr>
    </w:p>
    <w:p w14:paraId="70B7174F" w14:textId="3B062CF5" w:rsidR="000F47CC" w:rsidRDefault="000F47CC">
      <w:pPr>
        <w:rPr>
          <w:rFonts w:ascii="宋体" w:hAnsi="宋体"/>
        </w:rPr>
      </w:pPr>
    </w:p>
    <w:p w14:paraId="76F78532" w14:textId="10BDD956" w:rsidR="000F47CC" w:rsidRDefault="000F47CC">
      <w:pPr>
        <w:rPr>
          <w:rFonts w:ascii="宋体" w:hAnsi="宋体"/>
        </w:rPr>
      </w:pPr>
    </w:p>
    <w:p w14:paraId="5E47699E" w14:textId="74ABC722" w:rsidR="000F47CC" w:rsidRDefault="000F47CC">
      <w:pPr>
        <w:rPr>
          <w:rFonts w:ascii="宋体" w:hAnsi="宋体"/>
        </w:rPr>
      </w:pPr>
    </w:p>
    <w:p w14:paraId="09FF699D" w14:textId="05450DFE" w:rsidR="000F47CC" w:rsidRDefault="000F47CC" w:rsidP="000F47CC">
      <w:r>
        <w:t>[1] J. Fu, N. Wang, and Y. Cai, “Privacy-preserving in healthcare</w:t>
      </w:r>
      <w:r>
        <w:rPr>
          <w:rFonts w:hint="eastAsia"/>
        </w:rPr>
        <w:t xml:space="preserve"> </w:t>
      </w:r>
      <w:r w:rsidRPr="000F47CC">
        <w:rPr>
          <w:rFonts w:hint="eastAsia"/>
        </w:rPr>
        <w:t>b</w:t>
      </w:r>
      <w:r w:rsidRPr="000F47CC">
        <w:t>lockchain</w:t>
      </w:r>
      <w:r>
        <w:t xml:space="preserve"> systems based on lightweight message sharing,” Sensors, vol. 20, no. 7, p. 1898, 2020.</w:t>
      </w:r>
    </w:p>
    <w:p w14:paraId="6AC7691A" w14:textId="51720ACA" w:rsidR="006D199D" w:rsidRPr="006D199D" w:rsidRDefault="006D199D" w:rsidP="006D199D">
      <w:pPr>
        <w:widowControl/>
        <w:jc w:val="left"/>
      </w:pPr>
      <w:r w:rsidRPr="006D199D">
        <w:t xml:space="preserve">[2] S. Daley, 15 Examples of How Blockchain Is Reviving Healthcare, 2020, https://builtin.com/blockchain/blockchain-healthcare-applications-companies. </w:t>
      </w:r>
    </w:p>
    <w:p w14:paraId="45366D3D" w14:textId="1F14BB74" w:rsidR="006D199D" w:rsidRPr="006D199D" w:rsidRDefault="006D199D" w:rsidP="006D199D">
      <w:pPr>
        <w:widowControl/>
        <w:jc w:val="left"/>
      </w:pPr>
      <w:r w:rsidRPr="006D199D">
        <w:t xml:space="preserve">[3] C. C. </w:t>
      </w:r>
      <w:proofErr w:type="spellStart"/>
      <w:r w:rsidRPr="006D199D">
        <w:t>Agbo</w:t>
      </w:r>
      <w:proofErr w:type="spellEnd"/>
      <w:r w:rsidRPr="006D199D">
        <w:t xml:space="preserve"> and Q. H. Mahmoud, “Blockchain in healthcare,” International Journal of Healthcare Information Systems and Informatics, vol. 15, no. 3, pp. 82–97, 2020.</w:t>
      </w:r>
    </w:p>
    <w:p w14:paraId="7D036367" w14:textId="1511C296" w:rsidR="000F47CC" w:rsidRDefault="002F2D1F" w:rsidP="002F2D1F">
      <w:pPr>
        <w:widowControl/>
        <w:jc w:val="left"/>
      </w:pPr>
      <w:r w:rsidRPr="006D199D">
        <w:lastRenderedPageBreak/>
        <w:t>[</w:t>
      </w:r>
      <w:r>
        <w:t>4</w:t>
      </w:r>
      <w:r w:rsidRPr="006D199D">
        <w:t>]</w:t>
      </w:r>
      <w:r w:rsidRPr="002F2D1F">
        <w:rPr>
          <w:rFonts w:ascii="Times-Roman" w:hAnsi="Times-Roman" w:cs="宋体"/>
          <w:color w:val="000000"/>
          <w:kern w:val="0"/>
          <w:sz w:val="17"/>
          <w:szCs w:val="17"/>
        </w:rPr>
        <w:t xml:space="preserve"> </w:t>
      </w:r>
      <w:r w:rsidRPr="002F2D1F">
        <w:t xml:space="preserve">Singh, G.; Levi, J.: </w:t>
      </w:r>
      <w:proofErr w:type="spellStart"/>
      <w:r w:rsidRPr="002F2D1F">
        <w:t>MiPasa</w:t>
      </w:r>
      <w:proofErr w:type="spellEnd"/>
      <w:r w:rsidRPr="002F2D1F">
        <w:t xml:space="preserve"> project and IBM Blockchain team on open data platform to support Covid-19 response. IBM, 27 March 2020. https://www.ibm.com/blogs/blockchain/2020/03/mipasa</w:t>
      </w:r>
      <w:r>
        <w:t>-</w:t>
      </w:r>
      <w:r w:rsidRPr="002F2D1F">
        <w:t>project-and-ibm-blockchain-team-on-open-data-platform-to</w:t>
      </w:r>
      <w:r>
        <w:t>-</w:t>
      </w:r>
      <w:r w:rsidRPr="002F2D1F">
        <w:t>support-covid-19-response/. Accessed 27 May 2020</w:t>
      </w:r>
    </w:p>
    <w:p w14:paraId="7D3B6AE6" w14:textId="2B91D233" w:rsidR="00976AC5" w:rsidRPr="000F47CC" w:rsidRDefault="00976AC5" w:rsidP="00976AC5">
      <w:pPr>
        <w:widowControl/>
        <w:jc w:val="left"/>
      </w:pPr>
      <w:r>
        <w:rPr>
          <w:rFonts w:hint="eastAsia"/>
        </w:rPr>
        <w:t>[</w:t>
      </w:r>
      <w:r>
        <w:t xml:space="preserve">5] </w:t>
      </w:r>
      <w:proofErr w:type="spellStart"/>
      <w:r>
        <w:t>Dragov</w:t>
      </w:r>
      <w:proofErr w:type="spellEnd"/>
      <w:r>
        <w:t xml:space="preserve">, R.; Croce, C.L.; </w:t>
      </w:r>
      <w:proofErr w:type="spellStart"/>
      <w:r>
        <w:t>Hefny</w:t>
      </w:r>
      <w:proofErr w:type="spellEnd"/>
      <w:r>
        <w:t>, M.: How Blockchain Can Help</w:t>
      </w:r>
      <w:r>
        <w:t xml:space="preserve"> in</w:t>
      </w:r>
      <w:r>
        <w:t xml:space="preserve"> the COVID-19 Crisis and Recovery. IDC-Analyze the Future, 4</w:t>
      </w:r>
      <w:r>
        <w:t xml:space="preserve"> </w:t>
      </w:r>
      <w:r>
        <w:t xml:space="preserve">May 2020. </w:t>
      </w:r>
      <w:r w:rsidRPr="00233013">
        <w:t>https://blog-idcuk.com/blockchain-help-in-the-covid-</w:t>
      </w:r>
      <w:r w:rsidR="00516EC7">
        <w:t>19</w:t>
      </w:r>
      <w:r>
        <w:t>-and-recovery/. Accessed 27 May 2020</w:t>
      </w:r>
    </w:p>
    <w:sectPr w:rsidR="00976AC5" w:rsidRPr="000F47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55E1"/>
    <w:multiLevelType w:val="hybridMultilevel"/>
    <w:tmpl w:val="CCC65048"/>
    <w:lvl w:ilvl="0" w:tplc="11043B0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4C1"/>
    <w:rsid w:val="000518ED"/>
    <w:rsid w:val="00052504"/>
    <w:rsid w:val="00056F61"/>
    <w:rsid w:val="000714EA"/>
    <w:rsid w:val="000F47CC"/>
    <w:rsid w:val="001253FD"/>
    <w:rsid w:val="00156223"/>
    <w:rsid w:val="0018000D"/>
    <w:rsid w:val="00193870"/>
    <w:rsid w:val="001C389D"/>
    <w:rsid w:val="001D282A"/>
    <w:rsid w:val="001F0593"/>
    <w:rsid w:val="00224C10"/>
    <w:rsid w:val="00233013"/>
    <w:rsid w:val="00233396"/>
    <w:rsid w:val="00253FE2"/>
    <w:rsid w:val="00264ABE"/>
    <w:rsid w:val="002A5F84"/>
    <w:rsid w:val="002F2D1F"/>
    <w:rsid w:val="003170FE"/>
    <w:rsid w:val="0036780F"/>
    <w:rsid w:val="003961A5"/>
    <w:rsid w:val="003F420E"/>
    <w:rsid w:val="00420E7B"/>
    <w:rsid w:val="00480293"/>
    <w:rsid w:val="00516EC7"/>
    <w:rsid w:val="005344C1"/>
    <w:rsid w:val="005E3041"/>
    <w:rsid w:val="006D199D"/>
    <w:rsid w:val="00766D71"/>
    <w:rsid w:val="00770B1F"/>
    <w:rsid w:val="00794439"/>
    <w:rsid w:val="00804A6B"/>
    <w:rsid w:val="00820ED5"/>
    <w:rsid w:val="008E4BBE"/>
    <w:rsid w:val="00950D0C"/>
    <w:rsid w:val="00976AC5"/>
    <w:rsid w:val="009C5BF0"/>
    <w:rsid w:val="00A05267"/>
    <w:rsid w:val="00A12B1C"/>
    <w:rsid w:val="00A179F0"/>
    <w:rsid w:val="00B04D8E"/>
    <w:rsid w:val="00B37D79"/>
    <w:rsid w:val="00B934B2"/>
    <w:rsid w:val="00B95E86"/>
    <w:rsid w:val="00BA5904"/>
    <w:rsid w:val="00BB7EAB"/>
    <w:rsid w:val="00BC5257"/>
    <w:rsid w:val="00BF1BA8"/>
    <w:rsid w:val="00C60A73"/>
    <w:rsid w:val="00CC1DF1"/>
    <w:rsid w:val="00D23FA9"/>
    <w:rsid w:val="00D577A3"/>
    <w:rsid w:val="00D83EBF"/>
    <w:rsid w:val="00DC6E2E"/>
    <w:rsid w:val="00DD1EE7"/>
    <w:rsid w:val="00DD3AEE"/>
    <w:rsid w:val="00DE116F"/>
    <w:rsid w:val="00E15814"/>
    <w:rsid w:val="00E50355"/>
    <w:rsid w:val="00E94334"/>
    <w:rsid w:val="00E95582"/>
    <w:rsid w:val="00F24B96"/>
    <w:rsid w:val="00F36615"/>
    <w:rsid w:val="00F76CA2"/>
    <w:rsid w:val="00F816A2"/>
    <w:rsid w:val="00FB5724"/>
    <w:rsid w:val="00FD5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FC794"/>
  <w15:chartTrackingRefBased/>
  <w15:docId w15:val="{AD44BAED-4632-4E56-8F78-E668A6F5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3FE2"/>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F47CC"/>
    <w:rPr>
      <w:color w:val="0000FF"/>
      <w:u w:val="single"/>
    </w:rPr>
  </w:style>
  <w:style w:type="character" w:styleId="a4">
    <w:name w:val="Unresolved Mention"/>
    <w:basedOn w:val="a0"/>
    <w:uiPriority w:val="99"/>
    <w:semiHidden/>
    <w:unhideWhenUsed/>
    <w:rsid w:val="000F47CC"/>
    <w:rPr>
      <w:color w:val="605E5C"/>
      <w:shd w:val="clear" w:color="auto" w:fill="E1DFDD"/>
    </w:rPr>
  </w:style>
  <w:style w:type="paragraph" w:styleId="a5">
    <w:name w:val="List Paragraph"/>
    <w:basedOn w:val="a"/>
    <w:uiPriority w:val="34"/>
    <w:qFormat/>
    <w:rsid w:val="00F36615"/>
    <w:pPr>
      <w:ind w:firstLineChars="200" w:firstLine="420"/>
    </w:pPr>
  </w:style>
  <w:style w:type="table" w:styleId="a6">
    <w:name w:val="Table Grid"/>
    <w:basedOn w:val="a1"/>
    <w:uiPriority w:val="39"/>
    <w:rsid w:val="00264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20823">
      <w:bodyDiv w:val="1"/>
      <w:marLeft w:val="0"/>
      <w:marRight w:val="0"/>
      <w:marTop w:val="0"/>
      <w:marBottom w:val="0"/>
      <w:divBdr>
        <w:top w:val="none" w:sz="0" w:space="0" w:color="auto"/>
        <w:left w:val="none" w:sz="0" w:space="0" w:color="auto"/>
        <w:bottom w:val="none" w:sz="0" w:space="0" w:color="auto"/>
        <w:right w:val="none" w:sz="0" w:space="0" w:color="auto"/>
      </w:divBdr>
    </w:div>
    <w:div w:id="295722339">
      <w:bodyDiv w:val="1"/>
      <w:marLeft w:val="0"/>
      <w:marRight w:val="0"/>
      <w:marTop w:val="0"/>
      <w:marBottom w:val="0"/>
      <w:divBdr>
        <w:top w:val="none" w:sz="0" w:space="0" w:color="auto"/>
        <w:left w:val="none" w:sz="0" w:space="0" w:color="auto"/>
        <w:bottom w:val="none" w:sz="0" w:space="0" w:color="auto"/>
        <w:right w:val="none" w:sz="0" w:space="0" w:color="auto"/>
      </w:divBdr>
      <w:divsChild>
        <w:div w:id="1560288132">
          <w:marLeft w:val="0"/>
          <w:marRight w:val="0"/>
          <w:marTop w:val="0"/>
          <w:marBottom w:val="0"/>
          <w:divBdr>
            <w:top w:val="none" w:sz="0" w:space="0" w:color="auto"/>
            <w:left w:val="none" w:sz="0" w:space="0" w:color="auto"/>
            <w:bottom w:val="none" w:sz="0" w:space="0" w:color="auto"/>
            <w:right w:val="none" w:sz="0" w:space="0" w:color="auto"/>
          </w:divBdr>
        </w:div>
        <w:div w:id="913323701">
          <w:marLeft w:val="0"/>
          <w:marRight w:val="0"/>
          <w:marTop w:val="0"/>
          <w:marBottom w:val="0"/>
          <w:divBdr>
            <w:top w:val="none" w:sz="0" w:space="0" w:color="auto"/>
            <w:left w:val="none" w:sz="0" w:space="0" w:color="auto"/>
            <w:bottom w:val="none" w:sz="0" w:space="0" w:color="auto"/>
            <w:right w:val="none" w:sz="0" w:space="0" w:color="auto"/>
          </w:divBdr>
        </w:div>
        <w:div w:id="1312977020">
          <w:marLeft w:val="0"/>
          <w:marRight w:val="0"/>
          <w:marTop w:val="0"/>
          <w:marBottom w:val="0"/>
          <w:divBdr>
            <w:top w:val="none" w:sz="0" w:space="0" w:color="auto"/>
            <w:left w:val="none" w:sz="0" w:space="0" w:color="auto"/>
            <w:bottom w:val="none" w:sz="0" w:space="0" w:color="auto"/>
            <w:right w:val="none" w:sz="0" w:space="0" w:color="auto"/>
          </w:divBdr>
        </w:div>
      </w:divsChild>
    </w:div>
    <w:div w:id="367991534">
      <w:bodyDiv w:val="1"/>
      <w:marLeft w:val="0"/>
      <w:marRight w:val="0"/>
      <w:marTop w:val="0"/>
      <w:marBottom w:val="0"/>
      <w:divBdr>
        <w:top w:val="none" w:sz="0" w:space="0" w:color="auto"/>
        <w:left w:val="none" w:sz="0" w:space="0" w:color="auto"/>
        <w:bottom w:val="none" w:sz="0" w:space="0" w:color="auto"/>
        <w:right w:val="none" w:sz="0" w:space="0" w:color="auto"/>
      </w:divBdr>
    </w:div>
    <w:div w:id="896357959">
      <w:bodyDiv w:val="1"/>
      <w:marLeft w:val="0"/>
      <w:marRight w:val="0"/>
      <w:marTop w:val="0"/>
      <w:marBottom w:val="0"/>
      <w:divBdr>
        <w:top w:val="none" w:sz="0" w:space="0" w:color="auto"/>
        <w:left w:val="none" w:sz="0" w:space="0" w:color="auto"/>
        <w:bottom w:val="none" w:sz="0" w:space="0" w:color="auto"/>
        <w:right w:val="none" w:sz="0" w:space="0" w:color="auto"/>
      </w:divBdr>
      <w:divsChild>
        <w:div w:id="1765616115">
          <w:marLeft w:val="0"/>
          <w:marRight w:val="0"/>
          <w:marTop w:val="0"/>
          <w:marBottom w:val="0"/>
          <w:divBdr>
            <w:top w:val="none" w:sz="0" w:space="0" w:color="auto"/>
            <w:left w:val="none" w:sz="0" w:space="0" w:color="auto"/>
            <w:bottom w:val="none" w:sz="0" w:space="0" w:color="auto"/>
            <w:right w:val="none" w:sz="0" w:space="0" w:color="auto"/>
          </w:divBdr>
        </w:div>
        <w:div w:id="1949924729">
          <w:marLeft w:val="0"/>
          <w:marRight w:val="0"/>
          <w:marTop w:val="0"/>
          <w:marBottom w:val="0"/>
          <w:divBdr>
            <w:top w:val="none" w:sz="0" w:space="0" w:color="auto"/>
            <w:left w:val="none" w:sz="0" w:space="0" w:color="auto"/>
            <w:bottom w:val="none" w:sz="0" w:space="0" w:color="auto"/>
            <w:right w:val="none" w:sz="0" w:space="0" w:color="auto"/>
          </w:divBdr>
        </w:div>
        <w:div w:id="1178229305">
          <w:marLeft w:val="0"/>
          <w:marRight w:val="0"/>
          <w:marTop w:val="0"/>
          <w:marBottom w:val="0"/>
          <w:divBdr>
            <w:top w:val="none" w:sz="0" w:space="0" w:color="auto"/>
            <w:left w:val="none" w:sz="0" w:space="0" w:color="auto"/>
            <w:bottom w:val="none" w:sz="0" w:space="0" w:color="auto"/>
            <w:right w:val="none" w:sz="0" w:space="0" w:color="auto"/>
          </w:divBdr>
        </w:div>
        <w:div w:id="1574898881">
          <w:marLeft w:val="0"/>
          <w:marRight w:val="0"/>
          <w:marTop w:val="0"/>
          <w:marBottom w:val="0"/>
          <w:divBdr>
            <w:top w:val="none" w:sz="0" w:space="0" w:color="auto"/>
            <w:left w:val="none" w:sz="0" w:space="0" w:color="auto"/>
            <w:bottom w:val="none" w:sz="0" w:space="0" w:color="auto"/>
            <w:right w:val="none" w:sz="0" w:space="0" w:color="auto"/>
          </w:divBdr>
        </w:div>
        <w:div w:id="1521822247">
          <w:marLeft w:val="0"/>
          <w:marRight w:val="0"/>
          <w:marTop w:val="0"/>
          <w:marBottom w:val="0"/>
          <w:divBdr>
            <w:top w:val="none" w:sz="0" w:space="0" w:color="auto"/>
            <w:left w:val="none" w:sz="0" w:space="0" w:color="auto"/>
            <w:bottom w:val="none" w:sz="0" w:space="0" w:color="auto"/>
            <w:right w:val="none" w:sz="0" w:space="0" w:color="auto"/>
          </w:divBdr>
        </w:div>
      </w:divsChild>
    </w:div>
    <w:div w:id="912205007">
      <w:bodyDiv w:val="1"/>
      <w:marLeft w:val="0"/>
      <w:marRight w:val="0"/>
      <w:marTop w:val="0"/>
      <w:marBottom w:val="0"/>
      <w:divBdr>
        <w:top w:val="none" w:sz="0" w:space="0" w:color="auto"/>
        <w:left w:val="none" w:sz="0" w:space="0" w:color="auto"/>
        <w:bottom w:val="none" w:sz="0" w:space="0" w:color="auto"/>
        <w:right w:val="none" w:sz="0" w:space="0" w:color="auto"/>
      </w:divBdr>
      <w:divsChild>
        <w:div w:id="2006544320">
          <w:marLeft w:val="0"/>
          <w:marRight w:val="0"/>
          <w:marTop w:val="0"/>
          <w:marBottom w:val="0"/>
          <w:divBdr>
            <w:top w:val="none" w:sz="0" w:space="0" w:color="auto"/>
            <w:left w:val="none" w:sz="0" w:space="0" w:color="auto"/>
            <w:bottom w:val="none" w:sz="0" w:space="0" w:color="auto"/>
            <w:right w:val="none" w:sz="0" w:space="0" w:color="auto"/>
          </w:divBdr>
          <w:divsChild>
            <w:div w:id="18637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4305">
      <w:bodyDiv w:val="1"/>
      <w:marLeft w:val="0"/>
      <w:marRight w:val="0"/>
      <w:marTop w:val="0"/>
      <w:marBottom w:val="0"/>
      <w:divBdr>
        <w:top w:val="none" w:sz="0" w:space="0" w:color="auto"/>
        <w:left w:val="none" w:sz="0" w:space="0" w:color="auto"/>
        <w:bottom w:val="none" w:sz="0" w:space="0" w:color="auto"/>
        <w:right w:val="none" w:sz="0" w:space="0" w:color="auto"/>
      </w:divBdr>
      <w:divsChild>
        <w:div w:id="576089327">
          <w:marLeft w:val="0"/>
          <w:marRight w:val="0"/>
          <w:marTop w:val="0"/>
          <w:marBottom w:val="0"/>
          <w:divBdr>
            <w:top w:val="none" w:sz="0" w:space="0" w:color="auto"/>
            <w:left w:val="none" w:sz="0" w:space="0" w:color="auto"/>
            <w:bottom w:val="none" w:sz="0" w:space="0" w:color="auto"/>
            <w:right w:val="none" w:sz="0" w:space="0" w:color="auto"/>
          </w:divBdr>
        </w:div>
        <w:div w:id="1085150000">
          <w:marLeft w:val="0"/>
          <w:marRight w:val="0"/>
          <w:marTop w:val="0"/>
          <w:marBottom w:val="0"/>
          <w:divBdr>
            <w:top w:val="none" w:sz="0" w:space="0" w:color="auto"/>
            <w:left w:val="none" w:sz="0" w:space="0" w:color="auto"/>
            <w:bottom w:val="none" w:sz="0" w:space="0" w:color="auto"/>
            <w:right w:val="none" w:sz="0" w:space="0" w:color="auto"/>
          </w:divBdr>
        </w:div>
        <w:div w:id="626739358">
          <w:marLeft w:val="0"/>
          <w:marRight w:val="0"/>
          <w:marTop w:val="0"/>
          <w:marBottom w:val="0"/>
          <w:divBdr>
            <w:top w:val="none" w:sz="0" w:space="0" w:color="auto"/>
            <w:left w:val="none" w:sz="0" w:space="0" w:color="auto"/>
            <w:bottom w:val="none" w:sz="0" w:space="0" w:color="auto"/>
            <w:right w:val="none" w:sz="0" w:space="0" w:color="auto"/>
          </w:divBdr>
        </w:div>
        <w:div w:id="1880966473">
          <w:marLeft w:val="0"/>
          <w:marRight w:val="0"/>
          <w:marTop w:val="0"/>
          <w:marBottom w:val="0"/>
          <w:divBdr>
            <w:top w:val="none" w:sz="0" w:space="0" w:color="auto"/>
            <w:left w:val="none" w:sz="0" w:space="0" w:color="auto"/>
            <w:bottom w:val="none" w:sz="0" w:space="0" w:color="auto"/>
            <w:right w:val="none" w:sz="0" w:space="0" w:color="auto"/>
          </w:divBdr>
        </w:div>
        <w:div w:id="580529325">
          <w:marLeft w:val="0"/>
          <w:marRight w:val="0"/>
          <w:marTop w:val="0"/>
          <w:marBottom w:val="0"/>
          <w:divBdr>
            <w:top w:val="none" w:sz="0" w:space="0" w:color="auto"/>
            <w:left w:val="none" w:sz="0" w:space="0" w:color="auto"/>
            <w:bottom w:val="none" w:sz="0" w:space="0" w:color="auto"/>
            <w:right w:val="none" w:sz="0" w:space="0" w:color="auto"/>
          </w:divBdr>
        </w:div>
      </w:divsChild>
    </w:div>
    <w:div w:id="141585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5E1B9-99D8-4BC2-AE0F-5645B1291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5</Pages>
  <Words>951</Words>
  <Characters>5421</Characters>
  <Application>Microsoft Office Word</Application>
  <DocSecurity>0</DocSecurity>
  <Lines>45</Lines>
  <Paragraphs>12</Paragraphs>
  <ScaleCrop>false</ScaleCrop>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板</dc:creator>
  <cp:keywords/>
  <dc:description/>
  <cp:lastModifiedBy>王 板</cp:lastModifiedBy>
  <cp:revision>52</cp:revision>
  <dcterms:created xsi:type="dcterms:W3CDTF">2021-02-07T04:57:00Z</dcterms:created>
  <dcterms:modified xsi:type="dcterms:W3CDTF">2021-02-07T10:10:00Z</dcterms:modified>
</cp:coreProperties>
</file>