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31D52" w14:textId="77777777" w:rsidR="004502AA" w:rsidRDefault="004502AA" w:rsidP="004502AA">
      <w:r>
        <w:rPr>
          <w:rFonts w:hint="eastAsia"/>
        </w:rPr>
        <w:t xml:space="preserve">2. </w:t>
      </w:r>
      <w:r>
        <w:rPr>
          <w:rFonts w:ascii="宋体" w:hAnsi="宋体" w:hint="eastAsia"/>
        </w:rPr>
        <w:t>医疗健康行业的软件分类，现有软件； 现有软件解决的问题； 现有软件实现的功能？开源软件？  医疗行业当前面临的主要挑战和发展趋势。医疗行业软件的特点。</w:t>
      </w:r>
    </w:p>
    <w:p w14:paraId="1C0985D9" w14:textId="7D12B930" w:rsidR="00DA2449" w:rsidRDefault="00DA2449"/>
    <w:p w14:paraId="5257672A" w14:textId="047CEC86" w:rsidR="004502AA" w:rsidRDefault="004502AA">
      <w:r>
        <w:rPr>
          <w:rFonts w:ascii="宋体" w:hAnsi="宋体" w:hint="eastAsia"/>
        </w:rPr>
        <w:t>医疗健康行业的软件分类，现有软件； 现有软件解决的问题</w:t>
      </w:r>
      <w:r w:rsidR="005F5CE7">
        <w:rPr>
          <w:rFonts w:ascii="宋体" w:hAnsi="宋体" w:hint="eastAsia"/>
        </w:rPr>
        <w:t>,</w:t>
      </w:r>
      <w:r w:rsidR="005F5CE7" w:rsidRPr="005F5CE7">
        <w:rPr>
          <w:rFonts w:ascii="宋体" w:hAnsi="宋体" w:hint="eastAsia"/>
        </w:rPr>
        <w:t xml:space="preserve"> </w:t>
      </w:r>
      <w:r w:rsidR="005F5CE7">
        <w:rPr>
          <w:rFonts w:ascii="宋体" w:hAnsi="宋体" w:hint="eastAsia"/>
        </w:rPr>
        <w:t>实现的功能</w:t>
      </w:r>
      <w:r>
        <w:rPr>
          <w:rFonts w:ascii="宋体" w:hAnsi="宋体" w:hint="eastAsia"/>
        </w:rPr>
        <w:t>:</w:t>
      </w:r>
    </w:p>
    <w:p w14:paraId="16020D2D" w14:textId="60658ACC" w:rsidR="005B43D9" w:rsidRDefault="005B43D9" w:rsidP="005B43D9">
      <w:pPr>
        <w:ind w:firstLine="420"/>
        <w:rPr>
          <w:rFonts w:ascii="宋体" w:hAnsi="宋体"/>
        </w:rPr>
      </w:pPr>
      <w:r>
        <w:rPr>
          <w:rFonts w:ascii="宋体" w:hAnsi="宋体" w:hint="eastAsia"/>
        </w:rPr>
        <w:t>数据安全</w:t>
      </w:r>
      <w:r>
        <w:rPr>
          <w:rFonts w:ascii="宋体" w:hAnsi="宋体"/>
        </w:rPr>
        <w:t>:</w:t>
      </w:r>
    </w:p>
    <w:p w14:paraId="25E9547B" w14:textId="6CACD45B" w:rsidR="005B43D9" w:rsidRPr="005B43D9" w:rsidRDefault="004502AA" w:rsidP="005B43D9">
      <w:pPr>
        <w:ind w:firstLine="420"/>
        <w:rPr>
          <w:rFonts w:hint="eastAsia"/>
        </w:rPr>
      </w:pPr>
      <w:r>
        <w:rPr>
          <w:rFonts w:ascii="宋体" w:hAnsi="宋体" w:hint="eastAsia"/>
        </w:rPr>
        <w:t>当前有很多区块链的应用已经面向市场，在患者数据安全方面，美国的</w:t>
      </w:r>
      <w:r>
        <w:rPr>
          <w:rFonts w:hint="eastAsia"/>
        </w:rPr>
        <w:t>BURSTIQ</w:t>
      </w:r>
      <w:r>
        <w:rPr>
          <w:rFonts w:ascii="宋体" w:hAnsi="宋体" w:hint="eastAsia"/>
        </w:rPr>
        <w:t xml:space="preserve">医疗保健公司安全地管理大量患者数据。其区块链技术支持数据的保管、销售、共享或许可，同时严格遵守 </w:t>
      </w:r>
      <w:r>
        <w:rPr>
          <w:rFonts w:cs="Calibri" w:hint="eastAsia"/>
        </w:rPr>
        <w:t xml:space="preserve">HIPAA </w:t>
      </w:r>
      <w:r>
        <w:rPr>
          <w:rFonts w:ascii="宋体" w:hAnsi="宋体" w:hint="eastAsia"/>
        </w:rPr>
        <w:t xml:space="preserve">规则。该公司使用区块链改进医疗数据的共享和使用方式。由于 </w:t>
      </w:r>
      <w:r>
        <w:rPr>
          <w:rFonts w:cs="Calibri" w:hint="eastAsia"/>
        </w:rPr>
        <w:t>BURSTIQ</w:t>
      </w:r>
      <w:r>
        <w:rPr>
          <w:rFonts w:ascii="宋体" w:hAnsi="宋体" w:hint="eastAsia"/>
        </w:rPr>
        <w:t>的平台包含有关患者健康和医疗保健活动的完整和最新信息，因此它将有助于根除鸦片类药物或其他处方药的滥用。</w:t>
      </w:r>
      <w:r>
        <w:rPr>
          <w:rFonts w:cs="Calibri" w:hint="eastAsia"/>
        </w:rPr>
        <w:t>Factom</w:t>
      </w:r>
      <w:r>
        <w:rPr>
          <w:rFonts w:ascii="宋体" w:hAnsi="宋体"/>
        </w:rPr>
        <w:t>创建的产品可帮助医疗保健行业安全地将数字记录存储在公司的区块链平台上，只有医院和医疗保健管理员才能访问。物理文件可以配备特殊的</w:t>
      </w:r>
      <w:r>
        <w:t xml:space="preserve"> Factom </w:t>
      </w:r>
      <w:r>
        <w:rPr>
          <w:rFonts w:ascii="宋体" w:hAnsi="宋体"/>
        </w:rPr>
        <w:t>安全芯片，用于保存有关患者的信息，并存储为私人数据，只有授权人员才能访问这些数据。</w:t>
      </w:r>
      <w:r>
        <w:rPr>
          <w:rFonts w:cs="Calibri"/>
        </w:rPr>
        <w:t xml:space="preserve">Factom </w:t>
      </w:r>
      <w:r>
        <w:rPr>
          <w:rFonts w:ascii="宋体" w:hAnsi="宋体"/>
        </w:rPr>
        <w:t>采用区块链技术安全地存储数字健康记录。</w:t>
      </w:r>
    </w:p>
    <w:p w14:paraId="4C738D37" w14:textId="6E23C0EA" w:rsidR="005B43D9" w:rsidRDefault="005B43D9" w:rsidP="005B43D9">
      <w:pPr>
        <w:ind w:firstLine="420"/>
        <w:rPr>
          <w:rFonts w:ascii="宋体" w:hAnsi="宋体" w:hint="eastAsia"/>
        </w:rPr>
      </w:pPr>
      <w:r>
        <w:rPr>
          <w:rFonts w:ascii="宋体" w:hAnsi="宋体" w:hint="eastAsia"/>
        </w:rPr>
        <w:t>共享数据</w:t>
      </w:r>
      <w:r>
        <w:rPr>
          <w:rFonts w:ascii="宋体" w:hAnsi="宋体" w:hint="eastAsia"/>
        </w:rPr>
        <w:t>:</w:t>
      </w:r>
    </w:p>
    <w:p w14:paraId="335C0EEA" w14:textId="035AC63C" w:rsidR="004502AA" w:rsidRDefault="004502AA" w:rsidP="005B43D9">
      <w:pPr>
        <w:ind w:firstLine="420"/>
      </w:pPr>
      <w:r>
        <w:rPr>
          <w:rFonts w:ascii="宋体" w:hAnsi="宋体" w:hint="eastAsia"/>
        </w:rPr>
        <w:t>在共享数据方面，区块链可以简化交互的流程，让共享更加的方便。</w:t>
      </w:r>
      <w:r>
        <w:rPr>
          <w:rFonts w:hint="eastAsia"/>
        </w:rPr>
        <w:t>SimplyVital Health</w:t>
      </w:r>
      <w:r>
        <w:rPr>
          <w:rFonts w:ascii="宋体" w:hAnsi="宋体" w:hint="eastAsia"/>
        </w:rPr>
        <w:t>正在给医疗保健行业提供分布式技术。</w:t>
      </w:r>
      <w:r>
        <w:rPr>
          <w:rFonts w:cs="Calibri" w:hint="eastAsia"/>
        </w:rPr>
        <w:t xml:space="preserve">Nexus Health </w:t>
      </w:r>
      <w:r>
        <w:rPr>
          <w:rFonts w:ascii="宋体" w:hAnsi="宋体" w:hint="eastAsia"/>
        </w:rPr>
        <w:t>平台是一个开源数据库，允许患者区块链上的医疗保健提供商访问相关信息。开放访问重要的医疗信息有助于医疗保健专业人员比传统方法更快地协调医疗工作。</w:t>
      </w:r>
      <w:r>
        <w:rPr>
          <w:rFonts w:cs="Calibri" w:hint="eastAsia"/>
        </w:rPr>
        <w:t xml:space="preserve">SimplyVital </w:t>
      </w:r>
      <w:r>
        <w:rPr>
          <w:rFonts w:ascii="宋体" w:hAnsi="宋体" w:hint="eastAsia"/>
        </w:rPr>
        <w:t>使用区块链创建开源数据库，以便医疗保健提供商可以访问患者信息并协调护理。</w:t>
      </w:r>
      <w:r>
        <w:rPr>
          <w:rFonts w:cs="Calibri" w:hint="eastAsia"/>
        </w:rPr>
        <w:t xml:space="preserve">SimplyVital </w:t>
      </w:r>
      <w:r>
        <w:rPr>
          <w:rFonts w:ascii="宋体" w:hAnsi="宋体" w:hint="eastAsia"/>
        </w:rPr>
        <w:t xml:space="preserve">最近与基因和精密医学公司 </w:t>
      </w:r>
      <w:r>
        <w:rPr>
          <w:rFonts w:cs="Calibri" w:hint="eastAsia"/>
        </w:rPr>
        <w:t xml:space="preserve">Shivom </w:t>
      </w:r>
      <w:r>
        <w:rPr>
          <w:rFonts w:ascii="宋体" w:hAnsi="宋体" w:hint="eastAsia"/>
        </w:rPr>
        <w:t>合作，组成全球医疗保健区块链联盟，利用区块链安全性来保护</w:t>
      </w:r>
      <w:r>
        <w:rPr>
          <w:rFonts w:cs="Calibri" w:hint="eastAsia"/>
        </w:rPr>
        <w:t>DNA</w:t>
      </w:r>
      <w:r>
        <w:rPr>
          <w:rFonts w:ascii="宋体" w:hAnsi="宋体" w:hint="eastAsia"/>
        </w:rPr>
        <w:t>测序数据。</w:t>
      </w:r>
      <w:r>
        <w:rPr>
          <w:rFonts w:cs="Calibri" w:hint="eastAsia"/>
        </w:rPr>
        <w:t>Coral Health</w:t>
      </w:r>
      <w:r>
        <w:rPr>
          <w:rFonts w:ascii="宋体" w:hAnsi="宋体" w:hint="eastAsia"/>
        </w:rPr>
        <w:t>使用区块链来加速护理过程，自动化管理过程和改善健康结果。通过分布式分类账技术，公司比以往更快地将医生、科学家、实验室技术人员和公共卫生部门连接在一起。</w:t>
      </w:r>
      <w:r>
        <w:rPr>
          <w:rFonts w:cs="Calibri" w:hint="eastAsia"/>
        </w:rPr>
        <w:t>Coral Health</w:t>
      </w:r>
      <w:r>
        <w:rPr>
          <w:rFonts w:ascii="宋体" w:hAnsi="宋体" w:hint="eastAsia"/>
        </w:rPr>
        <w:t>还实施患者和医疗保健专业人员之间的智能合同，以确保数据和治疗准确无误。</w:t>
      </w:r>
      <w:r>
        <w:rPr>
          <w:rFonts w:cs="Calibri" w:hint="eastAsia"/>
        </w:rPr>
        <w:t>Coral Health</w:t>
      </w:r>
      <w:r>
        <w:rPr>
          <w:rFonts w:ascii="宋体" w:hAnsi="宋体" w:hint="eastAsia"/>
        </w:rPr>
        <w:t>的区块链技术可加速护理、自动化管理流程，并采用患者和医生之间的智能合约。</w:t>
      </w:r>
      <w:r>
        <w:rPr>
          <w:rFonts w:cs="Calibri" w:hint="eastAsia"/>
        </w:rPr>
        <w:t>Robomed</w:t>
      </w:r>
      <w:r>
        <w:rPr>
          <w:rFonts w:ascii="宋体" w:hAnsi="宋体" w:hint="eastAsia"/>
        </w:rPr>
        <w:t xml:space="preserve">结合了 </w:t>
      </w:r>
      <w:r>
        <w:rPr>
          <w:rFonts w:cs="Calibri" w:hint="eastAsia"/>
        </w:rPr>
        <w:t xml:space="preserve">AI </w:t>
      </w:r>
      <w:r>
        <w:rPr>
          <w:rFonts w:ascii="宋体" w:hAnsi="宋体" w:hint="eastAsia"/>
        </w:rPr>
        <w:t>和区块链，为患者提供单点护理。该公司部署聊天机器人、可穿戴诊断工具和远程医疗会话，以收集患者信息并与患者的医疗团队共享这些信息。</w:t>
      </w:r>
      <w:r>
        <w:rPr>
          <w:rFonts w:cs="Calibri" w:hint="eastAsia"/>
        </w:rPr>
        <w:t>Robomeds Panacea</w:t>
      </w:r>
      <w:r>
        <w:rPr>
          <w:rFonts w:ascii="宋体" w:hAnsi="宋体" w:hint="eastAsia"/>
        </w:rPr>
        <w:t>平台让患者参与智能合约，激励并引导他们走上更好的健康之路。</w:t>
      </w:r>
      <w:r>
        <w:rPr>
          <w:rFonts w:cs="Calibri" w:hint="eastAsia"/>
        </w:rPr>
        <w:t>Robomed</w:t>
      </w:r>
      <w:r>
        <w:rPr>
          <w:rFonts w:ascii="宋体" w:hAnsi="宋体" w:hint="eastAsia"/>
        </w:rPr>
        <w:t>使用区块链安全地收集患者信息并与患者的医疗保健提供商共享这些信息。</w:t>
      </w:r>
    </w:p>
    <w:p w14:paraId="3B4DE560" w14:textId="6C2BF747" w:rsidR="005B43D9" w:rsidRDefault="005B43D9" w:rsidP="005B43D9">
      <w:pPr>
        <w:ind w:firstLine="420"/>
        <w:rPr>
          <w:rFonts w:ascii="宋体" w:hAnsi="宋体"/>
        </w:rPr>
      </w:pPr>
      <w:r>
        <w:rPr>
          <w:rFonts w:ascii="宋体" w:hAnsi="宋体" w:hint="eastAsia"/>
        </w:rPr>
        <w:t>医疗供应链</w:t>
      </w:r>
      <w:r>
        <w:rPr>
          <w:rFonts w:ascii="宋体" w:hAnsi="宋体" w:hint="eastAsia"/>
        </w:rPr>
        <w:t>:</w:t>
      </w:r>
    </w:p>
    <w:p w14:paraId="6DB4FC0D" w14:textId="4685EA52" w:rsidR="004502AA" w:rsidRDefault="004502AA" w:rsidP="005B43D9">
      <w:pPr>
        <w:ind w:firstLine="420"/>
        <w:rPr>
          <w:rFonts w:hint="eastAsia"/>
        </w:rPr>
      </w:pPr>
      <w:r>
        <w:rPr>
          <w:rFonts w:ascii="宋体" w:hAnsi="宋体" w:hint="eastAsia"/>
        </w:rPr>
        <w:t>区块链的防篡改、可追溯等特性帮助医疗供应链方面更加安全可靠，</w:t>
      </w:r>
      <w:r>
        <w:t>Chronicled</w:t>
      </w:r>
      <w:r>
        <w:rPr>
          <w:rFonts w:ascii="宋体" w:hAnsi="宋体"/>
        </w:rPr>
        <w:t>构建区块链网络，展示监管链。这些网络帮助制药公司确保其药品高效到达，并且使执法部门能够审查任何可疑活动，如毒品贩运。</w:t>
      </w:r>
      <w:r>
        <w:rPr>
          <w:rFonts w:cs="Calibri"/>
        </w:rPr>
        <w:t>2017</w:t>
      </w:r>
      <w:r>
        <w:rPr>
          <w:rFonts w:ascii="宋体" w:hAnsi="宋体"/>
        </w:rPr>
        <w:t>年，</w:t>
      </w:r>
      <w:r>
        <w:rPr>
          <w:rFonts w:cs="Calibri"/>
        </w:rPr>
        <w:t>Chronicled</w:t>
      </w:r>
      <w:r>
        <w:rPr>
          <w:rFonts w:ascii="宋体" w:hAnsi="宋体"/>
        </w:rPr>
        <w:t>公司创建了</w:t>
      </w:r>
      <w:r>
        <w:rPr>
          <w:rFonts w:cs="Calibri"/>
        </w:rPr>
        <w:t>Mediledger</w:t>
      </w:r>
      <w:r>
        <w:rPr>
          <w:rFonts w:ascii="宋体" w:hAnsi="宋体"/>
        </w:rPr>
        <w:t>项目，这是一个致力于医疗供应链安全、隐私和效率的分类账系统。</w:t>
      </w:r>
      <w:r>
        <w:rPr>
          <w:rFonts w:cs="Calibri"/>
        </w:rPr>
        <w:t>Chronicled</w:t>
      </w:r>
      <w:r>
        <w:rPr>
          <w:rFonts w:ascii="宋体" w:hAnsi="宋体"/>
        </w:rPr>
        <w:t>区块链网络用于确保安全到达和详细审查药物运输。据该公司说，</w:t>
      </w:r>
      <w:r>
        <w:rPr>
          <w:rFonts w:cs="Calibri"/>
        </w:rPr>
        <w:t>Chronicled</w:t>
      </w:r>
      <w:r>
        <w:rPr>
          <w:rFonts w:ascii="宋体" w:hAnsi="宋体"/>
        </w:rPr>
        <w:t>公司最近的</w:t>
      </w:r>
      <w:r>
        <w:rPr>
          <w:rFonts w:cs="Calibri"/>
        </w:rPr>
        <w:t>MediLedger</w:t>
      </w:r>
      <w:r>
        <w:rPr>
          <w:rFonts w:ascii="宋体" w:hAnsi="宋体"/>
        </w:rPr>
        <w:t>项目的结果证明，其基于区块链的系统</w:t>
      </w:r>
      <w:r>
        <w:rPr>
          <w:rFonts w:cs="Calibri"/>
        </w:rPr>
        <w:t>"</w:t>
      </w:r>
      <w:r>
        <w:rPr>
          <w:rFonts w:ascii="宋体" w:hAnsi="宋体"/>
        </w:rPr>
        <w:t>能够作为药品供应链的可互操作系统</w:t>
      </w:r>
      <w:r>
        <w:rPr>
          <w:rFonts w:cs="Calibri"/>
        </w:rPr>
        <w:t>"</w:t>
      </w:r>
      <w:r>
        <w:rPr>
          <w:rFonts w:ascii="宋体" w:hAnsi="宋体"/>
        </w:rPr>
        <w:t>，</w:t>
      </w:r>
      <w:r>
        <w:rPr>
          <w:rFonts w:cs="Calibri"/>
        </w:rPr>
        <w:t>"</w:t>
      </w:r>
      <w:r>
        <w:rPr>
          <w:rFonts w:ascii="宋体" w:hAnsi="宋体"/>
        </w:rPr>
        <w:t>能够满足制药行业本身的数据隐私要求</w:t>
      </w:r>
      <w:r>
        <w:rPr>
          <w:rFonts w:cs="Calibri"/>
        </w:rPr>
        <w:t>"</w:t>
      </w:r>
      <w:r>
        <w:rPr>
          <w:rFonts w:ascii="宋体" w:hAnsi="宋体"/>
        </w:rPr>
        <w:t>。</w:t>
      </w:r>
      <w:r>
        <w:rPr>
          <w:rFonts w:cs="Calibri"/>
        </w:rPr>
        <w:t xml:space="preserve">Blockpharma </w:t>
      </w:r>
      <w:r>
        <w:rPr>
          <w:rFonts w:ascii="宋体" w:hAnsi="宋体"/>
        </w:rPr>
        <w:t xml:space="preserve">提供了药物可追溯性和假冒的解决方案。通过扫描供应链并验证所有货点，该公司借助基于区块链的 </w:t>
      </w:r>
      <w:r>
        <w:rPr>
          <w:rFonts w:cs="Calibri"/>
        </w:rPr>
        <w:t xml:space="preserve">SCM </w:t>
      </w:r>
      <w:r>
        <w:rPr>
          <w:rFonts w:ascii="宋体" w:hAnsi="宋体"/>
        </w:rPr>
        <w:t>系统的应用程序让患者知道他们是否正在服用假药，</w:t>
      </w:r>
      <w:r>
        <w:rPr>
          <w:rFonts w:cs="Calibri"/>
        </w:rPr>
        <w:t>Blockpharma</w:t>
      </w:r>
      <w:r>
        <w:rPr>
          <w:rFonts w:ascii="宋体" w:hAnsi="宋体"/>
        </w:rPr>
        <w:t>剔除了世界上</w:t>
      </w:r>
      <w:r>
        <w:rPr>
          <w:rFonts w:cs="Calibri"/>
        </w:rPr>
        <w:t xml:space="preserve">15% </w:t>
      </w:r>
      <w:r>
        <w:rPr>
          <w:rFonts w:ascii="宋体" w:hAnsi="宋体"/>
        </w:rPr>
        <w:t>的假药。通过它的应用程序，该公司的区块链系统可以帮助防止患者服用假药。</w:t>
      </w:r>
    </w:p>
    <w:p w14:paraId="76D38862" w14:textId="7FDA49C5" w:rsidR="005B43D9" w:rsidRDefault="005B43D9" w:rsidP="005B43D9">
      <w:pPr>
        <w:ind w:firstLine="420"/>
        <w:rPr>
          <w:rFonts w:ascii="宋体" w:hAnsi="宋体"/>
        </w:rPr>
      </w:pPr>
      <w:r>
        <w:rPr>
          <w:rFonts w:ascii="宋体" w:hAnsi="宋体" w:hint="eastAsia"/>
        </w:rPr>
        <w:t>基因组学</w:t>
      </w:r>
      <w:r>
        <w:rPr>
          <w:rFonts w:ascii="宋体" w:hAnsi="宋体" w:hint="eastAsia"/>
        </w:rPr>
        <w:t>:</w:t>
      </w:r>
    </w:p>
    <w:p w14:paraId="53365EC8" w14:textId="0C06AACF" w:rsidR="004502AA" w:rsidRDefault="004502AA" w:rsidP="005B43D9">
      <w:pPr>
        <w:ind w:firstLine="420"/>
      </w:pPr>
      <w:r>
        <w:rPr>
          <w:rFonts w:ascii="宋体" w:hAnsi="宋体" w:hint="eastAsia"/>
        </w:rPr>
        <w:t>在基因组学中，区块链可以降低研究成本，帮助实验。</w:t>
      </w:r>
      <w:r>
        <w:rPr>
          <w:rFonts w:hint="eastAsia"/>
        </w:rPr>
        <w:t>Nebula Genomics</w:t>
      </w:r>
      <w:r>
        <w:rPr>
          <w:rFonts w:ascii="宋体" w:hAnsi="宋体" w:hint="eastAsia"/>
        </w:rPr>
        <w:t>是使用分布式分类账技术，以消除不必要的支出和中间商在基因研究过程中。制药和生物技术公司每年花费数十亿美元从第三方获取基因数据。</w:t>
      </w:r>
      <w:r>
        <w:rPr>
          <w:rFonts w:cs="Calibri" w:hint="eastAsia"/>
        </w:rPr>
        <w:t>Nebula Genomics</w:t>
      </w:r>
      <w:r>
        <w:rPr>
          <w:rFonts w:ascii="宋体" w:hAnsi="宋体" w:hint="eastAsia"/>
        </w:rPr>
        <w:t>正在通过消除昂贵的中间商和激励用户安全地出售其加密的基因数据，帮助建立一个巨大的基因数据库。该公司使用区块链来</w:t>
      </w:r>
      <w:r>
        <w:rPr>
          <w:rFonts w:ascii="宋体" w:hAnsi="宋体" w:hint="eastAsia"/>
        </w:rPr>
        <w:lastRenderedPageBreak/>
        <w:t>简化遗传学的研究并降低成本。</w:t>
      </w:r>
      <w:r>
        <w:rPr>
          <w:rFonts w:cs="Calibri" w:hint="eastAsia"/>
        </w:rPr>
        <w:t>EncrypGen</w:t>
      </w:r>
      <w:r>
        <w:rPr>
          <w:rFonts w:ascii="宋体" w:hAnsi="宋体" w:hint="eastAsia"/>
        </w:rPr>
        <w:t>基因链是一个区块链支持的平台，可促进遗传信息的搜索、共享、存储、购买和销售。该公司仅允许同行成员使用安全、可追踪的</w:t>
      </w:r>
      <w:r>
        <w:rPr>
          <w:rFonts w:cs="Calibri" w:hint="eastAsia"/>
        </w:rPr>
        <w:t>DNA</w:t>
      </w:r>
      <w:r>
        <w:rPr>
          <w:rFonts w:ascii="宋体" w:hAnsi="宋体" w:hint="eastAsia"/>
        </w:rPr>
        <w:t>令牌购买遗传信息，从而保护用户的隐私。成员公司可以使用遗传信息来积累他们的遗传知识，并推进行业发展。该公司的区块链平台使搜索、共享、存储和购买遗传信息更加容易。</w:t>
      </w:r>
      <w:r>
        <w:rPr>
          <w:rFonts w:cs="Calibri" w:hint="eastAsia"/>
        </w:rPr>
        <w:t xml:space="preserve">EncrypGen </w:t>
      </w:r>
      <w:r>
        <w:rPr>
          <w:rFonts w:ascii="宋体" w:hAnsi="宋体" w:hint="eastAsia"/>
        </w:rPr>
        <w:t>计划扩展其用户配置文件，以包括自报的医疗和行为数据。据公司联合创始人兼首席执行官大卫·科普塞尔博士说，该公司还致力于整合区块链支付和审计平台，以及与测试公司、分析软件开发人员和其他公司建立合作伙伴关系。</w:t>
      </w:r>
    </w:p>
    <w:p w14:paraId="4F89DC9D" w14:textId="2F6C3551" w:rsidR="004502AA" w:rsidRDefault="004502AA"/>
    <w:p w14:paraId="6546429C" w14:textId="537640E0" w:rsidR="005F5CE7" w:rsidRDefault="005F5CE7"/>
    <w:p w14:paraId="7AA3A1EB" w14:textId="1DE51D57" w:rsidR="005F5CE7" w:rsidRDefault="005F5CE7">
      <w:pPr>
        <w:rPr>
          <w:rFonts w:ascii="宋体" w:hAnsi="宋体"/>
        </w:rPr>
      </w:pPr>
      <w:r>
        <w:rPr>
          <w:rFonts w:ascii="宋体" w:hAnsi="宋体" w:hint="eastAsia"/>
        </w:rPr>
        <w:t>医疗行业当前面临的主要挑战和发展趋势</w:t>
      </w:r>
      <w:r>
        <w:rPr>
          <w:rFonts w:ascii="宋体" w:hAnsi="宋体" w:hint="eastAsia"/>
        </w:rPr>
        <w:t>:</w:t>
      </w:r>
    </w:p>
    <w:p w14:paraId="413629C4" w14:textId="1CB0B379" w:rsidR="00E964F1" w:rsidRDefault="00373480" w:rsidP="00373480">
      <w:r>
        <w:tab/>
      </w:r>
      <w:r w:rsidR="00E964F1">
        <w:rPr>
          <w:rFonts w:hint="eastAsia"/>
        </w:rPr>
        <w:t>在医疗行业中，数字技术的发展和应用可以为公众带来更好的医疗服务，即使在低收入的国家中，公众的医疗质量和体验也越来越好。但是，仍然存在许多的问题，比如安全性、成本、法律法规和道德层面等。</w:t>
      </w:r>
      <w:r w:rsidR="009038EC">
        <w:rPr>
          <w:rFonts w:hint="eastAsia"/>
        </w:rPr>
        <w:t>在新冠肺炎流行的环境下，医疗行业更是面临这前所未有的挑战，这不仅仅是某一个国家地区的问题，是世界范围的挑战。</w:t>
      </w:r>
    </w:p>
    <w:p w14:paraId="41E1F4A3" w14:textId="4AA6654D" w:rsidR="009038EC" w:rsidRDefault="009038EC" w:rsidP="00373480">
      <w:pPr>
        <w:rPr>
          <w:rFonts w:hint="eastAsia"/>
        </w:rPr>
      </w:pPr>
      <w:r>
        <w:tab/>
      </w:r>
      <w:r w:rsidR="00BC17EC">
        <w:rPr>
          <w:rFonts w:hint="eastAsia"/>
        </w:rPr>
        <w:t>在</w:t>
      </w:r>
      <w:r>
        <w:rPr>
          <w:rFonts w:hint="eastAsia"/>
        </w:rPr>
        <w:t>技术</w:t>
      </w:r>
      <w:r w:rsidR="00BC17EC">
        <w:rPr>
          <w:rFonts w:hint="eastAsia"/>
        </w:rPr>
        <w:t>方面，医疗行业的发展必然要走互联网</w:t>
      </w:r>
      <w:r w:rsidR="00BC17EC">
        <w:rPr>
          <w:rFonts w:hint="eastAsia"/>
        </w:rPr>
        <w:t>+</w:t>
      </w:r>
      <w:r w:rsidR="00BC17EC">
        <w:rPr>
          <w:rFonts w:hint="eastAsia"/>
        </w:rPr>
        <w:t>医疗的路线，通过与人工智能、物联网、区块链等技术的结合发展，促使医疗行业进一步的提升服务水平和质量，保证公众可以得到更好的就医体验。</w:t>
      </w:r>
    </w:p>
    <w:p w14:paraId="5FD60F16" w14:textId="0967AF74" w:rsidR="009038EC" w:rsidRDefault="009038EC" w:rsidP="00373480">
      <w:r>
        <w:tab/>
      </w:r>
      <w:r w:rsidR="009936FA">
        <w:rPr>
          <w:rFonts w:hint="eastAsia"/>
        </w:rPr>
        <w:t>在快速发展的同时，由于医疗行业必然掌握着众多患者的信息，</w:t>
      </w:r>
      <w:r>
        <w:rPr>
          <w:rFonts w:hint="eastAsia"/>
        </w:rPr>
        <w:t>信息安全</w:t>
      </w:r>
      <w:r w:rsidR="009936FA">
        <w:rPr>
          <w:rFonts w:hint="eastAsia"/>
        </w:rPr>
        <w:t>方面也必须加以保护的提升，无论是小型的诊所还是大医院都不可以轻易的泄露病人的隐私，也不能因为安全性不足，导致信息被窃取，所以在信息安全的保护上也必须做到协同发展。</w:t>
      </w:r>
    </w:p>
    <w:p w14:paraId="176CF39A" w14:textId="6F88EA8D" w:rsidR="009038EC" w:rsidRDefault="009038EC" w:rsidP="00373480">
      <w:r>
        <w:tab/>
      </w:r>
      <w:r w:rsidR="009936FA">
        <w:rPr>
          <w:rFonts w:hint="eastAsia"/>
        </w:rPr>
        <w:t>医疗行业一直是一个有国家监管执行关乎民生的重要领域，随着科学技术的发展，医疗卫生相关的法律法规、规章制度也需要与时俱进，仅仅切合行业的发展做出相应的调整，保证医疗服务和各种健康医疗研究可以有序的进行，及时提出问题反馈解决等。</w:t>
      </w:r>
      <w:r w:rsidR="009936FA">
        <w:rPr>
          <w:rFonts w:hint="eastAsia"/>
        </w:rPr>
        <w:t xml:space="preserve"> </w:t>
      </w:r>
    </w:p>
    <w:p w14:paraId="46927CCC" w14:textId="7EC9112C" w:rsidR="009038EC" w:rsidRDefault="00D77594" w:rsidP="00D77594">
      <w:pPr>
        <w:rPr>
          <w:rFonts w:ascii="宋体" w:hAnsi="宋体"/>
        </w:rPr>
      </w:pPr>
      <w:r>
        <w:tab/>
      </w:r>
      <w:r>
        <w:rPr>
          <w:rFonts w:hint="eastAsia"/>
        </w:rPr>
        <w:t>未来医疗的发展趋势除了要与人工智能、物联网、区块链等技术结合外，还需要加强体系的晚上、隐私保护和人文关怀的方面的发展，在新的环境下，</w:t>
      </w:r>
      <w:r w:rsidR="009038EC" w:rsidRPr="00D77594">
        <w:rPr>
          <w:rFonts w:hint="eastAsia"/>
        </w:rPr>
        <w:t>建立标准规范体系</w:t>
      </w:r>
      <w:r>
        <w:rPr>
          <w:rFonts w:hint="eastAsia"/>
        </w:rPr>
        <w:t>有助于整个行业在面对未知的风险和挑战时能够有效及时的做出应对，也可以防止不法行为的出现。在</w:t>
      </w:r>
      <w:r w:rsidR="009038EC" w:rsidRPr="00D77594">
        <w:rPr>
          <w:rFonts w:hint="eastAsia"/>
        </w:rPr>
        <w:t>信息安全与隐私保护方面</w:t>
      </w:r>
      <w:r w:rsidR="00BC17EC" w:rsidRPr="00D77594">
        <w:rPr>
          <w:rFonts w:hint="eastAsia"/>
        </w:rPr>
        <w:t>：</w:t>
      </w:r>
      <w:r w:rsidR="00BC17EC" w:rsidRPr="00D77594">
        <w:rPr>
          <w:rFonts w:hint="eastAsia"/>
        </w:rPr>
        <w:t>需要制定专项政策法规，明确健康信息的隐私范围及使用条件，明细数据所有方、数据采集方、数据持有方等相关主体的责任与义务，并制定信息泄露事件的处罚与整改办法，以保证健康医疗领域未来的规范化发展。</w:t>
      </w:r>
      <w:r>
        <w:rPr>
          <w:rFonts w:hint="eastAsia"/>
        </w:rPr>
        <w:t>人文关怀是医疗行业一直需要面对的问题，随着公众对医疗行业的期望越来越高，无论是平时的治病，还是临终关怀，安乐死这些政策都需要与时俱进。面对公众各种心理层面的需求，及时的解决也同样是健康医疗领域需要面对的问题。</w:t>
      </w:r>
    </w:p>
    <w:p w14:paraId="4EA7B807" w14:textId="15BCAA02" w:rsidR="00373480" w:rsidRDefault="00373480" w:rsidP="006442BC">
      <w:pPr>
        <w:ind w:firstLine="420"/>
        <w:rPr>
          <w:rFonts w:ascii="宋体" w:hAnsi="宋体"/>
        </w:rPr>
      </w:pPr>
      <w:r>
        <w:rPr>
          <w:rFonts w:ascii="宋体" w:hAnsi="宋体" w:hint="eastAsia"/>
        </w:rPr>
        <w:t>据</w:t>
      </w:r>
      <w:r>
        <w:rPr>
          <w:rFonts w:hint="eastAsia"/>
        </w:rPr>
        <w:t>IBM</w:t>
      </w:r>
      <w:r>
        <w:rPr>
          <w:rFonts w:ascii="宋体" w:hAnsi="宋体" w:hint="eastAsia"/>
        </w:rPr>
        <w:t>称，</w:t>
      </w:r>
      <w:r>
        <w:rPr>
          <w:rFonts w:cs="Calibri" w:hint="eastAsia"/>
        </w:rPr>
        <w:t>70%</w:t>
      </w:r>
      <w:r>
        <w:rPr>
          <w:rFonts w:ascii="宋体" w:hAnsi="宋体" w:hint="eastAsia"/>
        </w:rPr>
        <w:t>的医疗领导者预测，区块链将在改善临床试验管理、法规遵从性以及共享电子病历的分布式结构这些方面产生巨大影响。到</w:t>
      </w:r>
      <w:r>
        <w:rPr>
          <w:rFonts w:cs="Calibri" w:hint="eastAsia"/>
        </w:rPr>
        <w:t>2022</w:t>
      </w:r>
      <w:r>
        <w:rPr>
          <w:rFonts w:ascii="宋体" w:hAnsi="宋体" w:hint="eastAsia"/>
        </w:rPr>
        <w:t>年，医疗区块链技术的全球市场预计将超过</w:t>
      </w:r>
      <w:r>
        <w:rPr>
          <w:rFonts w:cs="Calibri" w:hint="eastAsia"/>
        </w:rPr>
        <w:t>5</w:t>
      </w:r>
      <w:r>
        <w:rPr>
          <w:rFonts w:ascii="宋体" w:hAnsi="宋体" w:hint="eastAsia"/>
        </w:rPr>
        <w:t xml:space="preserve">亿美元 </w:t>
      </w:r>
      <w:r>
        <w:rPr>
          <w:rFonts w:cs="Calibri" w:hint="eastAsia"/>
        </w:rPr>
        <w:t>[1]</w:t>
      </w:r>
      <w:r>
        <w:rPr>
          <w:rFonts w:ascii="宋体" w:hAnsi="宋体" w:hint="eastAsia"/>
        </w:rPr>
        <w:t>。</w:t>
      </w:r>
      <w:r w:rsidR="00D77594">
        <w:rPr>
          <w:rFonts w:ascii="宋体" w:hAnsi="宋体" w:hint="eastAsia"/>
        </w:rPr>
        <w:t>总而言之，医疗行业的发展要考虑多方面的因素，不仅仅是技术，更重要的是制度规范和道德伦理，只有做好各方的平衡，才能保证整个行业想着正确的方向有序发展。</w:t>
      </w:r>
    </w:p>
    <w:p w14:paraId="52567CD2" w14:textId="7A0EBFF9" w:rsidR="005F5CE7" w:rsidRDefault="00215CDE">
      <w:pPr>
        <w:rPr>
          <w:rFonts w:ascii="宋体" w:hAnsi="宋体"/>
        </w:rPr>
      </w:pPr>
      <w:r>
        <w:rPr>
          <w:rFonts w:ascii="宋体" w:hAnsi="宋体"/>
        </w:rPr>
        <w:tab/>
      </w:r>
    </w:p>
    <w:p w14:paraId="59343EB3" w14:textId="789E3128" w:rsidR="00A30246" w:rsidRDefault="00215CDE">
      <w:pPr>
        <w:rPr>
          <w:rFonts w:ascii="宋体" w:hAnsi="宋体"/>
        </w:rPr>
      </w:pPr>
      <w:r>
        <w:rPr>
          <w:rFonts w:ascii="宋体" w:hAnsi="宋体" w:hint="eastAsia"/>
        </w:rPr>
        <w:t>医疗行业软件的特点：</w:t>
      </w:r>
    </w:p>
    <w:p w14:paraId="67D0CB22" w14:textId="2C5427E8" w:rsidR="00A30246" w:rsidRDefault="00A30246">
      <w:pPr>
        <w:rPr>
          <w:rFonts w:ascii="宋体" w:hAnsi="宋体"/>
        </w:rPr>
      </w:pPr>
      <w:r>
        <w:rPr>
          <w:rFonts w:ascii="宋体" w:hAnsi="宋体"/>
        </w:rPr>
        <w:tab/>
      </w:r>
      <w:r>
        <w:rPr>
          <w:rFonts w:ascii="宋体" w:hAnsi="宋体" w:hint="eastAsia"/>
        </w:rPr>
        <w:t>对于医疗行业的软件来说，数据共享是很重要的一点，尤其是医疗组织内部使用的软件，数据共享可以大大减轻收集数据的困难，更加有效的进行医疗工作。其次可扩展性也是影响软件寿命的关键，扩展性差的软件很难升级，容易被时代淘汰。</w:t>
      </w:r>
    </w:p>
    <w:p w14:paraId="728E58CA" w14:textId="6224B075" w:rsidR="00433BE9" w:rsidRDefault="00433BE9">
      <w:pPr>
        <w:rPr>
          <w:rFonts w:ascii="宋体" w:hAnsi="宋体"/>
        </w:rPr>
      </w:pPr>
      <w:r>
        <w:rPr>
          <w:rFonts w:ascii="宋体" w:hAnsi="宋体"/>
        </w:rPr>
        <w:tab/>
      </w:r>
      <w:r>
        <w:rPr>
          <w:rFonts w:ascii="宋体" w:hAnsi="宋体" w:hint="eastAsia"/>
        </w:rPr>
        <w:t>医疗组织使用的软件需要共享数据、可扩展、隐私安全性好，但面向市场的尤其是移动端医疗A</w:t>
      </w:r>
      <w:r>
        <w:rPr>
          <w:rFonts w:ascii="宋体" w:hAnsi="宋体"/>
        </w:rPr>
        <w:t>PP</w:t>
      </w:r>
      <w:r>
        <w:rPr>
          <w:rFonts w:ascii="宋体" w:hAnsi="宋体" w:hint="eastAsia"/>
        </w:rPr>
        <w:t>，这基本上是一个商业化的行为，</w:t>
      </w:r>
      <w:r>
        <w:rPr>
          <w:rFonts w:ascii="宋体" w:hAnsi="宋体" w:hint="eastAsia"/>
        </w:rPr>
        <w:t>目前来看，</w:t>
      </w:r>
      <w:r>
        <w:rPr>
          <w:rFonts w:ascii="宋体" w:hAnsi="宋体" w:hint="eastAsia"/>
        </w:rPr>
        <w:t>大</w:t>
      </w:r>
      <w:r>
        <w:rPr>
          <w:rFonts w:ascii="宋体" w:hAnsi="宋体" w:hint="eastAsia"/>
        </w:rPr>
        <w:t>部分的医疗</w:t>
      </w:r>
      <w:r>
        <w:rPr>
          <w:rFonts w:ascii="宋体" w:hAnsi="宋体" w:hint="eastAsia"/>
        </w:rPr>
        <w:t>A</w:t>
      </w:r>
      <w:r>
        <w:rPr>
          <w:rFonts w:ascii="宋体" w:hAnsi="宋体"/>
        </w:rPr>
        <w:t>PP</w:t>
      </w:r>
      <w:r>
        <w:rPr>
          <w:rFonts w:ascii="宋体" w:hAnsi="宋体" w:hint="eastAsia"/>
        </w:rPr>
        <w:t>除了资讯的推送</w:t>
      </w:r>
      <w:r>
        <w:rPr>
          <w:rFonts w:ascii="宋体" w:hAnsi="宋体" w:hint="eastAsia"/>
        </w:rPr>
        <w:lastRenderedPageBreak/>
        <w:t>外，基本就是在线问答。</w:t>
      </w:r>
      <w:r>
        <w:rPr>
          <w:rFonts w:ascii="宋体" w:hAnsi="宋体" w:hint="eastAsia"/>
        </w:rPr>
        <w:t>好一些的软件有</w:t>
      </w:r>
      <w:r w:rsidRPr="00433BE9">
        <w:rPr>
          <w:rFonts w:ascii="宋体" w:hAnsi="宋体" w:hint="eastAsia"/>
        </w:rPr>
        <w:t>医疗网络咨询、挂号服务，有医生量和质的基础</w:t>
      </w:r>
      <w:r>
        <w:rPr>
          <w:rFonts w:ascii="宋体" w:hAnsi="宋体" w:hint="eastAsia"/>
        </w:rPr>
        <w:t>，可以向专家咨询，他们的优势就是医生资源好，请的到专家。也有专门查资料的那种软件，供专业医护人员使用的软件，这类的优势就是他们拥有强大的数据支撑。</w:t>
      </w:r>
    </w:p>
    <w:p w14:paraId="34926C32" w14:textId="48EC1F54" w:rsidR="00433BE9" w:rsidRPr="00433BE9" w:rsidRDefault="00433BE9">
      <w:pPr>
        <w:rPr>
          <w:rFonts w:ascii="宋体" w:hAnsi="宋体" w:hint="eastAsia"/>
        </w:rPr>
      </w:pPr>
      <w:r>
        <w:rPr>
          <w:rFonts w:ascii="宋体" w:hAnsi="宋体"/>
        </w:rPr>
        <w:tab/>
      </w:r>
      <w:r>
        <w:rPr>
          <w:rFonts w:ascii="宋体" w:hAnsi="宋体" w:hint="eastAsia"/>
        </w:rPr>
        <w:t>但对于这些软件来说，因为面向市场和公众，那么商业化的行为就必不可少，一旦涉及到推广，成本必然会增加，那么面向用户收取的费用也会影响到用户的体验。对于传统的医生来说，看病诊断没有切实的“望闻问切”会对诊断的正确性造成影响，严重的还会出现误诊等情况，所以这类软件的特点</w:t>
      </w:r>
      <w:r w:rsidR="00825591">
        <w:rPr>
          <w:rFonts w:ascii="宋体" w:hAnsi="宋体" w:hint="eastAsia"/>
        </w:rPr>
        <w:t>就是基本上只是一个工具，小病可以节约时间不用去跑医院，面对大一点的病，这类软件只能起到在线挂号，预约医生的作用了。</w:t>
      </w:r>
    </w:p>
    <w:p w14:paraId="603E2C61" w14:textId="46D7055F" w:rsidR="00215CDE" w:rsidRPr="00C16171" w:rsidRDefault="00215CDE">
      <w:pPr>
        <w:rPr>
          <w:rFonts w:ascii="宋体" w:hAnsi="宋体" w:hint="eastAsia"/>
        </w:rPr>
      </w:pPr>
      <w:r>
        <w:rPr>
          <w:rFonts w:ascii="宋体" w:hAnsi="宋体"/>
        </w:rPr>
        <w:tab/>
      </w:r>
      <w:r w:rsidR="002B5258">
        <w:rPr>
          <w:rFonts w:ascii="宋体" w:hAnsi="宋体" w:hint="eastAsia"/>
        </w:rPr>
        <w:t>精神和心里层面的诊断和就医，或许真正的需要在线来完成。</w:t>
      </w:r>
      <w:r w:rsidR="00A30246" w:rsidRPr="00A30246">
        <w:rPr>
          <w:rFonts w:ascii="宋体" w:hAnsi="宋体" w:hint="eastAsia"/>
        </w:rPr>
        <w:t>精神与心理的不适症状似乎已成为现代人的文明病</w:t>
      </w:r>
      <w:r w:rsidR="00A30246">
        <w:rPr>
          <w:rFonts w:ascii="宋体" w:hAnsi="宋体" w:hint="eastAsia"/>
        </w:rPr>
        <w:t>，而针对当代民众对于心理咨询和精神科问题的治疗还存在某些刻板印象和障碍，这导致在线的心理咨询发展缓慢。</w:t>
      </w:r>
    </w:p>
    <w:sectPr w:rsidR="00215CDE" w:rsidRPr="00C161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2AA"/>
    <w:rsid w:val="00015F78"/>
    <w:rsid w:val="00215CDE"/>
    <w:rsid w:val="002B5258"/>
    <w:rsid w:val="00373480"/>
    <w:rsid w:val="00433BE9"/>
    <w:rsid w:val="004502AA"/>
    <w:rsid w:val="005B43D9"/>
    <w:rsid w:val="005F5CE7"/>
    <w:rsid w:val="006442BC"/>
    <w:rsid w:val="00825591"/>
    <w:rsid w:val="009038EC"/>
    <w:rsid w:val="009936FA"/>
    <w:rsid w:val="00A30246"/>
    <w:rsid w:val="00A719B4"/>
    <w:rsid w:val="00BC17EC"/>
    <w:rsid w:val="00C16171"/>
    <w:rsid w:val="00CD657F"/>
    <w:rsid w:val="00D77594"/>
    <w:rsid w:val="00DA2449"/>
    <w:rsid w:val="00E964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2A55A"/>
  <w15:chartTrackingRefBased/>
  <w15:docId w15:val="{8C34FB66-4CF5-45A5-982D-037747AC6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02AA"/>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838514">
      <w:bodyDiv w:val="1"/>
      <w:marLeft w:val="0"/>
      <w:marRight w:val="0"/>
      <w:marTop w:val="0"/>
      <w:marBottom w:val="0"/>
      <w:divBdr>
        <w:top w:val="none" w:sz="0" w:space="0" w:color="auto"/>
        <w:left w:val="none" w:sz="0" w:space="0" w:color="auto"/>
        <w:bottom w:val="none" w:sz="0" w:space="0" w:color="auto"/>
        <w:right w:val="none" w:sz="0" w:space="0" w:color="auto"/>
      </w:divBdr>
    </w:div>
    <w:div w:id="604506455">
      <w:bodyDiv w:val="1"/>
      <w:marLeft w:val="0"/>
      <w:marRight w:val="0"/>
      <w:marTop w:val="0"/>
      <w:marBottom w:val="0"/>
      <w:divBdr>
        <w:top w:val="none" w:sz="0" w:space="0" w:color="auto"/>
        <w:left w:val="none" w:sz="0" w:space="0" w:color="auto"/>
        <w:bottom w:val="none" w:sz="0" w:space="0" w:color="auto"/>
        <w:right w:val="none" w:sz="0" w:space="0" w:color="auto"/>
      </w:divBdr>
    </w:div>
    <w:div w:id="1131898042">
      <w:bodyDiv w:val="1"/>
      <w:marLeft w:val="0"/>
      <w:marRight w:val="0"/>
      <w:marTop w:val="0"/>
      <w:marBottom w:val="0"/>
      <w:divBdr>
        <w:top w:val="none" w:sz="0" w:space="0" w:color="auto"/>
        <w:left w:val="none" w:sz="0" w:space="0" w:color="auto"/>
        <w:bottom w:val="none" w:sz="0" w:space="0" w:color="auto"/>
        <w:right w:val="none" w:sz="0" w:space="0" w:color="auto"/>
      </w:divBdr>
    </w:div>
    <w:div w:id="1514613059">
      <w:bodyDiv w:val="1"/>
      <w:marLeft w:val="0"/>
      <w:marRight w:val="0"/>
      <w:marTop w:val="0"/>
      <w:marBottom w:val="0"/>
      <w:divBdr>
        <w:top w:val="none" w:sz="0" w:space="0" w:color="auto"/>
        <w:left w:val="none" w:sz="0" w:space="0" w:color="auto"/>
        <w:bottom w:val="none" w:sz="0" w:space="0" w:color="auto"/>
        <w:right w:val="none" w:sz="0" w:space="0" w:color="auto"/>
      </w:divBdr>
    </w:div>
    <w:div w:id="195594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528</Words>
  <Characters>3015</Characters>
  <Application>Microsoft Office Word</Application>
  <DocSecurity>0</DocSecurity>
  <Lines>25</Lines>
  <Paragraphs>7</Paragraphs>
  <ScaleCrop>false</ScaleCrop>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板</dc:creator>
  <cp:keywords/>
  <dc:description/>
  <cp:lastModifiedBy>王 板</cp:lastModifiedBy>
  <cp:revision>16</cp:revision>
  <dcterms:created xsi:type="dcterms:W3CDTF">2021-02-08T06:57:00Z</dcterms:created>
  <dcterms:modified xsi:type="dcterms:W3CDTF">2021-02-08T09:02:00Z</dcterms:modified>
</cp:coreProperties>
</file>