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5CE8" w14:textId="015D5048" w:rsidR="0013422B" w:rsidRDefault="0013422B"/>
    <w:p w14:paraId="73DD9C64" w14:textId="17C5980D" w:rsidR="0033536B" w:rsidRDefault="0033536B"/>
    <w:p w14:paraId="1266E326" w14:textId="013533D2" w:rsidR="0033536B" w:rsidRDefault="0033536B">
      <w:r>
        <w:rPr>
          <w:rFonts w:hint="eastAsia"/>
        </w:rPr>
        <w:t>据</w:t>
      </w:r>
      <w:r>
        <w:t>WHO</w:t>
      </w:r>
      <w:r>
        <w:rPr>
          <w:rFonts w:hint="eastAsia"/>
        </w:rPr>
        <w:t>统计，世界上1</w:t>
      </w:r>
      <w:r>
        <w:t>0%~15%</w:t>
      </w:r>
      <w:r>
        <w:rPr>
          <w:rFonts w:hint="eastAsia"/>
        </w:rPr>
        <w:t>的药物是假的，在发展中国家这一比率甚是高达3</w:t>
      </w:r>
      <w:r>
        <w:t>0%</w:t>
      </w:r>
      <w:r>
        <w:rPr>
          <w:rFonts w:hint="eastAsia"/>
        </w:rPr>
        <w:t>。假药每年会造成2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00481AB6">
        <w:rPr>
          <w:rFonts w:hint="eastAsia"/>
        </w:rPr>
        <w:t>，</w:t>
      </w:r>
      <w:r w:rsidR="00481AB6" w:rsidRPr="00481AB6">
        <w:rPr>
          <w:rFonts w:hint="eastAsia"/>
        </w:rPr>
        <w:t>区块链可以确保供应</w:t>
      </w:r>
      <w:proofErr w:type="gramStart"/>
      <w:r w:rsidR="00481AB6" w:rsidRPr="00481AB6">
        <w:rPr>
          <w:rFonts w:hint="eastAsia"/>
        </w:rPr>
        <w:t>链过程</w:t>
      </w:r>
      <w:proofErr w:type="gramEnd"/>
      <w:r w:rsidR="00481AB6" w:rsidRPr="00481AB6">
        <w:rPr>
          <w:rFonts w:hint="eastAsia"/>
        </w:rPr>
        <w:t>的安全，并非常有效地跟踪交付情况</w:t>
      </w:r>
      <w:r>
        <w:rPr>
          <w:rFonts w:hint="eastAsia"/>
        </w:rPr>
        <w:t>。</w:t>
      </w:r>
      <w:r>
        <w:t>DSCMR</w:t>
      </w:r>
      <w:r>
        <w:rPr>
          <w:rFonts w:hint="eastAsia"/>
        </w:rPr>
        <w:t>是一种基于区块链和机器学习的药物供应链和推荐系统。</w:t>
      </w:r>
      <w:proofErr w:type="gramStart"/>
      <w:r>
        <w:rPr>
          <w:rFonts w:hint="eastAsia"/>
        </w:rPr>
        <w:t>改</w:t>
      </w:r>
      <w:r w:rsidRPr="0033536B">
        <w:rPr>
          <w:rFonts w:hint="eastAsia"/>
        </w:rPr>
        <w:t>系统</w:t>
      </w:r>
      <w:proofErr w:type="gramEnd"/>
      <w:r w:rsidRPr="0033536B">
        <w:rPr>
          <w:rFonts w:hint="eastAsia"/>
        </w:rPr>
        <w:t>包括两个主要模块：基于区块链的药品供应链管理和基于机器学习的消费者药品推荐系统。</w:t>
      </w:r>
      <w:r w:rsidRPr="0033536B">
        <w:t>在第一个模块中，使用Hyperledger</w:t>
      </w:r>
      <w:r>
        <w:t xml:space="preserve"> f</w:t>
      </w:r>
      <w:r>
        <w:rPr>
          <w:rFonts w:hint="eastAsia"/>
        </w:rPr>
        <w:t>abric</w:t>
      </w:r>
      <w:r>
        <w:t>s</w:t>
      </w:r>
      <w:r w:rsidRPr="0033536B">
        <w:t>部署了药物供应链管理系统，该系统能够连续监测和跟踪智能制药行业的药物输送过程。 另一方面，在机器学习模块中使用N-gram、</w:t>
      </w:r>
      <w:proofErr w:type="spellStart"/>
      <w:r w:rsidRPr="0033536B">
        <w:t>LightGBM</w:t>
      </w:r>
      <w:proofErr w:type="spellEnd"/>
      <w:r w:rsidRPr="0033536B">
        <w:t>模型向制药行业的客户推荐最佳药物。在RESTAPI的帮助下，机器学习模块与</w:t>
      </w:r>
      <w:r w:rsidR="00DD77C5">
        <w:rPr>
          <w:rFonts w:hint="eastAsia"/>
        </w:rPr>
        <w:t>区</w:t>
      </w:r>
      <w:r w:rsidRPr="0033536B">
        <w:t>块链系统集成。</w:t>
      </w:r>
    </w:p>
    <w:p w14:paraId="41D482C8" w14:textId="0F95275D" w:rsidR="00481AB6" w:rsidRDefault="00481AB6">
      <w:r w:rsidRPr="00481AB6">
        <w:rPr>
          <w:rFonts w:hint="eastAsia"/>
        </w:rPr>
        <w:t>大多数行业之所以希望转向区块链技术，是因为它提供了分布</w:t>
      </w:r>
      <w:r>
        <w:rPr>
          <w:rFonts w:hint="eastAsia"/>
        </w:rPr>
        <w:t>线上</w:t>
      </w:r>
      <w:r w:rsidR="004F1105">
        <w:rPr>
          <w:rFonts w:hint="eastAsia"/>
        </w:rPr>
        <w:t>分布式</w:t>
      </w:r>
      <w:r w:rsidR="00233A53">
        <w:rPr>
          <w:rFonts w:hint="eastAsia"/>
        </w:rPr>
        <w:t>存储</w:t>
      </w:r>
      <w:r w:rsidR="004F1105">
        <w:rPr>
          <w:rFonts w:hint="eastAsia"/>
        </w:rPr>
        <w:t>账本</w:t>
      </w:r>
      <w:r w:rsidRPr="00481AB6">
        <w:rPr>
          <w:rFonts w:hint="eastAsia"/>
        </w:rPr>
        <w:t>，网络中的所有对节点都可以看到和验证</w:t>
      </w:r>
      <w:r w:rsidR="004C7B3E">
        <w:rPr>
          <w:rFonts w:hint="eastAsia"/>
        </w:rPr>
        <w:t>交易</w:t>
      </w:r>
      <w:r w:rsidRPr="00481AB6">
        <w:rPr>
          <w:rFonts w:hint="eastAsia"/>
        </w:rPr>
        <w:t>相关信息。</w:t>
      </w:r>
      <w:r w:rsidRPr="00481AB6">
        <w:t xml:space="preserve"> 还有</w:t>
      </w:r>
      <w:r w:rsidR="00457BFC">
        <w:rPr>
          <w:rFonts w:hint="eastAsia"/>
        </w:rPr>
        <w:t>就</w:t>
      </w:r>
      <w:r w:rsidRPr="00481AB6">
        <w:t>是它的共识算法，它授权网络将唯一验证的信息存储，</w:t>
      </w:r>
      <w:r w:rsidR="0065325F">
        <w:rPr>
          <w:rFonts w:hint="eastAsia"/>
        </w:rPr>
        <w:t>解决了</w:t>
      </w:r>
      <w:r w:rsidRPr="00481AB6">
        <w:t>重复</w:t>
      </w:r>
      <w:r w:rsidR="0065325F">
        <w:rPr>
          <w:rFonts w:hint="eastAsia"/>
        </w:rPr>
        <w:t>交易</w:t>
      </w:r>
      <w:r w:rsidRPr="00481AB6">
        <w:t>的问题。 此外，由于来自故障阈值的节点较多，而且容错性很强，网络故障概率很低。</w:t>
      </w:r>
      <w:r w:rsidR="0026410B">
        <w:rPr>
          <w:rFonts w:hint="eastAsia"/>
        </w:rPr>
        <w:t>D</w:t>
      </w:r>
      <w:r w:rsidR="0026410B">
        <w:t>SCMR</w:t>
      </w:r>
      <w:r w:rsidR="0026410B" w:rsidRPr="0026410B">
        <w:rPr>
          <w:rFonts w:hint="eastAsia"/>
        </w:rPr>
        <w:t>能够持续监测和跟踪药品交付过程，以解决伪造问题。</w:t>
      </w:r>
      <w:r w:rsidR="004C5553">
        <w:rPr>
          <w:rFonts w:hint="eastAsia"/>
        </w:rPr>
        <w:t>它的机器学习推荐系统可以推荐最好的药品，还可以通过用户反馈不断升级</w:t>
      </w:r>
      <w:r w:rsidR="009B6F8B">
        <w:rPr>
          <w:rFonts w:hint="eastAsia"/>
        </w:rPr>
        <w:t>。</w:t>
      </w:r>
      <w:r w:rsidR="00E54FC0">
        <w:rPr>
          <w:rFonts w:hint="eastAsia"/>
        </w:rPr>
        <w:t>它用</w:t>
      </w:r>
      <w:r w:rsidR="00E54FC0" w:rsidRPr="00E54FC0">
        <w:t>Couch-DB存储大量的</w:t>
      </w:r>
      <w:r w:rsidR="00962C38">
        <w:rPr>
          <w:rFonts w:hint="eastAsia"/>
        </w:rPr>
        <w:t>交易</w:t>
      </w:r>
      <w:r w:rsidR="00E54FC0" w:rsidRPr="00E54FC0">
        <w:t>记录</w:t>
      </w:r>
      <w:r w:rsidR="00562717">
        <w:rPr>
          <w:rFonts w:hint="eastAsia"/>
        </w:rPr>
        <w:t>，</w:t>
      </w:r>
      <w:r w:rsidR="00562717" w:rsidRPr="00562717">
        <w:rPr>
          <w:rFonts w:hint="eastAsia"/>
        </w:rPr>
        <w:t>消除数据冗余问题并为区块链网络中的每个节点提供单独存储</w:t>
      </w:r>
      <w:r w:rsidR="00562717">
        <w:rPr>
          <w:rFonts w:hint="eastAsia"/>
        </w:rPr>
        <w:t>。</w:t>
      </w:r>
    </w:p>
    <w:p w14:paraId="6813DC0C" w14:textId="5CED9A37" w:rsidR="00A6056C" w:rsidRDefault="00A6056C"/>
    <w:p w14:paraId="2242125D" w14:textId="4F6EBA9C" w:rsidR="00A6056C" w:rsidRDefault="00970418">
      <w:r>
        <w:rPr>
          <w:rFonts w:hint="eastAsia"/>
        </w:rPr>
        <w:t>区块链的去中心化分布式特性，扩展了医药行业药品供应链的安全性和隐私性。</w:t>
      </w:r>
      <w:r w:rsidR="004C13EB" w:rsidRPr="004C13EB">
        <w:t>DSCMR</w:t>
      </w:r>
      <w:r w:rsidR="004C13EB">
        <w:rPr>
          <w:rFonts w:hint="eastAsia"/>
        </w:rPr>
        <w:t>的区块链上存储着供应商、制造商、分销商、药房、医院、医生和病人的信息。</w:t>
      </w:r>
      <w:r w:rsidR="004C13EB" w:rsidRPr="004C13EB">
        <w:rPr>
          <w:rFonts w:hint="eastAsia"/>
        </w:rPr>
        <w:t>系统的所有相关参与者都可以使用客户端应用程序跟踪药物的状态</w:t>
      </w:r>
      <w:r w:rsidR="004C13EB">
        <w:rPr>
          <w:rFonts w:hint="eastAsia"/>
        </w:rPr>
        <w:t>。另外该系统还有一个单独的数据库，被称作</w:t>
      </w:r>
      <w:r w:rsidR="004C13EB" w:rsidRPr="004C13EB">
        <w:t>stored-off blockchain</w:t>
      </w:r>
      <w:r w:rsidR="004C13EB">
        <w:rPr>
          <w:rFonts w:hint="eastAsia"/>
        </w:rPr>
        <w:t>。这个数据库可以供外部使用，在该系统中，机器学习的智能推荐系统就使用的这个数据库</w:t>
      </w:r>
      <w:r w:rsidR="000D187F">
        <w:rPr>
          <w:rFonts w:hint="eastAsia"/>
        </w:rPr>
        <w:t>。</w:t>
      </w:r>
      <w:r w:rsidR="00E04AC0">
        <w:rPr>
          <w:rFonts w:hint="eastAsia"/>
        </w:rPr>
        <w:t>这个数据库存储了各种信息的全部细节。</w:t>
      </w:r>
      <w:r w:rsidR="000F47C5">
        <w:rPr>
          <w:rFonts w:hint="eastAsia"/>
        </w:rPr>
        <w:t>系统中的每一步操作都需要其他节点的认证，才可以</w:t>
      </w:r>
      <w:r w:rsidR="002B7DEF">
        <w:rPr>
          <w:rFonts w:hint="eastAsia"/>
        </w:rPr>
        <w:t>被认证</w:t>
      </w:r>
      <w:r w:rsidR="000F47C5">
        <w:rPr>
          <w:rFonts w:hint="eastAsia"/>
        </w:rPr>
        <w:t>存储到链上。</w:t>
      </w:r>
    </w:p>
    <w:p w14:paraId="65F9C10C" w14:textId="36A7B367" w:rsidR="00BD01A5" w:rsidRDefault="00BD01A5">
      <w:r>
        <w:rPr>
          <w:rFonts w:hint="eastAsia"/>
        </w:rPr>
        <w:t>区块链分布式的存储信息，每个块都包含多个交易。</w:t>
      </w:r>
      <w:r w:rsidR="005E3325">
        <w:rPr>
          <w:rFonts w:hint="eastAsia"/>
        </w:rPr>
        <w:t>交易通过加密和哈希方式存储确保安全。</w:t>
      </w:r>
      <w:r w:rsidR="009B6BF5">
        <w:rPr>
          <w:rFonts w:hint="eastAsia"/>
        </w:rPr>
        <w:t>D</w:t>
      </w:r>
      <w:r w:rsidR="009B6BF5">
        <w:t>SCMR</w:t>
      </w:r>
      <w:r w:rsidR="009B6BF5">
        <w:rPr>
          <w:rFonts w:hint="eastAsia"/>
        </w:rPr>
        <w:t>系统分为药品供应链和推荐系统两个模块，这里只分析</w:t>
      </w:r>
      <w:r w:rsidR="00C62391">
        <w:rPr>
          <w:rFonts w:hint="eastAsia"/>
        </w:rPr>
        <w:t>基于</w:t>
      </w:r>
      <w:r w:rsidR="009B6BF5">
        <w:rPr>
          <w:rFonts w:hint="eastAsia"/>
        </w:rPr>
        <w:t>区块链的供应链系统。</w:t>
      </w:r>
      <w:r w:rsidR="001A5DCA">
        <w:rPr>
          <w:rFonts w:hint="eastAsia"/>
        </w:rPr>
        <w:t>每个用户可以使用前端的web应用程序执行交易，包括</w:t>
      </w:r>
      <w:r w:rsidR="001A5DCA" w:rsidRPr="001A5DCA">
        <w:rPr>
          <w:rFonts w:hint="eastAsia"/>
        </w:rPr>
        <w:t>药品订单、原材料供应、更新药品数据、更新订单、更新记录、交付药品、数据共享、跟踪药品供应</w:t>
      </w:r>
      <w:r w:rsidR="001A5DCA">
        <w:rPr>
          <w:rFonts w:hint="eastAsia"/>
        </w:rPr>
        <w:t>、</w:t>
      </w:r>
      <w:r w:rsidR="001A5DCA" w:rsidRPr="001A5DCA">
        <w:rPr>
          <w:rFonts w:hint="eastAsia"/>
        </w:rPr>
        <w:t>药品管理、客户管理</w:t>
      </w:r>
      <w:r w:rsidR="00B42BF0">
        <w:rPr>
          <w:rFonts w:hint="eastAsia"/>
        </w:rPr>
        <w:t>等功能。</w:t>
      </w:r>
      <w:r w:rsidR="007F780C">
        <w:rPr>
          <w:rFonts w:hint="eastAsia"/>
        </w:rPr>
        <w:t>为了安全，系统引入了通道，通道可以使网络处于私有的状态，通过通道传递的数据可以指定接收人，不被暴露于其他节点。</w:t>
      </w:r>
      <w:r w:rsidR="00232B7C">
        <w:rPr>
          <w:rFonts w:hint="eastAsia"/>
        </w:rPr>
        <w:t>区块链中每个节点都有智能合约和账本，</w:t>
      </w:r>
      <w:r w:rsidR="00385652">
        <w:rPr>
          <w:rFonts w:hint="eastAsia"/>
        </w:rPr>
        <w:t>智能合约提供了一种透明无冲突的方式交换财产、金钱、股票或任何东西，而不需任何第三方。</w:t>
      </w:r>
      <w:r w:rsidR="00385652" w:rsidRPr="00385652">
        <w:rPr>
          <w:rFonts w:hint="eastAsia"/>
        </w:rPr>
        <w:t>从技术上讲，智能</w:t>
      </w:r>
      <w:r w:rsidR="00385652">
        <w:rPr>
          <w:rFonts w:hint="eastAsia"/>
        </w:rPr>
        <w:t>合约</w:t>
      </w:r>
      <w:r w:rsidR="00385652" w:rsidRPr="00385652">
        <w:rPr>
          <w:rFonts w:hint="eastAsia"/>
        </w:rPr>
        <w:t>是多行计算机代码，它执行双方之间的协议，而不向中间人支付任何金额。</w:t>
      </w:r>
      <w:r w:rsidR="00385652" w:rsidRPr="00385652">
        <w:t xml:space="preserve"> 此代码由预定义的</w:t>
      </w:r>
      <w:proofErr w:type="gramStart"/>
      <w:r w:rsidR="00385652" w:rsidRPr="00385652">
        <w:t>规则集</w:t>
      </w:r>
      <w:proofErr w:type="gramEnd"/>
      <w:r w:rsidR="00385652" w:rsidRPr="00385652">
        <w:t>组成，其中两组彼此达成一致。 当指定的条件与数据库</w:t>
      </w:r>
      <w:r w:rsidR="00385652">
        <w:rPr>
          <w:rFonts w:hint="eastAsia"/>
        </w:rPr>
        <w:t>交易</w:t>
      </w:r>
      <w:r w:rsidR="00385652" w:rsidRPr="00385652">
        <w:t>相同时，自动触发此</w:t>
      </w:r>
      <w:r w:rsidR="00CE346B">
        <w:rPr>
          <w:rFonts w:hint="eastAsia"/>
        </w:rPr>
        <w:t>合约。</w:t>
      </w:r>
      <w:r w:rsidR="00545B9B">
        <w:rPr>
          <w:rFonts w:hint="eastAsia"/>
        </w:rPr>
        <w:t>该系统解决了交易执行率低的问题，只给指定节点部署智能合约。</w:t>
      </w:r>
    </w:p>
    <w:p w14:paraId="5A9A416B" w14:textId="23375280" w:rsidR="00545B9B" w:rsidRDefault="00545B9B">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这些对等节点分为两类：提交者或背书者。 背书</w:t>
      </w:r>
      <w:r w:rsidR="003A701F">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sidR="00B55BC9">
        <w:rPr>
          <w:rFonts w:hint="eastAsia"/>
        </w:rPr>
        <w:t>另一方面，提交者的对等节点验证交易结果，然后写入交易块中。背书者是有预定义智能合约的提交者</w:t>
      </w:r>
      <w:r w:rsidR="00B306FD">
        <w:rPr>
          <w:rFonts w:hint="eastAsia"/>
        </w:rPr>
        <w:t>的特殊对等</w:t>
      </w:r>
      <w:r w:rsidR="00B55BC9">
        <w:rPr>
          <w:rFonts w:hint="eastAsia"/>
        </w:rPr>
        <w:t>节点。</w:t>
      </w:r>
      <w:r w:rsidR="002D755E">
        <w:rPr>
          <w:rFonts w:hint="eastAsia"/>
        </w:rPr>
        <w:t>背书者在自己的虚拟环境中模拟智能合约然后更新账本。</w:t>
      </w:r>
      <w:r w:rsidR="007771CF">
        <w:rPr>
          <w:rFonts w:hint="eastAsia"/>
        </w:rPr>
        <w:t>背书者读取所有历史记录，然后在自己的虚拟环境中将数据写入。完成后把签名返回给客户端应用程序，客户端再把所有的背书者的签名通过共识算法交付给提交节点，把数据排序放入块中</w:t>
      </w:r>
      <w:r w:rsidR="00B66927">
        <w:rPr>
          <w:rFonts w:hint="eastAsia"/>
        </w:rPr>
        <w:t>。然后提交节点通过匹配当前链的状态验证交易，再将交易</w:t>
      </w:r>
      <w:r w:rsidR="00B66927">
        <w:rPr>
          <w:rFonts w:hint="eastAsia"/>
        </w:rPr>
        <w:lastRenderedPageBreak/>
        <w:t>写入</w:t>
      </w:r>
      <w:r w:rsidR="00B522B2">
        <w:rPr>
          <w:rFonts w:hint="eastAsia"/>
        </w:rPr>
        <w:t>整个</w:t>
      </w:r>
      <w:r w:rsidR="00B66927">
        <w:rPr>
          <w:rFonts w:hint="eastAsia"/>
        </w:rPr>
        <w:t>账本。</w:t>
      </w:r>
      <w:r w:rsidR="00AE39A2">
        <w:rPr>
          <w:rFonts w:hint="eastAsia"/>
        </w:rPr>
        <w:t>最后，根据写入的数据更新账本。这时提交者的对等节点向客户端发送通知，获取提交或不提交的状态。</w:t>
      </w:r>
      <w:r w:rsidR="00677DA7">
        <w:rPr>
          <w:rFonts w:hint="eastAsia"/>
        </w:rPr>
        <w:t>通过R</w:t>
      </w:r>
      <w:r w:rsidR="00677DA7">
        <w:t>EST API</w:t>
      </w:r>
      <w:r w:rsidR="00677DA7">
        <w:rPr>
          <w:rFonts w:hint="eastAsia"/>
        </w:rPr>
        <w:t>和S</w:t>
      </w:r>
      <w:r w:rsidR="00677DA7">
        <w:t>DK</w:t>
      </w:r>
      <w:r w:rsidR="00677DA7">
        <w:rPr>
          <w:rFonts w:hint="eastAsia"/>
        </w:rPr>
        <w:t>建立客户端应用与区块链网络的通信。</w:t>
      </w:r>
    </w:p>
    <w:p w14:paraId="1C64B26C" w14:textId="5E1D9C5E" w:rsidR="009F42BB" w:rsidRDefault="009F42BB"/>
    <w:p w14:paraId="3104B8C3" w14:textId="1D30D8EC" w:rsidR="009F42BB" w:rsidRDefault="009F42BB"/>
    <w:p w14:paraId="75FEA588" w14:textId="45213D67" w:rsidR="009F42BB" w:rsidRDefault="009F42BB"/>
    <w:p w14:paraId="273D80F2" w14:textId="7D88864C" w:rsidR="009F42BB" w:rsidRDefault="009F42BB"/>
    <w:p w14:paraId="79950F43" w14:textId="66776EB4" w:rsidR="009F42BB" w:rsidRDefault="009F42BB"/>
    <w:p w14:paraId="2FD98B93" w14:textId="6F628FF7" w:rsidR="009F42BB" w:rsidRDefault="009F42BB" w:rsidP="009F42BB">
      <w:r>
        <w:t>[1</w:t>
      </w:r>
      <w:r>
        <w:rPr>
          <w:rFonts w:hint="eastAsia"/>
        </w:rPr>
        <w:t xml:space="preserve">] </w:t>
      </w:r>
      <w:proofErr w:type="spellStart"/>
      <w:r w:rsidRPr="009F42BB">
        <w:t>Khizar</w:t>
      </w:r>
      <w:proofErr w:type="spellEnd"/>
      <w:r w:rsidRPr="009F42BB">
        <w:t xml:space="preserve"> </w:t>
      </w:r>
      <w:proofErr w:type="spellStart"/>
      <w:proofErr w:type="gramStart"/>
      <w:r w:rsidRPr="009F42BB">
        <w:t>Abbas</w:t>
      </w:r>
      <w:r w:rsidRPr="009F42BB">
        <w:rPr>
          <w:rFonts w:hint="eastAsia"/>
        </w:rPr>
        <w:t>,</w:t>
      </w:r>
      <w:r>
        <w:t>A</w:t>
      </w:r>
      <w:proofErr w:type="spellEnd"/>
      <w:proofErr w:type="gramEnd"/>
      <w:r>
        <w:t xml:space="preserve"> Blockchain and Machine Learning-Based Drug</w:t>
      </w:r>
    </w:p>
    <w:p w14:paraId="47CC421F" w14:textId="77777777" w:rsidR="009F42BB" w:rsidRDefault="009F42BB" w:rsidP="009F42BB">
      <w:r>
        <w:t>Supply Chain Management and Recommendation</w:t>
      </w:r>
    </w:p>
    <w:p w14:paraId="0EDEE8DA" w14:textId="3339DF2E" w:rsidR="009F42BB" w:rsidRDefault="009F42BB" w:rsidP="009F42BB">
      <w:r>
        <w:t>System for Smart Pharmaceutical Industry</w:t>
      </w:r>
    </w:p>
    <w:p w14:paraId="4E33C9A4" w14:textId="77777777" w:rsidR="009F42BB" w:rsidRDefault="009F42BB" w:rsidP="009F42BB">
      <w:pPr>
        <w:rPr>
          <w:rFonts w:hint="eastAsia"/>
        </w:rPr>
      </w:pPr>
    </w:p>
    <w:sectPr w:rsidR="009F4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8"/>
    <w:rsid w:val="0002195E"/>
    <w:rsid w:val="000D187F"/>
    <w:rsid w:val="000F47C5"/>
    <w:rsid w:val="00110D13"/>
    <w:rsid w:val="0013422B"/>
    <w:rsid w:val="001A5DCA"/>
    <w:rsid w:val="00232B7C"/>
    <w:rsid w:val="00233A53"/>
    <w:rsid w:val="0026410B"/>
    <w:rsid w:val="002B7DEF"/>
    <w:rsid w:val="002D755E"/>
    <w:rsid w:val="0033536B"/>
    <w:rsid w:val="00385652"/>
    <w:rsid w:val="003A701F"/>
    <w:rsid w:val="00457BFC"/>
    <w:rsid w:val="00481AB6"/>
    <w:rsid w:val="004C13EB"/>
    <w:rsid w:val="004C5553"/>
    <w:rsid w:val="004C7B3E"/>
    <w:rsid w:val="004F1105"/>
    <w:rsid w:val="00537DD8"/>
    <w:rsid w:val="00545B9B"/>
    <w:rsid w:val="00562717"/>
    <w:rsid w:val="005D2B7D"/>
    <w:rsid w:val="005E3325"/>
    <w:rsid w:val="0065325F"/>
    <w:rsid w:val="00677DA7"/>
    <w:rsid w:val="007771CF"/>
    <w:rsid w:val="007C317C"/>
    <w:rsid w:val="007F780C"/>
    <w:rsid w:val="008E7556"/>
    <w:rsid w:val="00962C38"/>
    <w:rsid w:val="00970418"/>
    <w:rsid w:val="009B6BF5"/>
    <w:rsid w:val="009B6F8B"/>
    <w:rsid w:val="009F42BB"/>
    <w:rsid w:val="00A6056C"/>
    <w:rsid w:val="00AE39A2"/>
    <w:rsid w:val="00B306FD"/>
    <w:rsid w:val="00B42BF0"/>
    <w:rsid w:val="00B522B2"/>
    <w:rsid w:val="00B55BC9"/>
    <w:rsid w:val="00B66927"/>
    <w:rsid w:val="00BD01A5"/>
    <w:rsid w:val="00BF1514"/>
    <w:rsid w:val="00C62391"/>
    <w:rsid w:val="00CE346B"/>
    <w:rsid w:val="00DD77C5"/>
    <w:rsid w:val="00E04AC0"/>
    <w:rsid w:val="00E54FC0"/>
    <w:rsid w:val="00E55D87"/>
    <w:rsid w:val="00E7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7705"/>
  <w15:chartTrackingRefBased/>
  <w15:docId w15:val="{E2D13A03-A958-4F00-8674-3AA38916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748741">
      <w:bodyDiv w:val="1"/>
      <w:marLeft w:val="0"/>
      <w:marRight w:val="0"/>
      <w:marTop w:val="0"/>
      <w:marBottom w:val="0"/>
      <w:divBdr>
        <w:top w:val="none" w:sz="0" w:space="0" w:color="auto"/>
        <w:left w:val="none" w:sz="0" w:space="0" w:color="auto"/>
        <w:bottom w:val="none" w:sz="0" w:space="0" w:color="auto"/>
        <w:right w:val="none" w:sz="0" w:space="0" w:color="auto"/>
      </w:divBdr>
      <w:divsChild>
        <w:div w:id="1089042487">
          <w:marLeft w:val="0"/>
          <w:marRight w:val="0"/>
          <w:marTop w:val="0"/>
          <w:marBottom w:val="0"/>
          <w:divBdr>
            <w:top w:val="none" w:sz="0" w:space="0" w:color="auto"/>
            <w:left w:val="none" w:sz="0" w:space="0" w:color="auto"/>
            <w:bottom w:val="none" w:sz="0" w:space="0" w:color="auto"/>
            <w:right w:val="none" w:sz="0" w:space="0" w:color="auto"/>
          </w:divBdr>
        </w:div>
        <w:div w:id="2645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50</cp:revision>
  <dcterms:created xsi:type="dcterms:W3CDTF">2021-02-13T11:37:00Z</dcterms:created>
  <dcterms:modified xsi:type="dcterms:W3CDTF">2021-02-14T13:49:00Z</dcterms:modified>
</cp:coreProperties>
</file>