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77" w:rsidRDefault="00956777">
      <w:p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grace period state has 3 states displayed on status bar of Spider Client.</w:t>
      </w:r>
    </w:p>
    <w:p w:rsidR="00956777" w:rsidRDefault="00956777">
      <w:pPr>
        <w:spacing w:line="260" w:lineRule="atLeast"/>
        <w:rPr>
          <w:sz w:val="24"/>
          <w:szCs w:val="24"/>
          <w:lang w:val="en-US"/>
        </w:rPr>
      </w:pPr>
    </w:p>
    <w:p w:rsidR="00956777" w:rsidRDefault="00956777">
      <w:p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GREEN – there are neither problems with the license nor the connection to </w:t>
      </w:r>
      <w:proofErr w:type="spellStart"/>
      <w:r>
        <w:rPr>
          <w:sz w:val="24"/>
          <w:szCs w:val="24"/>
          <w:lang w:val="en-US"/>
        </w:rPr>
        <w:t>FLEXnet</w:t>
      </w:r>
      <w:proofErr w:type="spellEnd"/>
      <w:r>
        <w:rPr>
          <w:sz w:val="24"/>
          <w:szCs w:val="24"/>
          <w:lang w:val="en-US"/>
        </w:rPr>
        <w:t xml:space="preserve"> License Server</w:t>
      </w:r>
      <w:r w:rsidR="009749F2">
        <w:rPr>
          <w:sz w:val="24"/>
          <w:szCs w:val="24"/>
          <w:lang w:val="en-US"/>
        </w:rPr>
        <w:t>. The grace period either didn’t start, or the grace period is before the ELAPSED respectively RESET signal</w:t>
      </w:r>
    </w:p>
    <w:p w:rsidR="009749F2" w:rsidRDefault="009749F2">
      <w:pPr>
        <w:spacing w:line="260" w:lineRule="atLeast"/>
        <w:rPr>
          <w:sz w:val="24"/>
          <w:szCs w:val="24"/>
          <w:lang w:val="en-US"/>
        </w:rPr>
      </w:pPr>
    </w:p>
    <w:p w:rsidR="00956777" w:rsidRDefault="00956777">
      <w:p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YELLOW </w:t>
      </w:r>
      <w:r w:rsidR="009749F2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9749F2">
        <w:rPr>
          <w:sz w:val="24"/>
          <w:szCs w:val="24"/>
          <w:lang w:val="en-US"/>
        </w:rPr>
        <w:t>grace period, existing problems with license or connection to License Server</w:t>
      </w:r>
    </w:p>
    <w:p w:rsidR="009749F2" w:rsidRDefault="009749F2">
      <w:pPr>
        <w:spacing w:line="260" w:lineRule="atLeast"/>
        <w:rPr>
          <w:sz w:val="24"/>
          <w:szCs w:val="24"/>
          <w:lang w:val="en-US"/>
        </w:rPr>
      </w:pPr>
    </w:p>
    <w:p w:rsidR="009749F2" w:rsidRDefault="009749F2">
      <w:p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 – the grace period has elapsed, the only possibility to go to GREEN state is to fix the problems</w:t>
      </w:r>
    </w:p>
    <w:p w:rsidR="00956777" w:rsidRDefault="00956777">
      <w:pPr>
        <w:spacing w:line="260" w:lineRule="atLeast"/>
        <w:rPr>
          <w:sz w:val="24"/>
          <w:szCs w:val="24"/>
          <w:lang w:val="en-US"/>
        </w:rPr>
      </w:pPr>
    </w:p>
    <w:p w:rsidR="00727FF8" w:rsidRDefault="00BE75EF">
      <w:pPr>
        <w:spacing w:line="260" w:lineRule="atLeast"/>
        <w:rPr>
          <w:sz w:val="24"/>
          <w:szCs w:val="24"/>
          <w:lang w:val="en-US"/>
        </w:rPr>
      </w:pPr>
      <w:r w:rsidRPr="00BE75EF">
        <w:rPr>
          <w:sz w:val="24"/>
          <w:szCs w:val="24"/>
          <w:lang w:val="en-US"/>
        </w:rPr>
        <w:t xml:space="preserve">There is an internal verifier thread in </w:t>
      </w:r>
      <w:r>
        <w:rPr>
          <w:sz w:val="24"/>
          <w:szCs w:val="24"/>
          <w:lang w:val="en-US"/>
        </w:rPr>
        <w:t>E</w:t>
      </w:r>
      <w:r w:rsidRPr="00BE75EF">
        <w:rPr>
          <w:sz w:val="24"/>
          <w:szCs w:val="24"/>
          <w:lang w:val="en-US"/>
        </w:rPr>
        <w:t>nigma</w:t>
      </w:r>
      <w:r>
        <w:rPr>
          <w:sz w:val="24"/>
          <w:szCs w:val="24"/>
          <w:lang w:val="en-US"/>
        </w:rPr>
        <w:t xml:space="preserve">, which runs every 60 </w:t>
      </w:r>
      <w:r w:rsidR="00443513">
        <w:rPr>
          <w:sz w:val="24"/>
          <w:szCs w:val="24"/>
          <w:lang w:val="en-US"/>
        </w:rPr>
        <w:t>minutes</w:t>
      </w:r>
      <w:r w:rsidR="006966FC">
        <w:rPr>
          <w:sz w:val="24"/>
          <w:szCs w:val="24"/>
          <w:lang w:val="en-US"/>
        </w:rPr>
        <w:t xml:space="preserve"> (default)</w:t>
      </w:r>
      <w:r>
        <w:rPr>
          <w:sz w:val="24"/>
          <w:szCs w:val="24"/>
          <w:lang w:val="en-US"/>
        </w:rPr>
        <w:t xml:space="preserve">. First run of the verifier thread is delayed 10s after start of </w:t>
      </w:r>
      <w:r w:rsidR="006966FC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consumer of Enigma (Spider</w:t>
      </w:r>
      <w:r w:rsidR="006966FC">
        <w:rPr>
          <w:sz w:val="24"/>
          <w:szCs w:val="24"/>
          <w:lang w:val="en-US"/>
        </w:rPr>
        <w:t xml:space="preserve">, </w:t>
      </w:r>
      <w:proofErr w:type="spellStart"/>
      <w:r w:rsidR="006966FC">
        <w:rPr>
          <w:sz w:val="24"/>
          <w:szCs w:val="24"/>
          <w:lang w:val="en-US"/>
        </w:rPr>
        <w:t>SpiderQC</w:t>
      </w:r>
      <w:proofErr w:type="spellEnd"/>
      <w:r w:rsidR="006966FC">
        <w:rPr>
          <w:sz w:val="24"/>
          <w:szCs w:val="24"/>
          <w:lang w:val="en-US"/>
        </w:rPr>
        <w:t xml:space="preserve">, </w:t>
      </w:r>
      <w:proofErr w:type="gramStart"/>
      <w:r w:rsidR="006966FC">
        <w:rPr>
          <w:sz w:val="24"/>
          <w:szCs w:val="24"/>
          <w:lang w:val="en-US"/>
        </w:rPr>
        <w:t>SBC, …</w:t>
      </w:r>
      <w:r>
        <w:rPr>
          <w:sz w:val="24"/>
          <w:szCs w:val="24"/>
          <w:lang w:val="en-US"/>
        </w:rPr>
        <w:t>)</w:t>
      </w:r>
      <w:proofErr w:type="gramEnd"/>
      <w:r>
        <w:rPr>
          <w:sz w:val="24"/>
          <w:szCs w:val="24"/>
          <w:lang w:val="en-US"/>
        </w:rPr>
        <w:t>. The verifier thread</w:t>
      </w:r>
      <w:r w:rsidR="006966FC">
        <w:rPr>
          <w:sz w:val="24"/>
          <w:szCs w:val="24"/>
          <w:lang w:val="en-US"/>
        </w:rPr>
        <w:t xml:space="preserve"> checks if all active checkouts are at the m</w:t>
      </w:r>
      <w:r w:rsidR="006966FC">
        <w:rPr>
          <w:sz w:val="24"/>
          <w:szCs w:val="24"/>
          <w:lang w:val="en-US"/>
        </w:rPr>
        <w:t>o</w:t>
      </w:r>
      <w:r w:rsidR="006966FC">
        <w:rPr>
          <w:sz w:val="24"/>
          <w:szCs w:val="24"/>
          <w:lang w:val="en-US"/>
        </w:rPr>
        <w:t xml:space="preserve">ment possible. If there </w:t>
      </w:r>
      <w:proofErr w:type="gramStart"/>
      <w:r w:rsidR="006966FC">
        <w:rPr>
          <w:sz w:val="24"/>
          <w:szCs w:val="24"/>
          <w:lang w:val="en-US"/>
        </w:rPr>
        <w:t>is</w:t>
      </w:r>
      <w:proofErr w:type="gramEnd"/>
      <w:r w:rsidR="006966FC">
        <w:rPr>
          <w:sz w:val="24"/>
          <w:szCs w:val="24"/>
          <w:lang w:val="en-US"/>
        </w:rPr>
        <w:t xml:space="preserve"> some problems with the license or the connection to “</w:t>
      </w:r>
      <w:proofErr w:type="spellStart"/>
      <w:r w:rsidR="006966FC">
        <w:rPr>
          <w:sz w:val="24"/>
          <w:szCs w:val="24"/>
          <w:lang w:val="en-US"/>
        </w:rPr>
        <w:t>FLEXnet</w:t>
      </w:r>
      <w:proofErr w:type="spellEnd"/>
      <w:r w:rsidR="006966FC">
        <w:rPr>
          <w:sz w:val="24"/>
          <w:szCs w:val="24"/>
          <w:lang w:val="en-US"/>
        </w:rPr>
        <w:t xml:space="preserve"> License Server” is broken, the state should fall in grace period</w:t>
      </w:r>
      <w:r w:rsidR="0004244F">
        <w:rPr>
          <w:sz w:val="24"/>
          <w:szCs w:val="24"/>
          <w:lang w:val="en-US"/>
        </w:rPr>
        <w:t xml:space="preserve"> (yellow point)</w:t>
      </w:r>
      <w:r w:rsidR="006966FC">
        <w:rPr>
          <w:sz w:val="24"/>
          <w:szCs w:val="24"/>
          <w:lang w:val="en-US"/>
        </w:rPr>
        <w:t xml:space="preserve">. In Spider-client there is a grace period state on right side the status bar. Tooltip of the grace period state displays </w:t>
      </w:r>
      <w:r w:rsidR="0004244F">
        <w:rPr>
          <w:sz w:val="24"/>
          <w:szCs w:val="24"/>
          <w:lang w:val="en-US"/>
        </w:rPr>
        <w:t xml:space="preserve">a timestamp, till the state is in grace period. After that will change the state to </w:t>
      </w:r>
      <w:proofErr w:type="gramStart"/>
      <w:r w:rsidR="0004244F">
        <w:rPr>
          <w:sz w:val="24"/>
          <w:szCs w:val="24"/>
          <w:lang w:val="en-US"/>
        </w:rPr>
        <w:t>elapsed</w:t>
      </w:r>
      <w:proofErr w:type="gramEnd"/>
      <w:r w:rsidR="0004244F">
        <w:rPr>
          <w:sz w:val="24"/>
          <w:szCs w:val="24"/>
          <w:lang w:val="en-US"/>
        </w:rPr>
        <w:t xml:space="preserve">. The elapsed state will be leaved with the reset signal after 31 </w:t>
      </w:r>
      <w:proofErr w:type="gramStart"/>
      <w:r w:rsidR="0004244F">
        <w:rPr>
          <w:sz w:val="24"/>
          <w:szCs w:val="24"/>
          <w:lang w:val="en-US"/>
        </w:rPr>
        <w:t>days(</w:t>
      </w:r>
      <w:proofErr w:type="gramEnd"/>
      <w:r w:rsidR="0004244F">
        <w:rPr>
          <w:sz w:val="24"/>
          <w:szCs w:val="24"/>
          <w:lang w:val="en-US"/>
        </w:rPr>
        <w:t>default) since the grace period begin.</w:t>
      </w:r>
    </w:p>
    <w:p w:rsidR="0004244F" w:rsidRDefault="0004244F">
      <w:pPr>
        <w:spacing w:line="260" w:lineRule="atLeast"/>
        <w:rPr>
          <w:sz w:val="24"/>
          <w:szCs w:val="24"/>
          <w:lang w:val="en-US"/>
        </w:rPr>
      </w:pPr>
    </w:p>
    <w:p w:rsidR="0004244F" w:rsidRDefault="0004244F">
      <w:p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</w:t>
      </w:r>
      <w:proofErr w:type="gramStart"/>
      <w:r>
        <w:rPr>
          <w:sz w:val="24"/>
          <w:szCs w:val="24"/>
          <w:lang w:val="en-US"/>
        </w:rPr>
        <w:t>the be</w:t>
      </w:r>
      <w:r w:rsidR="00956777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</w:t>
      </w:r>
      <w:r w:rsidR="00956777">
        <w:rPr>
          <w:sz w:val="24"/>
          <w:szCs w:val="24"/>
          <w:lang w:val="en-US"/>
        </w:rPr>
        <w:t xml:space="preserve">of tests </w:t>
      </w:r>
      <w:r>
        <w:rPr>
          <w:sz w:val="24"/>
          <w:szCs w:val="24"/>
          <w:lang w:val="en-US"/>
        </w:rPr>
        <w:t>delet</w:t>
      </w:r>
      <w:r w:rsidR="00956777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following registry entry:</w:t>
      </w:r>
    </w:p>
    <w:p w:rsidR="0004244F" w:rsidRDefault="0004244F">
      <w:pPr>
        <w:spacing w:line="260" w:lineRule="atLeast"/>
        <w:rPr>
          <w:sz w:val="24"/>
          <w:szCs w:val="24"/>
          <w:lang w:val="en-US"/>
        </w:rPr>
      </w:pPr>
      <w:r w:rsidRPr="0004244F">
        <w:rPr>
          <w:sz w:val="24"/>
          <w:szCs w:val="24"/>
          <w:lang w:val="en-US"/>
        </w:rPr>
        <w:t xml:space="preserve">HKEY_CURRENT_USER\Software\LEICA </w:t>
      </w:r>
      <w:proofErr w:type="spellStart"/>
      <w:r w:rsidRPr="0004244F">
        <w:rPr>
          <w:sz w:val="24"/>
          <w:szCs w:val="24"/>
          <w:lang w:val="en-US"/>
        </w:rPr>
        <w:t>Geosystems</w:t>
      </w:r>
      <w:proofErr w:type="spellEnd"/>
      <w:r w:rsidRPr="0004244F">
        <w:rPr>
          <w:sz w:val="24"/>
          <w:szCs w:val="24"/>
          <w:lang w:val="en-US"/>
        </w:rPr>
        <w:t>\GSPID_GNSS\GP</w:t>
      </w:r>
    </w:p>
    <w:p w:rsidR="00F53ED7" w:rsidRDefault="00F53ED7">
      <w:p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feature cache is now empty, </w:t>
      </w:r>
      <w:proofErr w:type="gramStart"/>
      <w:r>
        <w:rPr>
          <w:sz w:val="24"/>
          <w:szCs w:val="24"/>
          <w:lang w:val="en-US"/>
        </w:rPr>
        <w:t>the is</w:t>
      </w:r>
      <w:proofErr w:type="gramEnd"/>
      <w:r>
        <w:rPr>
          <w:sz w:val="24"/>
          <w:szCs w:val="24"/>
          <w:lang w:val="en-US"/>
        </w:rPr>
        <w:t xml:space="preserve"> neither information about successful/failed checkouts, nor grace period.</w:t>
      </w:r>
    </w:p>
    <w:p w:rsidR="0004244F" w:rsidRDefault="0004244F">
      <w:pPr>
        <w:spacing w:line="260" w:lineRule="atLeast"/>
        <w:rPr>
          <w:sz w:val="24"/>
          <w:szCs w:val="24"/>
          <w:lang w:val="en-US"/>
        </w:rPr>
      </w:pPr>
    </w:p>
    <w:p w:rsidR="00F53ED7" w:rsidRDefault="00F53ED7" w:rsidP="00F53ED7">
      <w:p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the registry key </w:t>
      </w:r>
      <w:r w:rsidR="002A1B53" w:rsidRPr="002A1B53">
        <w:rPr>
          <w:rFonts w:ascii="Consolas" w:hAnsi="Consolas" w:cs="Consolas"/>
          <w:color w:val="FF0000"/>
          <w:sz w:val="19"/>
          <w:szCs w:val="19"/>
          <w:lang w:val="en-US"/>
        </w:rPr>
        <w:t xml:space="preserve">Leica </w:t>
      </w:r>
      <w:proofErr w:type="spellStart"/>
      <w:r w:rsidR="002A1B53" w:rsidRPr="002A1B53">
        <w:rPr>
          <w:rFonts w:ascii="Consolas" w:hAnsi="Consolas" w:cs="Consolas"/>
          <w:color w:val="FF0000"/>
          <w:sz w:val="19"/>
          <w:szCs w:val="19"/>
          <w:lang w:val="en-US"/>
        </w:rPr>
        <w:t>Geosystems</w:t>
      </w:r>
      <w:proofErr w:type="spellEnd"/>
      <w:r w:rsidR="002A1B53" w:rsidRPr="002A1B53">
        <w:rPr>
          <w:rFonts w:ascii="Consolas" w:hAnsi="Consolas" w:cs="Consolas"/>
          <w:color w:val="FF0000"/>
          <w:sz w:val="19"/>
          <w:szCs w:val="19"/>
          <w:lang w:val="en-US"/>
        </w:rPr>
        <w:t>\</w:t>
      </w:r>
      <w:proofErr w:type="spellStart"/>
      <w:r w:rsidR="002A1B53" w:rsidRPr="002A1B53">
        <w:rPr>
          <w:rFonts w:ascii="Consolas" w:hAnsi="Consolas" w:cs="Consolas"/>
          <w:color w:val="FF0000"/>
          <w:sz w:val="19"/>
          <w:szCs w:val="19"/>
          <w:lang w:val="en-US"/>
        </w:rPr>
        <w:t>SpiderSuite</w:t>
      </w:r>
      <w:proofErr w:type="spellEnd"/>
      <w:r w:rsidR="002A1B53" w:rsidRPr="002A1B53">
        <w:rPr>
          <w:rFonts w:ascii="Consolas" w:hAnsi="Consolas" w:cs="Consolas"/>
          <w:color w:val="FF0000"/>
          <w:sz w:val="19"/>
          <w:szCs w:val="19"/>
          <w:lang w:val="en-US"/>
        </w:rPr>
        <w:t>\CLM</w:t>
      </w:r>
      <w:r w:rsidR="002A1B53" w:rsidRPr="002A1B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\</w:t>
      </w:r>
      <w:proofErr w:type="spellStart"/>
      <w:r w:rsidR="002A1B53" w:rsidRPr="002A1B53">
        <w:rPr>
          <w:rFonts w:ascii="Consolas" w:hAnsi="Consolas" w:cs="Consolas"/>
          <w:color w:val="FF0000"/>
          <w:sz w:val="19"/>
          <w:szCs w:val="19"/>
          <w:lang w:val="en-US"/>
        </w:rPr>
        <w:t>ReducedGracePeriod</w:t>
      </w:r>
      <w:proofErr w:type="spellEnd"/>
      <w:r w:rsidRPr="002A1B53">
        <w:rPr>
          <w:rFonts w:cs="Arial"/>
          <w:color w:val="FF0000"/>
          <w:sz w:val="24"/>
          <w:szCs w:val="24"/>
          <w:lang w:val="en-US" w:eastAsia="de-CH"/>
        </w:rPr>
        <w:t xml:space="preserve"> </w:t>
      </w:r>
      <w:r w:rsidRPr="006A73A2">
        <w:rPr>
          <w:rFonts w:cs="Arial"/>
          <w:sz w:val="24"/>
          <w:szCs w:val="24"/>
          <w:lang w:val="en-US" w:eastAsia="de-CH"/>
        </w:rPr>
        <w:t>to 1</w:t>
      </w:r>
      <w:r w:rsidR="002A1B53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so the remaining seconds are set to 1hour and reset time to 2 hours, the period for the ver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fier thread is set to 1 minute.</w:t>
      </w:r>
    </w:p>
    <w:p w:rsidR="00F53ED7" w:rsidRDefault="00F53ED7">
      <w:pPr>
        <w:spacing w:line="260" w:lineRule="atLeast"/>
        <w:rPr>
          <w:sz w:val="24"/>
          <w:szCs w:val="24"/>
          <w:lang w:val="en-US"/>
        </w:rPr>
      </w:pPr>
    </w:p>
    <w:p w:rsidR="00F53ED7" w:rsidRDefault="00F53ED7">
      <w:pPr>
        <w:spacing w:line="260" w:lineRule="atLeast"/>
        <w:rPr>
          <w:sz w:val="24"/>
          <w:szCs w:val="24"/>
          <w:lang w:val="en-US"/>
        </w:rPr>
      </w:pPr>
    </w:p>
    <w:p w:rsidR="0004244F" w:rsidRDefault="0004244F">
      <w:p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 sure, that you have a valid license and there is a connection to License Server.</w:t>
      </w:r>
    </w:p>
    <w:p w:rsidR="00AE26BA" w:rsidRDefault="00AE26BA">
      <w:pPr>
        <w:spacing w:line="260" w:lineRule="atLeast"/>
        <w:rPr>
          <w:sz w:val="24"/>
          <w:szCs w:val="24"/>
          <w:lang w:val="en-US"/>
        </w:rPr>
      </w:pPr>
    </w:p>
    <w:p w:rsidR="006A73A2" w:rsidRDefault="00AE26BA">
      <w:p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133EE3">
        <w:rPr>
          <w:sz w:val="24"/>
          <w:szCs w:val="24"/>
          <w:lang w:val="en-US"/>
        </w:rPr>
        <w:t xml:space="preserve">ll tests were done with File </w:t>
      </w:r>
      <w:proofErr w:type="gramStart"/>
      <w:r w:rsidR="00133EE3">
        <w:rPr>
          <w:sz w:val="24"/>
          <w:szCs w:val="24"/>
          <w:lang w:val="en-US"/>
        </w:rPr>
        <w:t>Products(</w:t>
      </w:r>
      <w:proofErr w:type="gramEnd"/>
      <w:r w:rsidR="00133EE3">
        <w:rPr>
          <w:sz w:val="24"/>
          <w:szCs w:val="24"/>
          <w:lang w:val="en-US"/>
        </w:rPr>
        <w:t xml:space="preserve">feature </w:t>
      </w:r>
      <w:r w:rsidR="00133EE3" w:rsidRPr="00133EE3">
        <w:rPr>
          <w:rFonts w:ascii="Consolas" w:hAnsi="Consolas" w:cs="Consolas"/>
          <w:color w:val="A31515"/>
          <w:sz w:val="19"/>
          <w:szCs w:val="19"/>
          <w:highlight w:val="white"/>
          <w:lang w:val="en-US" w:eastAsia="de-CH"/>
        </w:rPr>
        <w:t>"</w:t>
      </w:r>
      <w:proofErr w:type="spellStart"/>
      <w:r w:rsidR="00133EE3" w:rsidRPr="00133EE3">
        <w:rPr>
          <w:rFonts w:ascii="Consolas" w:hAnsi="Consolas" w:cs="Consolas"/>
          <w:color w:val="A31515"/>
          <w:sz w:val="19"/>
          <w:szCs w:val="19"/>
          <w:highlight w:val="white"/>
          <w:lang w:val="en-US" w:eastAsia="de-CH"/>
        </w:rPr>
        <w:t>GSPID_GNSS.SS.FPS.Site</w:t>
      </w:r>
      <w:proofErr w:type="spellEnd"/>
      <w:r w:rsidR="00133EE3" w:rsidRPr="00133EE3">
        <w:rPr>
          <w:rFonts w:ascii="Consolas" w:hAnsi="Consolas" w:cs="Consolas"/>
          <w:color w:val="A31515"/>
          <w:sz w:val="19"/>
          <w:szCs w:val="19"/>
          <w:highlight w:val="white"/>
          <w:lang w:val="en-US" w:eastAsia="de-CH"/>
        </w:rPr>
        <w:t>"</w:t>
      </w:r>
      <w:r w:rsidR="006A73A2">
        <w:rPr>
          <w:sz w:val="24"/>
          <w:szCs w:val="24"/>
          <w:lang w:val="en-US"/>
        </w:rPr>
        <w:t>) of Site Server in Spider.</w:t>
      </w:r>
    </w:p>
    <w:p w:rsidR="006A73A2" w:rsidRDefault="006A73A2">
      <w:pPr>
        <w:spacing w:line="260" w:lineRule="atLeast"/>
        <w:rPr>
          <w:sz w:val="24"/>
          <w:szCs w:val="24"/>
          <w:lang w:val="en-US"/>
        </w:rPr>
      </w:pPr>
    </w:p>
    <w:p w:rsidR="007444B6" w:rsidRDefault="007444B6">
      <w:pPr>
        <w:spacing w:line="260" w:lineRule="atLeast"/>
        <w:rPr>
          <w:sz w:val="24"/>
          <w:szCs w:val="24"/>
          <w:lang w:val="en-US"/>
        </w:rPr>
      </w:pPr>
    </w:p>
    <w:p w:rsidR="00956777" w:rsidRDefault="007444B6">
      <w:p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verifier thread is also triggered </w:t>
      </w:r>
      <w:r w:rsidR="00C113B1">
        <w:rPr>
          <w:sz w:val="24"/>
          <w:szCs w:val="24"/>
          <w:lang w:val="en-US"/>
        </w:rPr>
        <w:t xml:space="preserve">immediately </w:t>
      </w:r>
      <w:r>
        <w:rPr>
          <w:sz w:val="24"/>
          <w:szCs w:val="24"/>
          <w:lang w:val="en-US"/>
        </w:rPr>
        <w:t>by activ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tion/</w:t>
      </w:r>
      <w:proofErr w:type="gramStart"/>
      <w:r>
        <w:rPr>
          <w:sz w:val="24"/>
          <w:szCs w:val="24"/>
          <w:lang w:val="en-US"/>
        </w:rPr>
        <w:t>deactivation(</w:t>
      </w:r>
      <w:proofErr w:type="gramEnd"/>
      <w:r>
        <w:rPr>
          <w:sz w:val="24"/>
          <w:szCs w:val="24"/>
          <w:lang w:val="en-US"/>
        </w:rPr>
        <w:t>checkout/</w:t>
      </w:r>
      <w:proofErr w:type="spellStart"/>
      <w:r>
        <w:rPr>
          <w:sz w:val="24"/>
          <w:szCs w:val="24"/>
          <w:lang w:val="en-US"/>
        </w:rPr>
        <w:t>checkin</w:t>
      </w:r>
      <w:proofErr w:type="spellEnd"/>
      <w:r>
        <w:rPr>
          <w:sz w:val="24"/>
          <w:szCs w:val="24"/>
          <w:lang w:val="en-US"/>
        </w:rPr>
        <w:t>)</w:t>
      </w:r>
      <w:r w:rsidR="00956777">
        <w:rPr>
          <w:sz w:val="24"/>
          <w:szCs w:val="24"/>
          <w:lang w:val="en-US"/>
        </w:rPr>
        <w:t xml:space="preserve"> of </w:t>
      </w:r>
      <w:r w:rsidR="00443513">
        <w:rPr>
          <w:sz w:val="24"/>
          <w:szCs w:val="24"/>
          <w:lang w:val="en-US"/>
        </w:rPr>
        <w:t xml:space="preserve">the </w:t>
      </w:r>
      <w:r w:rsidR="00956777">
        <w:rPr>
          <w:sz w:val="24"/>
          <w:szCs w:val="24"/>
          <w:lang w:val="en-US"/>
        </w:rPr>
        <w:t>site.</w:t>
      </w:r>
    </w:p>
    <w:p w:rsidR="007444B6" w:rsidRDefault="007444B6">
      <w:p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Notice, that the deactivation/</w:t>
      </w:r>
      <w:proofErr w:type="spellStart"/>
      <w:r>
        <w:rPr>
          <w:sz w:val="24"/>
          <w:szCs w:val="24"/>
          <w:lang w:val="en-US"/>
        </w:rPr>
        <w:t>checkin</w:t>
      </w:r>
      <w:proofErr w:type="spellEnd"/>
      <w:r>
        <w:rPr>
          <w:sz w:val="24"/>
          <w:szCs w:val="24"/>
          <w:lang w:val="en-US"/>
        </w:rPr>
        <w:t xml:space="preserve"> of the last checked out site (checked out count is 1) doesn’t trigger the verifier thread immediately, because </w:t>
      </w:r>
      <w:proofErr w:type="gramStart"/>
      <w:r>
        <w:rPr>
          <w:sz w:val="24"/>
          <w:szCs w:val="24"/>
          <w:lang w:val="en-US"/>
        </w:rPr>
        <w:t>the is</w:t>
      </w:r>
      <w:proofErr w:type="gramEnd"/>
      <w:r>
        <w:rPr>
          <w:sz w:val="24"/>
          <w:szCs w:val="24"/>
          <w:lang w:val="en-US"/>
        </w:rPr>
        <w:t xml:space="preserve"> no internal chec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out.</w:t>
      </w:r>
    </w:p>
    <w:p w:rsidR="00133EE3" w:rsidRDefault="00133EE3">
      <w:pPr>
        <w:spacing w:line="260" w:lineRule="atLeast"/>
        <w:rPr>
          <w:sz w:val="24"/>
          <w:szCs w:val="24"/>
          <w:lang w:val="en-US"/>
        </w:rPr>
      </w:pPr>
    </w:p>
    <w:p w:rsidR="00133EE3" w:rsidRPr="0078232E" w:rsidRDefault="00AE26BA" w:rsidP="0078232E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 w:rsidRPr="00133EE3">
        <w:rPr>
          <w:sz w:val="24"/>
          <w:szCs w:val="24"/>
          <w:lang w:val="en-US"/>
        </w:rPr>
        <w:t>Start Spider</w:t>
      </w:r>
      <w:r w:rsidR="00133EE3" w:rsidRPr="00133EE3">
        <w:rPr>
          <w:sz w:val="24"/>
          <w:szCs w:val="24"/>
          <w:lang w:val="en-US"/>
        </w:rPr>
        <w:t xml:space="preserve"> </w:t>
      </w:r>
      <w:r w:rsidR="00591F86">
        <w:rPr>
          <w:sz w:val="24"/>
          <w:szCs w:val="24"/>
          <w:lang w:val="en-US"/>
        </w:rPr>
        <w:t>S</w:t>
      </w:r>
      <w:r w:rsidR="00133EE3" w:rsidRPr="00133EE3">
        <w:rPr>
          <w:sz w:val="24"/>
          <w:szCs w:val="24"/>
          <w:lang w:val="en-US"/>
        </w:rPr>
        <w:t>erver</w:t>
      </w:r>
      <w:r w:rsidR="00133EE3">
        <w:rPr>
          <w:sz w:val="24"/>
          <w:szCs w:val="24"/>
          <w:lang w:val="en-US"/>
        </w:rPr>
        <w:t xml:space="preserve"> and Spider Client</w:t>
      </w:r>
      <w:r w:rsidR="0078232E">
        <w:rPr>
          <w:sz w:val="24"/>
          <w:szCs w:val="24"/>
          <w:lang w:val="en-US"/>
        </w:rPr>
        <w:t xml:space="preserve">. </w:t>
      </w:r>
      <w:r w:rsidR="00133EE3" w:rsidRPr="0078232E">
        <w:rPr>
          <w:sz w:val="24"/>
          <w:szCs w:val="24"/>
          <w:lang w:val="en-US"/>
        </w:rPr>
        <w:t>The grace period state on the status bar of the client should be GREEN.</w:t>
      </w:r>
    </w:p>
    <w:p w:rsidR="00133EE3" w:rsidRDefault="00133EE3" w:rsidP="00133EE3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10s (first run of verifier thread), start sites </w:t>
      </w:r>
      <w:proofErr w:type="gramStart"/>
      <w:r>
        <w:rPr>
          <w:sz w:val="24"/>
          <w:szCs w:val="24"/>
          <w:lang w:val="en-US"/>
        </w:rPr>
        <w:t>a activate</w:t>
      </w:r>
      <w:proofErr w:type="gramEnd"/>
      <w:r>
        <w:rPr>
          <w:sz w:val="24"/>
          <w:szCs w:val="24"/>
          <w:lang w:val="en-US"/>
        </w:rPr>
        <w:t xml:space="preserve"> some sites. </w:t>
      </w:r>
      <w:r w:rsidR="00D36D33">
        <w:rPr>
          <w:sz w:val="24"/>
          <w:szCs w:val="24"/>
          <w:lang w:val="en-US"/>
        </w:rPr>
        <w:t>The number of activated sites should correspond to number in Client License A</w:t>
      </w:r>
      <w:r w:rsidR="00D36D33">
        <w:rPr>
          <w:sz w:val="24"/>
          <w:szCs w:val="24"/>
          <w:lang w:val="en-US"/>
        </w:rPr>
        <w:t>d</w:t>
      </w:r>
      <w:r w:rsidR="00D36D33">
        <w:rPr>
          <w:sz w:val="24"/>
          <w:szCs w:val="24"/>
          <w:lang w:val="en-US"/>
        </w:rPr>
        <w:t>ministrator Server for the above specified feature.</w:t>
      </w:r>
    </w:p>
    <w:p w:rsidR="00D36D33" w:rsidRDefault="00D36D33" w:rsidP="00133EE3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 the License Server</w:t>
      </w:r>
      <w:bookmarkStart w:id="0" w:name="_GoBack"/>
      <w:bookmarkEnd w:id="0"/>
    </w:p>
    <w:p w:rsidR="00D36D33" w:rsidRDefault="00D36D33" w:rsidP="00133EE3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At latest in 1 minute (run of verifier thread)</w:t>
      </w:r>
      <w:r w:rsidR="00BC6D4E">
        <w:rPr>
          <w:sz w:val="24"/>
          <w:szCs w:val="24"/>
          <w:lang w:val="en-US"/>
        </w:rPr>
        <w:t xml:space="preserve"> should change the grace period state to YELLOW. In tooltip of grace period state is the timestamp displayed, at which it will elapse. It should be in 1 hour, remember it.</w:t>
      </w:r>
      <w:r w:rsidR="00FA3E68">
        <w:rPr>
          <w:sz w:val="24"/>
          <w:szCs w:val="24"/>
          <w:lang w:val="en-US"/>
        </w:rPr>
        <w:t xml:space="preserve"> Calculate the reset time in 2 hours from now.</w:t>
      </w:r>
    </w:p>
    <w:p w:rsidR="00BC6D4E" w:rsidRDefault="00BC6D4E" w:rsidP="00133EE3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 the License Server. Wait 1 minute. The state should be changed </w:t>
      </w:r>
      <w:r w:rsidR="00175A09">
        <w:rPr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ver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fier thread to GREEN. Check the checkouts in Client License Administrator Server.</w:t>
      </w:r>
      <w:r w:rsidR="00591F86">
        <w:rPr>
          <w:sz w:val="24"/>
          <w:szCs w:val="24"/>
          <w:lang w:val="en-US"/>
        </w:rPr>
        <w:t xml:space="preserve"> While there is a connection to License Server, the remaining seconds are not incremented, so the elapsed time stamp at the tooltip can shift to the future.</w:t>
      </w:r>
    </w:p>
    <w:p w:rsidR="00BC6D4E" w:rsidRDefault="00BC6D4E" w:rsidP="00133EE3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Stop the License server and immediately activate/checkout any site. The state should go immediately to YELLOW. </w:t>
      </w:r>
      <w:r w:rsidR="00591F86">
        <w:rPr>
          <w:sz w:val="24"/>
          <w:szCs w:val="24"/>
          <w:lang w:val="en-US"/>
        </w:rPr>
        <w:t>Check the grace period state and co</w:t>
      </w:r>
      <w:r w:rsidR="00591F86">
        <w:rPr>
          <w:sz w:val="24"/>
          <w:szCs w:val="24"/>
          <w:lang w:val="en-US"/>
        </w:rPr>
        <w:t>m</w:t>
      </w:r>
      <w:r w:rsidR="0078232E">
        <w:rPr>
          <w:sz w:val="24"/>
          <w:szCs w:val="24"/>
          <w:lang w:val="en-US"/>
        </w:rPr>
        <w:t>pare to that from pt. 4</w:t>
      </w:r>
      <w:r w:rsidR="00591F86">
        <w:rPr>
          <w:sz w:val="24"/>
          <w:szCs w:val="24"/>
          <w:lang w:val="en-US"/>
        </w:rPr>
        <w:t>.</w:t>
      </w:r>
    </w:p>
    <w:p w:rsidR="00591F86" w:rsidRDefault="00591F86" w:rsidP="00133EE3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Shut down Spider Client and Spider Server</w:t>
      </w:r>
    </w:p>
    <w:p w:rsidR="00175A09" w:rsidRPr="0078232E" w:rsidRDefault="00175A09" w:rsidP="0078232E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 Spider Server and Spider </w:t>
      </w:r>
      <w:proofErr w:type="spellStart"/>
      <w:r>
        <w:rPr>
          <w:sz w:val="24"/>
          <w:szCs w:val="24"/>
          <w:lang w:val="en-US"/>
        </w:rPr>
        <w:t>Client.</w:t>
      </w:r>
      <w:r w:rsidRPr="0078232E">
        <w:rPr>
          <w:sz w:val="24"/>
          <w:szCs w:val="24"/>
          <w:lang w:val="en-US"/>
        </w:rPr>
        <w:t>The</w:t>
      </w:r>
      <w:proofErr w:type="spellEnd"/>
      <w:r w:rsidRPr="0078232E">
        <w:rPr>
          <w:sz w:val="24"/>
          <w:szCs w:val="24"/>
          <w:lang w:val="en-US"/>
        </w:rPr>
        <w:t xml:space="preserve"> state should be YELLOW.</w:t>
      </w:r>
    </w:p>
    <w:p w:rsidR="00175A09" w:rsidRDefault="00175A09" w:rsidP="00175A09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Wait at least 10 seconds, start License Server and immediately check</w:t>
      </w:r>
      <w:r w:rsidR="00A778B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out/check</w:t>
      </w:r>
      <w:r w:rsidR="00A778B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any site. The state should </w:t>
      </w:r>
      <w:r w:rsidR="0078232E">
        <w:rPr>
          <w:sz w:val="24"/>
          <w:szCs w:val="24"/>
          <w:lang w:val="en-US"/>
        </w:rPr>
        <w:t>become</w:t>
      </w:r>
      <w:r>
        <w:rPr>
          <w:sz w:val="24"/>
          <w:szCs w:val="24"/>
          <w:lang w:val="en-US"/>
        </w:rPr>
        <w:t xml:space="preserve"> GREEN</w:t>
      </w:r>
    </w:p>
    <w:p w:rsidR="00175A09" w:rsidRDefault="00175A09" w:rsidP="00175A09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 the License Server</w:t>
      </w:r>
      <w:r w:rsidR="007444B6">
        <w:rPr>
          <w:sz w:val="24"/>
          <w:szCs w:val="24"/>
          <w:lang w:val="en-US"/>
        </w:rPr>
        <w:t xml:space="preserve"> and checkout any site</w:t>
      </w:r>
      <w:r w:rsidR="00AE2E8E">
        <w:rPr>
          <w:sz w:val="24"/>
          <w:szCs w:val="24"/>
          <w:lang w:val="en-US"/>
        </w:rPr>
        <w:t xml:space="preserve">. Check the elapsed timestamp at the tooltip of the </w:t>
      </w:r>
      <w:r w:rsidR="0078232E">
        <w:rPr>
          <w:sz w:val="24"/>
          <w:szCs w:val="24"/>
          <w:lang w:val="en-US"/>
        </w:rPr>
        <w:t xml:space="preserve">YELLOW </w:t>
      </w:r>
      <w:r w:rsidR="00AE2E8E">
        <w:rPr>
          <w:sz w:val="24"/>
          <w:szCs w:val="24"/>
          <w:lang w:val="en-US"/>
        </w:rPr>
        <w:t>grace period state.</w:t>
      </w:r>
    </w:p>
    <w:p w:rsidR="0078232E" w:rsidRDefault="00AE2E8E" w:rsidP="00175A09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Wait elapsed time. The state should change to RED. All sites will </w:t>
      </w:r>
      <w:r w:rsidR="0078232E">
        <w:rPr>
          <w:sz w:val="24"/>
          <w:szCs w:val="24"/>
          <w:lang w:val="en-US"/>
        </w:rPr>
        <w:t>be stopped and the deactivated.</w:t>
      </w:r>
    </w:p>
    <w:p w:rsidR="00AE2E8E" w:rsidRDefault="009749F2" w:rsidP="00175A09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AE2E8E">
        <w:rPr>
          <w:sz w:val="24"/>
          <w:szCs w:val="24"/>
          <w:lang w:val="en-US"/>
        </w:rPr>
        <w:t>tart the License Server. Start all sites and activate any site.</w:t>
      </w:r>
      <w:r w:rsidR="00E15188">
        <w:rPr>
          <w:sz w:val="24"/>
          <w:szCs w:val="24"/>
          <w:lang w:val="en-US"/>
        </w:rPr>
        <w:t xml:space="preserve"> The state should change to GREEN. </w:t>
      </w:r>
      <w:r w:rsidR="00956777">
        <w:rPr>
          <w:sz w:val="24"/>
          <w:szCs w:val="24"/>
          <w:lang w:val="en-US"/>
        </w:rPr>
        <w:t>(</w:t>
      </w:r>
      <w:r w:rsidR="00E15188">
        <w:rPr>
          <w:sz w:val="24"/>
          <w:szCs w:val="24"/>
          <w:lang w:val="en-US"/>
        </w:rPr>
        <w:t>Every next problem sho</w:t>
      </w:r>
      <w:r w:rsidR="00956777">
        <w:rPr>
          <w:sz w:val="24"/>
          <w:szCs w:val="24"/>
          <w:lang w:val="en-US"/>
        </w:rPr>
        <w:t>uld lead to ELAPSED (RED) state)</w:t>
      </w:r>
    </w:p>
    <w:p w:rsidR="00E15188" w:rsidRDefault="00E15188" w:rsidP="00175A09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 the License Server, check out any site, the state should become RED</w:t>
      </w:r>
      <w:r w:rsidR="00956777">
        <w:rPr>
          <w:sz w:val="24"/>
          <w:szCs w:val="24"/>
          <w:lang w:val="en-US"/>
        </w:rPr>
        <w:t>, the sites were deactivated-</w:t>
      </w:r>
    </w:p>
    <w:p w:rsidR="00E15188" w:rsidRDefault="00E15188" w:rsidP="00175A09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Shutdown Spider Client and Spider Server</w:t>
      </w:r>
    </w:p>
    <w:p w:rsidR="00E15188" w:rsidRDefault="00E15188" w:rsidP="00175A09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 Spider Server and Spider Client. The state should be </w:t>
      </w:r>
      <w:proofErr w:type="gramStart"/>
      <w:r>
        <w:rPr>
          <w:sz w:val="24"/>
          <w:szCs w:val="24"/>
          <w:lang w:val="en-US"/>
        </w:rPr>
        <w:t>RED,</w:t>
      </w:r>
      <w:proofErr w:type="gramEnd"/>
      <w:r>
        <w:rPr>
          <w:sz w:val="24"/>
          <w:szCs w:val="24"/>
          <w:lang w:val="en-US"/>
        </w:rPr>
        <w:t xml:space="preserve"> all sites are stopped</w:t>
      </w:r>
      <w:r w:rsidR="00C113B1">
        <w:rPr>
          <w:sz w:val="24"/>
          <w:szCs w:val="24"/>
          <w:lang w:val="en-US"/>
        </w:rPr>
        <w:t>, except there is a dongle. In that case should be the state GREEN</w:t>
      </w:r>
      <w:r w:rsidR="00FA3E68">
        <w:rPr>
          <w:sz w:val="24"/>
          <w:szCs w:val="24"/>
          <w:lang w:val="en-US"/>
        </w:rPr>
        <w:t>???</w:t>
      </w:r>
    </w:p>
    <w:p w:rsidR="00FA3E68" w:rsidRDefault="00FA3E68" w:rsidP="00FA3E68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Shutdown Spider Client and Spider Server</w:t>
      </w:r>
    </w:p>
    <w:p w:rsidR="00FA3E68" w:rsidRDefault="00FA3E68" w:rsidP="00FA3E68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License Service, Spider Server and Spider Client. The state should be GREEN. Start all sites if necessary.</w:t>
      </w:r>
    </w:p>
    <w:p w:rsidR="00FA3E68" w:rsidRDefault="00FA3E68" w:rsidP="00175A09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Wait the reset signal, it comes 2 hours after the </w:t>
      </w:r>
      <w:r w:rsidR="0078232E">
        <w:rPr>
          <w:sz w:val="24"/>
          <w:szCs w:val="24"/>
          <w:lang w:val="en-US"/>
        </w:rPr>
        <w:t>first failed checkout from pt. 4</w:t>
      </w:r>
    </w:p>
    <w:p w:rsidR="00D70968" w:rsidRDefault="00D70968" w:rsidP="00D70968">
      <w:pPr>
        <w:pStyle w:val="ListParagraph"/>
        <w:spacing w:line="260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Message </w:t>
      </w:r>
      <w:r w:rsidRPr="00D70968">
        <w:rPr>
          <w:rFonts w:ascii="Consolas" w:hAnsi="Consolas" w:cs="Consolas"/>
          <w:color w:val="A31515"/>
          <w:sz w:val="19"/>
          <w:szCs w:val="19"/>
          <w:highlight w:val="white"/>
          <w:lang w:val="en-US" w:eastAsia="de-CH"/>
        </w:rPr>
        <w:t>Software license found again</w:t>
      </w:r>
      <w:r w:rsidRPr="00D70968">
        <w:rPr>
          <w:rFonts w:cs="Arial"/>
          <w:sz w:val="24"/>
          <w:szCs w:val="24"/>
          <w:lang w:val="en-US" w:eastAsia="de-CH"/>
        </w:rPr>
        <w:t xml:space="preserve"> will be di</w:t>
      </w:r>
      <w:r w:rsidR="00A9118A">
        <w:rPr>
          <w:rFonts w:cs="Arial"/>
          <w:sz w:val="24"/>
          <w:szCs w:val="24"/>
          <w:lang w:val="en-US" w:eastAsia="de-CH"/>
        </w:rPr>
        <w:t>s</w:t>
      </w:r>
      <w:r w:rsidRPr="00D70968">
        <w:rPr>
          <w:rFonts w:cs="Arial"/>
          <w:sz w:val="24"/>
          <w:szCs w:val="24"/>
          <w:lang w:val="en-US" w:eastAsia="de-CH"/>
        </w:rPr>
        <w:t>played</w:t>
      </w:r>
      <w:r w:rsidRPr="00D70968">
        <w:rPr>
          <w:rFonts w:ascii="Consolas" w:hAnsi="Consolas" w:cs="Consolas"/>
          <w:color w:val="A31515"/>
          <w:sz w:val="19"/>
          <w:szCs w:val="19"/>
          <w:lang w:val="en-US" w:eastAsia="de-CH"/>
        </w:rPr>
        <w:t>.</w:t>
      </w:r>
    </w:p>
    <w:p w:rsidR="00FA3E68" w:rsidRPr="00C113B1" w:rsidRDefault="00FA3E68" w:rsidP="007444B6">
      <w:pPr>
        <w:pStyle w:val="ListParagraph"/>
        <w:numPr>
          <w:ilvl w:val="0"/>
          <w:numId w:val="12"/>
        </w:numPr>
        <w:spacing w:line="260" w:lineRule="atLeast"/>
        <w:rPr>
          <w:sz w:val="24"/>
          <w:szCs w:val="24"/>
          <w:lang w:val="en-US"/>
        </w:rPr>
      </w:pPr>
      <w:r w:rsidRPr="00C113B1">
        <w:rPr>
          <w:sz w:val="24"/>
          <w:szCs w:val="24"/>
          <w:lang w:val="en-US"/>
        </w:rPr>
        <w:t xml:space="preserve">Check </w:t>
      </w:r>
      <w:r w:rsidR="00C113B1">
        <w:rPr>
          <w:sz w:val="24"/>
          <w:szCs w:val="24"/>
          <w:lang w:val="en-US"/>
        </w:rPr>
        <w:t xml:space="preserve">in all sites, stop the License Server, </w:t>
      </w:r>
      <w:proofErr w:type="gramStart"/>
      <w:r w:rsidR="00C113B1">
        <w:rPr>
          <w:sz w:val="24"/>
          <w:szCs w:val="24"/>
          <w:lang w:val="en-US"/>
        </w:rPr>
        <w:t>check</w:t>
      </w:r>
      <w:proofErr w:type="gramEnd"/>
      <w:r w:rsidR="00C113B1">
        <w:rPr>
          <w:sz w:val="24"/>
          <w:szCs w:val="24"/>
          <w:lang w:val="en-US"/>
        </w:rPr>
        <w:t xml:space="preserve"> out any site. The new grace period should be started, the state is YELLOW. Check the elapse timestamp at the </w:t>
      </w:r>
      <w:proofErr w:type="gramStart"/>
      <w:r w:rsidR="00C113B1">
        <w:rPr>
          <w:sz w:val="24"/>
          <w:szCs w:val="24"/>
          <w:lang w:val="en-US"/>
        </w:rPr>
        <w:t>tooltip,</w:t>
      </w:r>
      <w:proofErr w:type="gramEnd"/>
      <w:r w:rsidR="00C113B1">
        <w:rPr>
          <w:sz w:val="24"/>
          <w:szCs w:val="24"/>
          <w:lang w:val="en-US"/>
        </w:rPr>
        <w:t xml:space="preserve"> it should be in 1 hour from now.</w:t>
      </w:r>
    </w:p>
    <w:p w:rsidR="007B05F1" w:rsidRPr="00133EE3" w:rsidRDefault="007B05F1" w:rsidP="00BC6D4E">
      <w:pPr>
        <w:pStyle w:val="ListParagraph"/>
        <w:spacing w:line="260" w:lineRule="atLeast"/>
        <w:rPr>
          <w:sz w:val="24"/>
          <w:szCs w:val="24"/>
          <w:lang w:val="en-US"/>
        </w:rPr>
      </w:pPr>
    </w:p>
    <w:sectPr w:rsidR="007B05F1" w:rsidRPr="00133EE3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8AFC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895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A343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866F3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122ED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1A46B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BAC13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D0B1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1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6AD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6E6A1FD0"/>
    <w:multiLevelType w:val="hybridMultilevel"/>
    <w:tmpl w:val="2C0058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23"/>
    <w:rsid w:val="0004244F"/>
    <w:rsid w:val="00133EE3"/>
    <w:rsid w:val="00175A09"/>
    <w:rsid w:val="00191365"/>
    <w:rsid w:val="002A1B53"/>
    <w:rsid w:val="00443513"/>
    <w:rsid w:val="004D183B"/>
    <w:rsid w:val="00591F86"/>
    <w:rsid w:val="006966FC"/>
    <w:rsid w:val="006A73A2"/>
    <w:rsid w:val="00721F23"/>
    <w:rsid w:val="00727FF8"/>
    <w:rsid w:val="007444B6"/>
    <w:rsid w:val="0078232E"/>
    <w:rsid w:val="007B05F1"/>
    <w:rsid w:val="00956777"/>
    <w:rsid w:val="009749F2"/>
    <w:rsid w:val="009D1E0B"/>
    <w:rsid w:val="00A778B4"/>
    <w:rsid w:val="00A9118A"/>
    <w:rsid w:val="00AE26BA"/>
    <w:rsid w:val="00AE2E8E"/>
    <w:rsid w:val="00BC6D4E"/>
    <w:rsid w:val="00BE75EF"/>
    <w:rsid w:val="00C113B1"/>
    <w:rsid w:val="00CE2B55"/>
    <w:rsid w:val="00D36D33"/>
    <w:rsid w:val="00D70968"/>
    <w:rsid w:val="00E15188"/>
    <w:rsid w:val="00F53ED7"/>
    <w:rsid w:val="00FA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</w:pPr>
    <w:rPr>
      <w:rFonts w:ascii="Arial" w:hAnsi="Arial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right" w:pos="9356"/>
      </w:tabs>
      <w:spacing w:before="240" w:after="60" w:line="280" w:lineRule="exact"/>
      <w:outlineLvl w:val="0"/>
    </w:pPr>
    <w:rPr>
      <w:b/>
      <w:i/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 w:line="280" w:lineRule="exact"/>
      <w:outlineLvl w:val="1"/>
    </w:pPr>
    <w:rPr>
      <w:smallCap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 w:line="280" w:lineRule="exact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80" w:lineRule="exact"/>
      <w:jc w:val="both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80" w:lineRule="exact"/>
      <w:jc w:val="both"/>
      <w:outlineLvl w:val="4"/>
    </w:pPr>
    <w:rPr>
      <w:b/>
      <w:smallCap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80" w:lineRule="exact"/>
      <w:jc w:val="both"/>
      <w:outlineLvl w:val="5"/>
    </w:pPr>
    <w:rPr>
      <w:smallCap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80" w:lineRule="exact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80" w:lineRule="exact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80" w:lineRule="exact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pPr>
      <w:framePr w:w="1928" w:wrap="around" w:vAnchor="page" w:hAnchor="page" w:x="9072" w:y="852"/>
      <w:spacing w:before="113"/>
      <w:jc w:val="center"/>
    </w:pPr>
    <w:rPr>
      <w:rFonts w:ascii="Arial" w:hAnsi="Arial"/>
      <w:sz w:val="18"/>
      <w:lang w:val="de-DE" w:eastAsia="de-DE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line="220" w:lineRule="exact"/>
    </w:pPr>
    <w:rPr>
      <w:sz w:val="18"/>
    </w:r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semiHidden/>
    <w:pPr>
      <w:tabs>
        <w:tab w:val="right" w:leader="dot" w:pos="9526"/>
      </w:tabs>
      <w:spacing w:before="100"/>
      <w:ind w:left="851" w:hanging="851"/>
      <w:jc w:val="both"/>
    </w:pPr>
    <w:rPr>
      <w:b/>
      <w:i/>
    </w:rPr>
  </w:style>
  <w:style w:type="paragraph" w:styleId="TOC2">
    <w:name w:val="toc 2"/>
    <w:basedOn w:val="Normal"/>
    <w:next w:val="Normal"/>
    <w:semiHidden/>
    <w:pPr>
      <w:tabs>
        <w:tab w:val="right" w:leader="dot" w:pos="9526"/>
      </w:tabs>
      <w:spacing w:before="80"/>
      <w:ind w:left="567" w:right="312" w:hanging="425"/>
      <w:jc w:val="both"/>
    </w:pPr>
  </w:style>
  <w:style w:type="paragraph" w:styleId="TOC3">
    <w:name w:val="toc 3"/>
    <w:basedOn w:val="Normal"/>
    <w:next w:val="Normal"/>
    <w:semiHidden/>
    <w:pPr>
      <w:tabs>
        <w:tab w:val="right" w:leader="dot" w:pos="9526"/>
      </w:tabs>
      <w:spacing w:before="40"/>
      <w:ind w:left="403"/>
      <w:jc w:val="both"/>
    </w:pPr>
  </w:style>
  <w:style w:type="paragraph" w:styleId="TOC4">
    <w:name w:val="toc 4"/>
    <w:basedOn w:val="Normal"/>
    <w:next w:val="Normal"/>
    <w:semiHidden/>
    <w:pPr>
      <w:tabs>
        <w:tab w:val="right" w:leader="dot" w:pos="9526"/>
      </w:tabs>
      <w:ind w:left="600"/>
      <w:jc w:val="both"/>
    </w:pPr>
  </w:style>
  <w:style w:type="paragraph" w:styleId="TOC5">
    <w:name w:val="toc 5"/>
    <w:basedOn w:val="Normal"/>
    <w:next w:val="Normal"/>
    <w:semiHidden/>
    <w:pPr>
      <w:tabs>
        <w:tab w:val="right" w:leader="dot" w:pos="9526"/>
      </w:tabs>
      <w:ind w:left="800"/>
      <w:jc w:val="both"/>
    </w:pPr>
  </w:style>
  <w:style w:type="paragraph" w:styleId="TOC6">
    <w:name w:val="toc 6"/>
    <w:basedOn w:val="Normal"/>
    <w:next w:val="Normal"/>
    <w:semiHidden/>
    <w:pPr>
      <w:tabs>
        <w:tab w:val="right" w:leader="dot" w:pos="9526"/>
      </w:tabs>
      <w:ind w:left="1000"/>
      <w:jc w:val="both"/>
    </w:pPr>
  </w:style>
  <w:style w:type="paragraph" w:styleId="TOC7">
    <w:name w:val="toc 7"/>
    <w:basedOn w:val="Normal"/>
    <w:next w:val="Normal"/>
    <w:semiHidden/>
    <w:pPr>
      <w:tabs>
        <w:tab w:val="right" w:leader="dot" w:pos="9526"/>
      </w:tabs>
      <w:ind w:left="1200"/>
      <w:jc w:val="both"/>
    </w:pPr>
  </w:style>
  <w:style w:type="paragraph" w:styleId="TOC8">
    <w:name w:val="toc 8"/>
    <w:basedOn w:val="Normal"/>
    <w:next w:val="Normal"/>
    <w:semiHidden/>
    <w:pPr>
      <w:tabs>
        <w:tab w:val="right" w:leader="dot" w:pos="9526"/>
      </w:tabs>
      <w:ind w:left="1400"/>
      <w:jc w:val="both"/>
    </w:pPr>
  </w:style>
  <w:style w:type="paragraph" w:styleId="TOC9">
    <w:name w:val="toc 9"/>
    <w:basedOn w:val="Normal"/>
    <w:next w:val="Normal"/>
    <w:semiHidden/>
    <w:pPr>
      <w:tabs>
        <w:tab w:val="right" w:leader="dot" w:pos="9526"/>
      </w:tabs>
      <w:ind w:left="1600"/>
      <w:jc w:val="both"/>
    </w:pPr>
  </w:style>
  <w:style w:type="paragraph" w:customStyle="1" w:styleId="Betreff">
    <w:name w:val="Betreff"/>
    <w:basedOn w:val="Normal"/>
    <w:rPr>
      <w:b/>
    </w:rPr>
  </w:style>
  <w:style w:type="paragraph" w:customStyle="1" w:styleId="Spalte3">
    <w:name w:val="Spalte3"/>
    <w:pPr>
      <w:spacing w:line="241" w:lineRule="exact"/>
      <w:jc w:val="center"/>
    </w:pPr>
    <w:rPr>
      <w:rFonts w:ascii="Arial" w:hAnsi="Arial"/>
      <w:lang w:val="de-DE" w:eastAsia="de-DE"/>
    </w:rPr>
  </w:style>
  <w:style w:type="paragraph" w:customStyle="1" w:styleId="Spalte1">
    <w:name w:val="Spalte1"/>
    <w:basedOn w:val="Normal"/>
    <w:pPr>
      <w:spacing w:line="280" w:lineRule="exact"/>
      <w:ind w:left="-1134"/>
      <w:jc w:val="right"/>
    </w:pPr>
  </w:style>
  <w:style w:type="paragraph" w:customStyle="1" w:styleId="Spalte2">
    <w:name w:val="Spalte2"/>
    <w:basedOn w:val="Normal"/>
    <w:pPr>
      <w:spacing w:line="280" w:lineRule="exact"/>
      <w:ind w:left="-113"/>
    </w:pPr>
  </w:style>
  <w:style w:type="paragraph" w:styleId="Title">
    <w:name w:val="Title"/>
    <w:basedOn w:val="Normal"/>
    <w:qFormat/>
    <w:pPr>
      <w:spacing w:before="256" w:after="454" w:line="280" w:lineRule="exact"/>
      <w:ind w:left="-113"/>
    </w:pPr>
    <w:rPr>
      <w:b/>
    </w:rPr>
  </w:style>
  <w:style w:type="paragraph" w:customStyle="1" w:styleId="StandardWeb">
    <w:name w:val="Standard (Web)"/>
    <w:basedOn w:val="Normal"/>
    <w:rPr>
      <w:szCs w:val="24"/>
    </w:rPr>
  </w:style>
  <w:style w:type="character" w:styleId="LineNumber">
    <w:name w:val="line number"/>
    <w:basedOn w:val="DefaultParagraphFont"/>
  </w:style>
  <w:style w:type="paragraph" w:styleId="ListParagraph">
    <w:name w:val="List Paragraph"/>
    <w:basedOn w:val="Normal"/>
    <w:uiPriority w:val="34"/>
    <w:qFormat/>
    <w:rsid w:val="00133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</w:pPr>
    <w:rPr>
      <w:rFonts w:ascii="Arial" w:hAnsi="Arial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right" w:pos="9356"/>
      </w:tabs>
      <w:spacing w:before="240" w:after="60" w:line="280" w:lineRule="exact"/>
      <w:outlineLvl w:val="0"/>
    </w:pPr>
    <w:rPr>
      <w:b/>
      <w:i/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 w:line="280" w:lineRule="exact"/>
      <w:outlineLvl w:val="1"/>
    </w:pPr>
    <w:rPr>
      <w:smallCap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 w:line="280" w:lineRule="exact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80" w:lineRule="exact"/>
      <w:jc w:val="both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80" w:lineRule="exact"/>
      <w:jc w:val="both"/>
      <w:outlineLvl w:val="4"/>
    </w:pPr>
    <w:rPr>
      <w:b/>
      <w:smallCap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80" w:lineRule="exact"/>
      <w:jc w:val="both"/>
      <w:outlineLvl w:val="5"/>
    </w:pPr>
    <w:rPr>
      <w:smallCap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80" w:lineRule="exact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80" w:lineRule="exact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80" w:lineRule="exact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pPr>
      <w:framePr w:w="1928" w:wrap="around" w:vAnchor="page" w:hAnchor="page" w:x="9072" w:y="852"/>
      <w:spacing w:before="113"/>
      <w:jc w:val="center"/>
    </w:pPr>
    <w:rPr>
      <w:rFonts w:ascii="Arial" w:hAnsi="Arial"/>
      <w:sz w:val="18"/>
      <w:lang w:val="de-DE" w:eastAsia="de-DE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line="220" w:lineRule="exact"/>
    </w:pPr>
    <w:rPr>
      <w:sz w:val="18"/>
    </w:r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semiHidden/>
    <w:pPr>
      <w:tabs>
        <w:tab w:val="right" w:leader="dot" w:pos="9526"/>
      </w:tabs>
      <w:spacing w:before="100"/>
      <w:ind w:left="851" w:hanging="851"/>
      <w:jc w:val="both"/>
    </w:pPr>
    <w:rPr>
      <w:b/>
      <w:i/>
    </w:rPr>
  </w:style>
  <w:style w:type="paragraph" w:styleId="TOC2">
    <w:name w:val="toc 2"/>
    <w:basedOn w:val="Normal"/>
    <w:next w:val="Normal"/>
    <w:semiHidden/>
    <w:pPr>
      <w:tabs>
        <w:tab w:val="right" w:leader="dot" w:pos="9526"/>
      </w:tabs>
      <w:spacing w:before="80"/>
      <w:ind w:left="567" w:right="312" w:hanging="425"/>
      <w:jc w:val="both"/>
    </w:pPr>
  </w:style>
  <w:style w:type="paragraph" w:styleId="TOC3">
    <w:name w:val="toc 3"/>
    <w:basedOn w:val="Normal"/>
    <w:next w:val="Normal"/>
    <w:semiHidden/>
    <w:pPr>
      <w:tabs>
        <w:tab w:val="right" w:leader="dot" w:pos="9526"/>
      </w:tabs>
      <w:spacing w:before="40"/>
      <w:ind w:left="403"/>
      <w:jc w:val="both"/>
    </w:pPr>
  </w:style>
  <w:style w:type="paragraph" w:styleId="TOC4">
    <w:name w:val="toc 4"/>
    <w:basedOn w:val="Normal"/>
    <w:next w:val="Normal"/>
    <w:semiHidden/>
    <w:pPr>
      <w:tabs>
        <w:tab w:val="right" w:leader="dot" w:pos="9526"/>
      </w:tabs>
      <w:ind w:left="600"/>
      <w:jc w:val="both"/>
    </w:pPr>
  </w:style>
  <w:style w:type="paragraph" w:styleId="TOC5">
    <w:name w:val="toc 5"/>
    <w:basedOn w:val="Normal"/>
    <w:next w:val="Normal"/>
    <w:semiHidden/>
    <w:pPr>
      <w:tabs>
        <w:tab w:val="right" w:leader="dot" w:pos="9526"/>
      </w:tabs>
      <w:ind w:left="800"/>
      <w:jc w:val="both"/>
    </w:pPr>
  </w:style>
  <w:style w:type="paragraph" w:styleId="TOC6">
    <w:name w:val="toc 6"/>
    <w:basedOn w:val="Normal"/>
    <w:next w:val="Normal"/>
    <w:semiHidden/>
    <w:pPr>
      <w:tabs>
        <w:tab w:val="right" w:leader="dot" w:pos="9526"/>
      </w:tabs>
      <w:ind w:left="1000"/>
      <w:jc w:val="both"/>
    </w:pPr>
  </w:style>
  <w:style w:type="paragraph" w:styleId="TOC7">
    <w:name w:val="toc 7"/>
    <w:basedOn w:val="Normal"/>
    <w:next w:val="Normal"/>
    <w:semiHidden/>
    <w:pPr>
      <w:tabs>
        <w:tab w:val="right" w:leader="dot" w:pos="9526"/>
      </w:tabs>
      <w:ind w:left="1200"/>
      <w:jc w:val="both"/>
    </w:pPr>
  </w:style>
  <w:style w:type="paragraph" w:styleId="TOC8">
    <w:name w:val="toc 8"/>
    <w:basedOn w:val="Normal"/>
    <w:next w:val="Normal"/>
    <w:semiHidden/>
    <w:pPr>
      <w:tabs>
        <w:tab w:val="right" w:leader="dot" w:pos="9526"/>
      </w:tabs>
      <w:ind w:left="1400"/>
      <w:jc w:val="both"/>
    </w:pPr>
  </w:style>
  <w:style w:type="paragraph" w:styleId="TOC9">
    <w:name w:val="toc 9"/>
    <w:basedOn w:val="Normal"/>
    <w:next w:val="Normal"/>
    <w:semiHidden/>
    <w:pPr>
      <w:tabs>
        <w:tab w:val="right" w:leader="dot" w:pos="9526"/>
      </w:tabs>
      <w:ind w:left="1600"/>
      <w:jc w:val="both"/>
    </w:pPr>
  </w:style>
  <w:style w:type="paragraph" w:customStyle="1" w:styleId="Betreff">
    <w:name w:val="Betreff"/>
    <w:basedOn w:val="Normal"/>
    <w:rPr>
      <w:b/>
    </w:rPr>
  </w:style>
  <w:style w:type="paragraph" w:customStyle="1" w:styleId="Spalte3">
    <w:name w:val="Spalte3"/>
    <w:pPr>
      <w:spacing w:line="241" w:lineRule="exact"/>
      <w:jc w:val="center"/>
    </w:pPr>
    <w:rPr>
      <w:rFonts w:ascii="Arial" w:hAnsi="Arial"/>
      <w:lang w:val="de-DE" w:eastAsia="de-DE"/>
    </w:rPr>
  </w:style>
  <w:style w:type="paragraph" w:customStyle="1" w:styleId="Spalte1">
    <w:name w:val="Spalte1"/>
    <w:basedOn w:val="Normal"/>
    <w:pPr>
      <w:spacing w:line="280" w:lineRule="exact"/>
      <w:ind w:left="-1134"/>
      <w:jc w:val="right"/>
    </w:pPr>
  </w:style>
  <w:style w:type="paragraph" w:customStyle="1" w:styleId="Spalte2">
    <w:name w:val="Spalte2"/>
    <w:basedOn w:val="Normal"/>
    <w:pPr>
      <w:spacing w:line="280" w:lineRule="exact"/>
      <w:ind w:left="-113"/>
    </w:pPr>
  </w:style>
  <w:style w:type="paragraph" w:styleId="Title">
    <w:name w:val="Title"/>
    <w:basedOn w:val="Normal"/>
    <w:qFormat/>
    <w:pPr>
      <w:spacing w:before="256" w:after="454" w:line="280" w:lineRule="exact"/>
      <w:ind w:left="-113"/>
    </w:pPr>
    <w:rPr>
      <w:b/>
    </w:rPr>
  </w:style>
  <w:style w:type="paragraph" w:customStyle="1" w:styleId="StandardWeb">
    <w:name w:val="Standard (Web)"/>
    <w:basedOn w:val="Normal"/>
    <w:rPr>
      <w:szCs w:val="24"/>
    </w:rPr>
  </w:style>
  <w:style w:type="character" w:styleId="LineNumber">
    <w:name w:val="line number"/>
    <w:basedOn w:val="DefaultParagraphFont"/>
  </w:style>
  <w:style w:type="paragraph" w:styleId="ListParagraph">
    <w:name w:val="List Paragraph"/>
    <w:basedOn w:val="Normal"/>
    <w:uiPriority w:val="34"/>
    <w:qFormat/>
    <w:rsid w:val="00133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Standard-Dokumentvorlage</vt:lpstr>
    </vt:vector>
  </TitlesOfParts>
  <Company>Leica Geosystems AG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Standard-Dokumentvorlage</dc:title>
  <dc:creator>Jan Lindtner</dc:creator>
  <cp:lastModifiedBy>Jan Lindtner</cp:lastModifiedBy>
  <cp:revision>9</cp:revision>
  <dcterms:created xsi:type="dcterms:W3CDTF">2014-06-17T11:27:00Z</dcterms:created>
  <dcterms:modified xsi:type="dcterms:W3CDTF">2014-07-04T11:06:00Z</dcterms:modified>
</cp:coreProperties>
</file>