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DD6F7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Segoe UI Symbol" w:eastAsia="Times New Roman" w:hAnsi="Segoe UI Symbol" w:cs="Segoe UI Symbol"/>
          <w:b/>
          <w:bCs/>
          <w:color w:val="000000"/>
          <w:kern w:val="0"/>
          <w14:ligatures w14:val="none"/>
        </w:rPr>
        <w:t>☐</w:t>
      </w: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He leído y acepto el Relevo y Términos de Servicio para Activación de Campañas de Diversia Health. Declaro que la información suministrada es correcta y autorizo el inicio del proceso conforme a lo aquí establecido.</w:t>
      </w:r>
    </w:p>
    <w:p w14:paraId="12FB6B5B" w14:textId="7A0D0ABE" w:rsidR="00792130" w:rsidRPr="00792130" w:rsidRDefault="00792130" w:rsidP="007921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RELEVO Y TÉRMINOS DE SERVICIO – ACTIVACIÓN DE CAMPAÑAS (Diversia Health)</w:t>
      </w:r>
    </w:p>
    <w:p w14:paraId="3A2F7429" w14:textId="77777777" w:rsidR="00792130" w:rsidRPr="00792130" w:rsidRDefault="00792130" w:rsidP="0079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1) Propósito y alcance</w:t>
      </w:r>
    </w:p>
    <w:p w14:paraId="49882A14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relevo establece los términos bajo los cuales Diversia ejecutará servicios de desarrollo, configuración y activación de campañas digitales relacionadas a reclutamiento/educación/orientación para estudios clínicos, incluyendo, sin limitarse a: formularios de captación, copies, artes, variaciones creativas, configuración de anuncios, segmentación, y publicación/activación conforme a los parámetros aprobados por el Cliente.</w:t>
      </w:r>
    </w:p>
    <w:p w14:paraId="07C30B4C" w14:textId="77777777" w:rsidR="00792130" w:rsidRPr="00792130" w:rsidRDefault="00792130" w:rsidP="0079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2) Declaración de veracidad y responsabilidad sobre la información</w:t>
      </w:r>
    </w:p>
    <w:p w14:paraId="609527C4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 someter este formulario, usted declara y garantiza que toda la información suministrada para criterios de la campaña (incluyendo nombre del estudio, elegibilidad, ubicación, criterios, mensajes, disclaimers, restricciones, aprobaciones institucionales, enlaces, teléfonos, y cualquier dato operativo) es correcta, vigente y autorizada para uso en comunicación pública.</w:t>
      </w:r>
    </w:p>
    <w:p w14:paraId="55237D24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Usted acepta que:</w:t>
      </w:r>
    </w:p>
    <w:p w14:paraId="4D84C058" w14:textId="77777777" w:rsidR="00792130" w:rsidRPr="00792130" w:rsidRDefault="00792130" w:rsidP="00792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Diversia no será responsable por resultados adversos, rechazos, o pausas de campaña derivados de información incorrecta, incompleta, desactualizada o no autorizada provista por el Cliente.</w:t>
      </w:r>
    </w:p>
    <w:p w14:paraId="78D3C9E1" w14:textId="77777777" w:rsidR="00792130" w:rsidRPr="00792130" w:rsidRDefault="00792130" w:rsidP="00792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Usted es responsable de validar internamente (con su equipo, investigador, patrocinador, CRO, centro clínico, comité/IRB u oficiales de cumplimiento) que el contenido y mensajes cumplen con los requerimientos aplicables a su estudio/organización.</w:t>
      </w:r>
    </w:p>
    <w:p w14:paraId="6FF4BBBD" w14:textId="77777777" w:rsidR="00792130" w:rsidRPr="00792130" w:rsidRDefault="00792130" w:rsidP="0079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3) Compromiso de Diversia: entrega de insumos y proceso de producción</w:t>
      </w:r>
    </w:p>
    <w:p w14:paraId="1AD33D5F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Tras el “submit”, Diversia se compromete a:</w:t>
      </w:r>
    </w:p>
    <w:p w14:paraId="34E614CB" w14:textId="77777777" w:rsidR="00792130" w:rsidRPr="00792130" w:rsidRDefault="00792130" w:rsidP="00792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Proveer al Cliente los insumos pertinentes según el alcance contratado: artes, copies, mensajes, estructura de formulario, recomendaciones de campaña, y/o documentos de referencia necesarios para revisión y aprobación.</w:t>
      </w:r>
    </w:p>
    <w:p w14:paraId="79B87AD2" w14:textId="77777777" w:rsidR="00792130" w:rsidRPr="00792130" w:rsidRDefault="00792130" w:rsidP="00792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Mantener comunicación para coordinar los siguientes pasos del proceso.</w:t>
      </w:r>
    </w:p>
    <w:p w14:paraId="354CCAA4" w14:textId="77777777" w:rsidR="00792130" w:rsidRPr="00792130" w:rsidRDefault="00792130" w:rsidP="0079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4) Contenido: dos escenarios (Cliente provee vs. Diversia desarrolla)</w:t>
      </w:r>
    </w:p>
    <w:p w14:paraId="5E06D543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A) Si el Cliente suministra contenido:</w:t>
      </w: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Usted se compromete a entregar a tiempo los materiales requeridos (logos, fotos, textos, links, </w:t>
      </w: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aprobaciones, disclaimers, etc.). Una vez el contenido sea recibido y validado para producción, Diversia preparará las piezas y le notificará cuando estén listas para aprobación y/o activación.</w:t>
      </w:r>
    </w:p>
    <w:p w14:paraId="47304375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B) Si el Cliente no suministra contenido:</w:t>
      </w: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Usted autoriza a Diversia a desarrollar el contenido (copies, artes, estructura de formulario y variantes creativas) basado en la información provista. Diversia le notificará para revisión. La campaña no se activará hasta recibir su aprobación(según Sección 5).</w:t>
      </w:r>
    </w:p>
    <w:p w14:paraId="2198AA5C" w14:textId="77777777" w:rsidR="00792130" w:rsidRPr="00792130" w:rsidRDefault="00792130" w:rsidP="0079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5) Aprobación del Cliente y autorización de publicación</w:t>
      </w:r>
    </w:p>
    <w:p w14:paraId="78CC5081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Antes de activar la campaña, el Cliente deberá aprobar:</w:t>
      </w:r>
    </w:p>
    <w:p w14:paraId="513950D6" w14:textId="77777777" w:rsidR="00792130" w:rsidRPr="00792130" w:rsidRDefault="00792130" w:rsidP="00792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Copies finales, artes y variantes creativas (si aplica),</w:t>
      </w:r>
    </w:p>
    <w:p w14:paraId="1EDEF1D8" w14:textId="77777777" w:rsidR="00792130" w:rsidRPr="00792130" w:rsidRDefault="00792130" w:rsidP="00792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Criterios/mensajes principales y disclaimers,</w:t>
      </w:r>
    </w:p>
    <w:p w14:paraId="69F0A59C" w14:textId="77777777" w:rsidR="00792130" w:rsidRPr="00792130" w:rsidRDefault="00792130" w:rsidP="00792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Destinos (landing page, formulario, WhatsApp, llamadas, etc.),</w:t>
      </w:r>
    </w:p>
    <w:p w14:paraId="500E5013" w14:textId="77777777" w:rsidR="00792130" w:rsidRPr="00792130" w:rsidRDefault="00792130" w:rsidP="00792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Parámetros operacionales acordados (fechas, presupuesto, regiones, etc.).</w:t>
      </w:r>
    </w:p>
    <w:p w14:paraId="5022D326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aprobación del Cliente constituye autorización expresa para publicación.</w:t>
      </w: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Cualquier retraso en aprobar puede retrasar la fecha de activación sin responsabilidad para Diversia.</w:t>
      </w:r>
    </w:p>
    <w:p w14:paraId="630B485F" w14:textId="77777777" w:rsidR="00792130" w:rsidRPr="00792130" w:rsidRDefault="00792130" w:rsidP="0079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6) Pago, inicio y activación de campaña</w:t>
      </w:r>
    </w:p>
    <w:p w14:paraId="42E4501C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vez el Cliente emite el pago (o se confirma según el acuerdo/paquete seleccionado):</w:t>
      </w:r>
    </w:p>
    <w:p w14:paraId="4BE215B7" w14:textId="77777777" w:rsidR="00792130" w:rsidRPr="00792130" w:rsidRDefault="00792130" w:rsidP="00792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Diversia iniciará el flujo operativo final y se pondrá en comunicación para coordinar activación.</w:t>
      </w:r>
    </w:p>
    <w:p w14:paraId="3B67FBA0" w14:textId="77777777" w:rsidR="00792130" w:rsidRPr="00792130" w:rsidRDefault="00792130" w:rsidP="00792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el contenido ya estaba aprobado, Diversia emitirá una notificación confirmando el momento en que la campaña quede activada.</w:t>
      </w:r>
    </w:p>
    <w:p w14:paraId="1F2D036A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Importante:</w:t>
      </w: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Someter el formulario no equivale a activación automática; la activación ocurre tras (i) insumos, (ii) aprobación, y (iii) pago confirmado, según aplique.</w:t>
      </w:r>
    </w:p>
    <w:p w14:paraId="1CE8CEA1" w14:textId="77777777" w:rsidR="00792130" w:rsidRPr="00792130" w:rsidRDefault="00792130" w:rsidP="0079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7) Regla crítica: campaña activa = no se editan detalles</w:t>
      </w:r>
    </w:p>
    <w:p w14:paraId="2A4BB727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vez la campaña esté </w:t>
      </w: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ACTIVA</w:t>
      </w: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el Cliente acepta y reconoce que:</w:t>
      </w:r>
    </w:p>
    <w:p w14:paraId="35BE23A4" w14:textId="77777777" w:rsidR="00792130" w:rsidRPr="00792130" w:rsidRDefault="00792130" w:rsidP="00792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podrán editar criterios, mensajes, artes, copies, segmentación base, destino, ni detalles esenciales hasta que la campaña concluya, salvo pausa total según la Sección 8.</w:t>
      </w:r>
    </w:p>
    <w:p w14:paraId="5A6A2790" w14:textId="77777777" w:rsidR="00792130" w:rsidRPr="00792130" w:rsidRDefault="00792130" w:rsidP="00792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el Cliente solicita cambios luego de activada, el Cliente entiende que puede requerir:</w:t>
      </w:r>
    </w:p>
    <w:p w14:paraId="357CA91D" w14:textId="77777777" w:rsidR="00792130" w:rsidRPr="00792130" w:rsidRDefault="00792130" w:rsidP="007921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pausar y cerrar la campaña activa, y</w:t>
      </w:r>
    </w:p>
    <w:p w14:paraId="0A70834C" w14:textId="77777777" w:rsidR="00792130" w:rsidRPr="00792130" w:rsidRDefault="00792130" w:rsidP="007921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iniciar una campaña nueva, lo cual puede conllevar costos adicionales, nuevo ciclo de producción, y/o nueva aprobación.</w:t>
      </w:r>
    </w:p>
    <w:p w14:paraId="1969B235" w14:textId="77777777" w:rsidR="00792130" w:rsidRPr="00792130" w:rsidRDefault="00792130" w:rsidP="0079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8) Cambios, pausas, incumplimiento y eventos fuera de control</w:t>
      </w:r>
    </w:p>
    <w:p w14:paraId="06E66C8E" w14:textId="77777777" w:rsidR="00792130" w:rsidRPr="00792130" w:rsidRDefault="00792130" w:rsidP="00792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Diversia podrá pausar una campaña si detecta incumplimientos, riesgos de cumplimiento, problemas de calidad de datos, restricciones de plataforma, o requerimientos de revisión adicional.</w:t>
      </w:r>
    </w:p>
    <w:p w14:paraId="50DF3A22" w14:textId="77777777" w:rsidR="00792130" w:rsidRPr="00792130" w:rsidRDefault="00792130" w:rsidP="00792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Diversia no garantiza aprobación por parte de plataformas publicitarias, ya que existen políticas y revisiones automáticas/manuales fuera de nuestro control.</w:t>
      </w:r>
    </w:p>
    <w:p w14:paraId="1EC60D2F" w14:textId="77777777" w:rsidR="00792130" w:rsidRPr="00792130" w:rsidRDefault="00792130" w:rsidP="00792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el Cliente incumple con entregar insumos, aprobaciones o pagos, Diversia podrá detener el proceso hasta que el incumplimiento sea subsanado.</w:t>
      </w:r>
    </w:p>
    <w:p w14:paraId="2EF48DF4" w14:textId="77777777" w:rsidR="00792130" w:rsidRPr="00792130" w:rsidRDefault="00792130" w:rsidP="0079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9) Propiedad intelectual y licencias de uso</w:t>
      </w:r>
    </w:p>
    <w:p w14:paraId="76F6A739" w14:textId="77777777" w:rsidR="00792130" w:rsidRPr="00792130" w:rsidRDefault="00792130" w:rsidP="00792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Cliente garantiza que posee o tiene licencia para usar cualquier marca, logo, imagen, testimonio, video, o material que entregue a Diversia.</w:t>
      </w:r>
    </w:p>
    <w:p w14:paraId="6F7A30E3" w14:textId="77777777" w:rsidR="00792130" w:rsidRPr="00792130" w:rsidRDefault="00792130" w:rsidP="00792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Cliente otorga a Diversia una licencia limitada para usar esos materiales únicamente para producir y ejecutar la campaña.</w:t>
      </w:r>
    </w:p>
    <w:p w14:paraId="3DB265FB" w14:textId="77777777" w:rsidR="00792130" w:rsidRPr="00792130" w:rsidRDefault="00792130" w:rsidP="00792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 piezas creativas producidas por Diversia se consideran entregables del servicio conforme al paquete contratado; el alcance de uso (duración, territorios, reutilización) se rige por el acuerdo comercial aplicable.</w:t>
      </w:r>
    </w:p>
    <w:p w14:paraId="7FFF2F36" w14:textId="77777777" w:rsidR="00792130" w:rsidRPr="00792130" w:rsidRDefault="00792130" w:rsidP="0079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10) Comunicaciones y notificaciones</w:t>
      </w:r>
    </w:p>
    <w:p w14:paraId="7BC3336F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Usted autoriza a Diversia a comunicarse por correo, teléfono, SMS/WhatsApp u otros medios provistos en el formulario para:</w:t>
      </w:r>
    </w:p>
    <w:p w14:paraId="0A991D18" w14:textId="77777777" w:rsidR="00792130" w:rsidRPr="00792130" w:rsidRDefault="00792130" w:rsidP="007921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Solicitar insumos, enviar artes/copies, coordinar aprobaciones,</w:t>
      </w:r>
    </w:p>
    <w:p w14:paraId="2EFDC742" w14:textId="77777777" w:rsidR="00792130" w:rsidRPr="00792130" w:rsidRDefault="00792130" w:rsidP="007921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Confirmar pago, y</w:t>
      </w:r>
    </w:p>
    <w:p w14:paraId="58D208E4" w14:textId="77777777" w:rsidR="00792130" w:rsidRPr="00792130" w:rsidRDefault="00792130" w:rsidP="007921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Notificar activación, pausas o cierre de campaña.</w:t>
      </w:r>
    </w:p>
    <w:p w14:paraId="0CABEB79" w14:textId="77777777" w:rsidR="00792130" w:rsidRPr="00792130" w:rsidRDefault="00792130" w:rsidP="0079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11) Privacidad y datos</w:t>
      </w:r>
    </w:p>
    <w:p w14:paraId="3A752FDD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Cliente reconoce que:</w:t>
      </w:r>
    </w:p>
    <w:p w14:paraId="3CB9FFE3" w14:textId="77777777" w:rsidR="00792130" w:rsidRPr="00792130" w:rsidRDefault="00792130" w:rsidP="00792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formularios y campañas pueden recopilar información de personas interesadas (leads).</w:t>
      </w:r>
    </w:p>
    <w:p w14:paraId="469A6FB2" w14:textId="77777777" w:rsidR="00792130" w:rsidRPr="00792130" w:rsidRDefault="00792130" w:rsidP="00792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Diversia manejará la información conforme a prácticas razonables de privacidad y seguridad operacional.</w:t>
      </w:r>
    </w:p>
    <w:p w14:paraId="2DBBDD67" w14:textId="77777777" w:rsidR="00792130" w:rsidRPr="00792130" w:rsidRDefault="00792130" w:rsidP="007921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Cliente es responsable de asegurar que su uso de datos y mensajes cumpla con las políticas aplicables a su estudio/organización (incluyendo, si aplica, requisitos de consentimiento, políticas de privacidad, y cumplimiento institucional).</w:t>
      </w:r>
    </w:p>
    <w:p w14:paraId="1B2974D0" w14:textId="77777777" w:rsidR="00792130" w:rsidRPr="00792130" w:rsidRDefault="00792130" w:rsidP="0079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12) Limitación de responsabilidad (servicio de mercadeo y comunicación)</w:t>
      </w:r>
    </w:p>
    <w:p w14:paraId="2073127A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Usted entiende y acepta que Diversia provee un servicio de comunicación/mercadeo y ejecución de campañas, y que:</w:t>
      </w:r>
    </w:p>
    <w:p w14:paraId="79988DA9" w14:textId="77777777" w:rsidR="00792130" w:rsidRPr="00792130" w:rsidRDefault="00792130" w:rsidP="007921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se garantizan resultados específicos (ej. número de leads, elegibilidad final, enrolamiento o tasas de conversión).</w:t>
      </w:r>
    </w:p>
    <w:p w14:paraId="6C7F8733" w14:textId="77777777" w:rsidR="00792130" w:rsidRPr="00792130" w:rsidRDefault="00792130" w:rsidP="007921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Los resultados pueden variar por múltiples factores (presupuesto, mercado, temporada, criterios, restricciones de plataforma, disponibilidad del equipo clínico, etc.).</w:t>
      </w:r>
    </w:p>
    <w:p w14:paraId="7372A4A3" w14:textId="77777777" w:rsidR="00792130" w:rsidRPr="00792130" w:rsidRDefault="00792130" w:rsidP="00792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13) Aceptación expresa</w:t>
      </w:r>
    </w:p>
    <w:p w14:paraId="1022FDD3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 marcar este relevo y someter el formulario, usted:</w:t>
      </w:r>
    </w:p>
    <w:p w14:paraId="29703DD4" w14:textId="77777777" w:rsidR="00792130" w:rsidRPr="00792130" w:rsidRDefault="00792130" w:rsidP="007921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Declara que leyó, entendió y aceptó estos términos,</w:t>
      </w:r>
    </w:p>
    <w:p w14:paraId="5200AE01" w14:textId="77777777" w:rsidR="00792130" w:rsidRPr="00792130" w:rsidRDefault="00792130" w:rsidP="007921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Confirma la veracidad de la información suministrada,</w:t>
      </w:r>
    </w:p>
    <w:p w14:paraId="7F203AD8" w14:textId="77777777" w:rsidR="00792130" w:rsidRPr="00792130" w:rsidRDefault="00792130" w:rsidP="007921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Autoriza a Diversia a iniciar el proceso de producción, revisión, aprobación, pago y activación conforme a lo aquí descrito,</w:t>
      </w:r>
    </w:p>
    <w:p w14:paraId="127E728C" w14:textId="77777777" w:rsidR="00792130" w:rsidRPr="00792130" w:rsidRDefault="00792130" w:rsidP="007921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Reconoce la regla de “campaña activa = no cambios” hasta conclusión, salvo cierre e inicio de una nueva campaña.</w:t>
      </w:r>
    </w:p>
    <w:p w14:paraId="17FD24ED" w14:textId="77777777" w:rsidR="00792130" w:rsidRPr="00792130" w:rsidRDefault="00792130" w:rsidP="00792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9213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Firma electrónica/consentimiento:</w:t>
      </w:r>
      <w:r w:rsidRPr="0079213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Marcar la casilla constituye firma electrónica y aceptación vinculante.</w:t>
      </w:r>
    </w:p>
    <w:p w14:paraId="1245410A" w14:textId="77777777" w:rsidR="0005691B" w:rsidRDefault="0005691B"/>
    <w:sectPr w:rsidR="000569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3E81"/>
    <w:multiLevelType w:val="multilevel"/>
    <w:tmpl w:val="114E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01D04"/>
    <w:multiLevelType w:val="multilevel"/>
    <w:tmpl w:val="A3C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7538"/>
    <w:multiLevelType w:val="multilevel"/>
    <w:tmpl w:val="9080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6422D"/>
    <w:multiLevelType w:val="multilevel"/>
    <w:tmpl w:val="034A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30A4F"/>
    <w:multiLevelType w:val="multilevel"/>
    <w:tmpl w:val="779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55F8C"/>
    <w:multiLevelType w:val="multilevel"/>
    <w:tmpl w:val="894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46C1D"/>
    <w:multiLevelType w:val="multilevel"/>
    <w:tmpl w:val="B918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01570"/>
    <w:multiLevelType w:val="multilevel"/>
    <w:tmpl w:val="2356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6546C"/>
    <w:multiLevelType w:val="multilevel"/>
    <w:tmpl w:val="E9C4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56C20"/>
    <w:multiLevelType w:val="multilevel"/>
    <w:tmpl w:val="90E0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A15AD"/>
    <w:multiLevelType w:val="multilevel"/>
    <w:tmpl w:val="7D02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F24A1"/>
    <w:multiLevelType w:val="multilevel"/>
    <w:tmpl w:val="B804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755918">
    <w:abstractNumId w:val="3"/>
  </w:num>
  <w:num w:numId="2" w16cid:durableId="379020163">
    <w:abstractNumId w:val="0"/>
  </w:num>
  <w:num w:numId="3" w16cid:durableId="876701253">
    <w:abstractNumId w:val="7"/>
  </w:num>
  <w:num w:numId="4" w16cid:durableId="685911806">
    <w:abstractNumId w:val="2"/>
  </w:num>
  <w:num w:numId="5" w16cid:durableId="510460316">
    <w:abstractNumId w:val="11"/>
  </w:num>
  <w:num w:numId="6" w16cid:durableId="520780413">
    <w:abstractNumId w:val="10"/>
  </w:num>
  <w:num w:numId="7" w16cid:durableId="105470049">
    <w:abstractNumId w:val="8"/>
  </w:num>
  <w:num w:numId="8" w16cid:durableId="2054957362">
    <w:abstractNumId w:val="5"/>
  </w:num>
  <w:num w:numId="9" w16cid:durableId="764308745">
    <w:abstractNumId w:val="1"/>
  </w:num>
  <w:num w:numId="10" w16cid:durableId="1313678052">
    <w:abstractNumId w:val="6"/>
  </w:num>
  <w:num w:numId="11" w16cid:durableId="982537730">
    <w:abstractNumId w:val="4"/>
  </w:num>
  <w:num w:numId="12" w16cid:durableId="449111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1B"/>
    <w:rsid w:val="0005691B"/>
    <w:rsid w:val="00792130"/>
    <w:rsid w:val="00CC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436B5"/>
  <w15:chartTrackingRefBased/>
  <w15:docId w15:val="{8BBE6D80-CEC5-ED41-9777-F757950E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9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6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691B"/>
    <w:rPr>
      <w:b/>
      <w:bCs/>
    </w:rPr>
  </w:style>
  <w:style w:type="character" w:customStyle="1" w:styleId="apple-converted-space">
    <w:name w:val="apple-converted-space"/>
    <w:basedOn w:val="DefaultParagraphFont"/>
    <w:rsid w:val="00792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Hoyos Meléndez</dc:creator>
  <cp:keywords/>
  <dc:description/>
  <cp:lastModifiedBy>Ángel Hoyos Meléndez</cp:lastModifiedBy>
  <cp:revision>1</cp:revision>
  <dcterms:created xsi:type="dcterms:W3CDTF">2026-02-26T12:21:00Z</dcterms:created>
  <dcterms:modified xsi:type="dcterms:W3CDTF">2026-02-26T14:35:00Z</dcterms:modified>
</cp:coreProperties>
</file>