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2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Н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аследование и полиморфизм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2.1.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Создать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иерархию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классов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C17E7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Person-Student-Teacher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Каждый класс – в своей сборке. В каждом классе должны быть свойства, а также виртуальная функция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Print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переопределенная функция </w:t>
      </w:r>
      <w:proofErr w:type="spellStart"/>
      <w:proofErr w:type="gram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(</w:t>
      </w:r>
      <w:proofErr w:type="gram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Основная программа создает массив объектов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Person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их наследников, после чего выдает его на экран. У каждого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должен быть список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которыми он руководит, у каждого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 xml:space="preserve"> -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им руководит.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Замечание.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В процессе реализации возникнет такая ошибка как циклическая зависимость сборок: сборка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зависит от сборки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наоборот. Для устранения этой ошибки рекомендуется создать класс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без поля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после чего создать производный класс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StudentWithAdvisor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полем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отдельной сборке.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2.2.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классов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Person-Student-Teacher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реализовать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оттестировать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 xml:space="preserve">(), Equals(),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GetHashCode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2.3. Для классов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реализовать статические методы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RandomPerson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которые возвращают случайного из некоторого статического массива.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2.4. С помощью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is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as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GetType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определить, сколько в массиве персон, студентов и преподавателей и перевести всех студентов на следующий курс.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2.5. Для классов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реализовать глубокое клонирование, определив виртуальный метод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Clone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(). Клон должен возвращать точную копию по значению и типу. Проиллюстрировать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Clone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примере контейнера персон - должны создаваться клоны объекты ровно тех типов, которые содержатся в исходном контейнере.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(нет) 2.6. Используя метод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GetType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метод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BaseType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Type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вывести всех предков 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(написать общий метод)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1.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Свойства ("умные" поля) определяются так: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private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age;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public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Age {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get { return age; }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set { if (value&lt;0) value = 0; age = value; }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Здесь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value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- переменная, неявно объявленная в каждом сеттере. Свойства отличаются от полей тем, что при доступе на чтение и запись можно совершать дополнительные действия. Обычная практика - проверка в сеттере значения на допустимость и его исправление или генерация исключения.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Замечание 2.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 конструкторе потомка следует вызывать конструктор предка в списке инициализации: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(...):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base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(...) {}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3.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Виртуальные функции следует объявлять с ключевым словом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virtual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предке и с ключевым словом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override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потомках. Виртуальную функцию следует вызывать через переменную базового класса: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Person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p =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new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(...);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p.Print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();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4.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Функции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ToString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()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Equals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() определены в базовом классе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Object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виртуальные.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5.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p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возвращает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True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если в p - студент или производный класс. p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преобразует тип p к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а если это невозможно, возвращает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null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827D6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6.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Для сравнения на точное совпадение типа используется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GetType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if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p.GetType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()==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typeof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(Student))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3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. П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ерегрузк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а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операторов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3.0. Для классов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реализовать ==, !=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3.1. Создать структуру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с перегруженными операциями, а также с возможностью приведения типа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double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-&gt;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Должны быть реализованы также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Сравнить производительность в случае реализации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класса и как структуры.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3.2. Создать класс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с перегруженными операциями + - * / , а также с возможностью приведения типа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-&gt;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double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Должны быть реализованы также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Вычислить значение полинома в точке. Все коэффициенты и x должны иметь тип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Сравнить производительность в случае реализации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класса и как структуры.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3.3. Используя класс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реализовать метод Гаусса для решения системы линейных уравнений из n уравнений с n неизвестными и с рациональными коэффициентами, заданными типом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Найти точное решение, представляющее собой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&gt;.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1.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Операции реализуются как статические методы: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public static bool operator==(Person p1, Person p2) {return p1.Equals(p2);}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2.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Операции приведения типа определяются так: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public static explicit operator double(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Frac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f) {...}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explicit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означает явное приведение типа, вместо него может стоять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implicit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- неявное приведение типа.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4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И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ндексаторы</w:t>
      </w:r>
    </w:p>
    <w:p w:rsidR="00DA6808" w:rsidRPr="00C17E7C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>4.1. Создать класс, реализующий битовый массив на основе обычного, используя индексные свойства.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4.2. Создать класс ассоциативного массива, используя два списка </w:t>
      </w:r>
      <w:proofErr w:type="spellStart"/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- список ключей и список значений. Основная операция: x = d[K] (на чтение) и d[K] = V (на запись)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Индексные свойства создаются следующим образом: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private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Dictionary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&lt;</w:t>
      </w:r>
      <w:proofErr w:type="spellStart"/>
      <w:proofErr w:type="gramStart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string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int</w:t>
      </w:r>
      <w:proofErr w:type="spellEnd"/>
      <w:proofErr w:type="gramEnd"/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&gt;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public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this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</w:t>
      </w:r>
      <w:proofErr w:type="gramEnd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string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s] {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get </w:t>
      </w:r>
      <w:proofErr w:type="gram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{ </w:t>
      </w:r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return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a[s]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}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set </w:t>
      </w:r>
      <w:proofErr w:type="gram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{ a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[s] 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=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value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}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5 на интерфейсы</w:t>
      </w:r>
    </w:p>
    <w:p w:rsidR="00DA6808" w:rsidRPr="00C166BD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5.1. Проверить, как работает явная и неявная реализация методов интерфейса. Для этого </w:t>
      </w:r>
      <w:r w:rsidRPr="00C166BD">
        <w:rPr>
          <w:rFonts w:ascii="Arial" w:eastAsia="Times New Roman" w:hAnsi="Arial" w:cs="Arial"/>
          <w:b/>
          <w:bCs/>
          <w:color w:val="000000"/>
          <w:sz w:val="19"/>
          <w:szCs w:val="19"/>
          <w:highlight w:val="green"/>
          <w:lang w:eastAsia="ru-RU"/>
        </w:rPr>
        <w:t>явно</w:t>
      </w: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 реализовать в классах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proofErr w:type="spellStart"/>
      <w:r w:rsidRPr="00C166BD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eastAsia="ru-RU"/>
        </w:rPr>
        <w:t>interface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IPrintable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{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</w:t>
      </w:r>
      <w:proofErr w:type="spellStart"/>
      <w:r w:rsidRPr="00C166BD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void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proofErr w:type="gramStart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Print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(</w:t>
      </w:r>
      <w:proofErr w:type="gram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)</w:t>
      </w:r>
      <w:r w:rsidRPr="00C166BD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и вызвать этот метод, используя переменную типа интерфейс. Заметим, что старый метод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Print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также можно оставить.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5.2. В классе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реализовать интерфейс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IComparable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&gt;. Воспользовавшись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Array.Sort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отсортировать массив студентов.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5.3. Реализовать интерфейс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IComparer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 в классе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StudentComparer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вложенном в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Параметром его конструктора должен выступать критерий сортировки. Реализовать в классе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несколько статических свойств по количеству критериев сортировки (например,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Student.SortByGroup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). Воспользовавшись второй формой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Array.Sort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отсортировать массив студентов по разным критериям.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5.4. Реализовать в классах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Person-Student-Teacher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ICloneable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проиллюстрировать его использование.</w:t>
      </w:r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5.5. Реализовать в классе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убедиться в корректности его работы в операторе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using</w:t>
      </w:r>
      <w:proofErr w:type="spellEnd"/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Интерфейс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имеет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вид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: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557706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interface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IDisposable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{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</w:t>
      </w:r>
      <w:proofErr w:type="spellStart"/>
      <w:r w:rsidRPr="00557706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void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proofErr w:type="gramStart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(</w:t>
      </w:r>
      <w:proofErr w:type="gram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)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}</w:t>
      </w:r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Он используется для детерминированного освобождения ресурсов в стиле C++, метод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играет роль деструктора. Если класс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My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поддерживает интерфейс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то его можно использовать в операторе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using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: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557706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using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(My m 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=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new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gramStart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My(</w:t>
      </w:r>
      <w:proofErr w:type="gram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))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{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 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} </w:t>
      </w:r>
      <w:r w:rsidRPr="00557706">
        <w:rPr>
          <w:rFonts w:ascii="Courier New" w:eastAsia="Times New Roman" w:hAnsi="Courier New" w:cs="Courier New"/>
          <w:i/>
          <w:iCs/>
          <w:color w:val="008080"/>
          <w:sz w:val="19"/>
          <w:szCs w:val="19"/>
          <w:highlight w:val="green"/>
          <w:lang w:eastAsia="ru-RU"/>
        </w:rPr>
        <w:t xml:space="preserve">// в конце гарантированно вызовется </w:t>
      </w:r>
      <w:proofErr w:type="spellStart"/>
      <w:r w:rsidRPr="00557706">
        <w:rPr>
          <w:rFonts w:ascii="Courier New" w:eastAsia="Times New Roman" w:hAnsi="Courier New" w:cs="Courier New"/>
          <w:i/>
          <w:iCs/>
          <w:color w:val="008080"/>
          <w:sz w:val="19"/>
          <w:szCs w:val="19"/>
          <w:highlight w:val="green"/>
          <w:lang w:eastAsia="ru-RU"/>
        </w:rPr>
        <w:t>Dispose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 xml:space="preserve">В методе </w:t>
      </w:r>
      <w:proofErr w:type="spellStart"/>
      <w:proofErr w:type="gram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</w:t>
      </w:r>
      <w:proofErr w:type="gram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 класса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достаточно выдавать диагностическое сообщение о том, что метод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() вызван.</w:t>
      </w:r>
    </w:p>
    <w:p w:rsidR="00DA6808" w:rsidRPr="00B236F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5.6. 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Создать контейнер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Persons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который можно было бы использовать в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foreach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Для этого поместить в него поле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метод </w:t>
      </w:r>
      <w:proofErr w:type="spellStart"/>
      <w:proofErr w:type="gram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Add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</w:t>
      </w:r>
      <w:proofErr w:type="spellStart"/>
      <w:proofErr w:type="gram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p), а также реализовать интерфейс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IEnumerable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&gt;, используя в методе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GetEnumerator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конструкцию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return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.</w:t>
      </w:r>
    </w:p>
    <w:p w:rsidR="00DA6808" w:rsidRPr="00B236F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Пример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реализации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: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</w:t>
      </w:r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public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class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CustomContainer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: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IEnumerable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&gt;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{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</w:t>
      </w:r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public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IEnumerator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&gt;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proofErr w:type="gram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GetEnumerator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(</w:t>
      </w:r>
      <w:proofErr w:type="gram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)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{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    </w:t>
      </w:r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for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(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=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0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10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++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)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       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return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i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      }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  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Заполнить контейнер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Persons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персонами и студентами, используя его метод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Add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После этого воспользоваться методом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foreach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по данному контейнеру, выдавая всех персон и студентов в контейнере. Перед каждой персоной или студентом должен выводиться порядковый номер во внутреннем списке.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(нет) 5.7. Реализовать обобщенную функцию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MinIndex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возвращающую пару (индекс,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МинимальныйЭлемент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в массиве элементов типа T. Для этого наложить в секции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where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ограничений на параметры обобщения условие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where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T: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IComparable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&lt;T&gt;. Результат возвращать в виде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Tuple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int,T</w:t>
      </w:r>
      <w:proofErr w:type="spellEnd"/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&gt;. Если в массиве нет элементов, то индекс минимального равен -1, а минимальный равен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default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(T) - значению по умолчанию для типа T.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6 на 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yield</w:t>
      </w:r>
      <w:proofErr w:type="spellEnd"/>
    </w:p>
    <w:p w:rsidR="00DA6808" w:rsidRPr="003752FF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6.1. </w:t>
      </w:r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Используя </w:t>
      </w:r>
      <w:proofErr w:type="spellStart"/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реализовать и оттестировать метод-генератор n членов арифметической прогрессии с первым элементом a0 и шагом d</w:t>
      </w:r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Для вывода реализовать метод </w:t>
      </w:r>
      <w:proofErr w:type="spellStart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Print</w:t>
      </w:r>
      <w:proofErr w:type="spellEnd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использующий </w:t>
      </w:r>
      <w:proofErr w:type="spellStart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выводящий любую последовательность.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6.2</w:t>
      </w:r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Реализовать метод-генератор бесконечной последовательности значений </w:t>
      </w:r>
      <w:proofErr w:type="spellStart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val</w:t>
      </w:r>
      <w:proofErr w:type="spellEnd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. Для тестирования реализовать метод</w:t>
      </w:r>
    </w:p>
    <w:p w:rsidR="00DA6808" w:rsidRPr="00334AB6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IEnumerable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&lt;T&gt;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TakeN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&lt;T&gt;(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IEnumerable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&lt;T&gt;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seq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,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int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n)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который возвращает n первых членов бесконечной последовательности.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6.3. Реализовать метод-генератор бесконечной последовательности случайных чисел.</w:t>
      </w:r>
    </w:p>
    <w:p w:rsidR="00DA6808" w:rsidRPr="00334AB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6.4. Реализовать метод-генератор бесконечной арифметической прогрессии.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6.4а. Реализовать метод-генератор бесконечной последовательности чисел Фибоначчи.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029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6.5. Реализовать метод-генератор бесконечной последовательности циклически повторяющихся элементов последовательности </w:t>
      </w:r>
      <w:proofErr w:type="spellStart"/>
      <w:r w:rsidRPr="00A86029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seq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 xml:space="preserve">6.6. Реализовать метод, принимающий две последовательности одинаковой длины и возвращающий последовательность пар в виде </w:t>
      </w:r>
      <w:proofErr w:type="spellStart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Tuple</w:t>
      </w:r>
      <w:proofErr w:type="spellEnd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gramStart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T,T</w:t>
      </w:r>
      <w:proofErr w:type="gramEnd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1&gt;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6.7. Реализовать метод, возвращающий по последовательности целых отфильтрованную последовательность, состоящую только из четных элементов исходной последовательности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6.8. Реализовать метод, возвращающий по последовательности целых значений преобразованную последовательность квадратов этих значений (последовательность, полученную произвольной функцией преобразования).</w:t>
      </w:r>
    </w:p>
    <w:p w:rsidR="00DA6808" w:rsidRPr="001F6F8B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1F6F8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6.9. Реализовать метод, принимающий две последовательности элементов одного типа и возвращающий последовательность чередующихся элементов исходных последовательностей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1F6F8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6.10. Реализовать метод, возвращающий по последовательности значений последовательность пар рядом стоящих значений: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1 2 3 4 5  -&gt;   (1,2) (2,3) (3,4) (4,5)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(нет) Задание 7 на файлы и потоки</w:t>
      </w:r>
    </w:p>
    <w:p w:rsidR="00DA6808" w:rsidRPr="00E143B9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E143B9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7.1. Сохранить в текстовых файлах русско-английский тест в различных кодировках и затем считать его из этого файла:</w:t>
      </w:r>
    </w:p>
    <w:p w:rsidR="00DA6808" w:rsidRPr="00E143B9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E143B9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а) в однобайтовых: MS DOS, Koi-8, Windows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E143B9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б</w:t>
      </w:r>
      <w:r w:rsidRPr="00E143B9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) </w:t>
      </w:r>
      <w:r w:rsidRPr="00E143B9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в</w:t>
      </w:r>
      <w:r w:rsidRPr="00E143B9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Unicode: Utf-8, Utf-16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2373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7.2. В текстовом файле записаны вещественные числа (на каждой строчке - несколько, разделены несколькими пробелами, в формате 3.14 2.597) и другие лексемы (не числа). Найти сумму чисел, игнорируя неверные лексемы.</w:t>
      </w:r>
      <w:bookmarkStart w:id="0" w:name="_GoBack"/>
      <w:bookmarkEnd w:id="0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7.3. Создать типизированный файл целых, затем модифицировать его, возведя все элементы в квадрат.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7.4. Для данной папки рекурсивно выдать список её файлов и подпапок.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(нет) Задание 8 на 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сериализацию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Для выполнения заданий следует подключить к основной сборке следующие сборки: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System.Runtime.Serialization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System.Runtime.Serialization.Formatters.Soap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8.1. Используя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BinaryFormatter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атрибут [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Serializable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диск в бинарном формате объекты классов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после чего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Убедиться, что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сериализация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работает корректно (для этого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вывести на экран повторно). Обратить особое внимание, что класс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содержит поле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&gt;. Попробовать провести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сериализацию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используя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Что не работает? Как это можно исправить (какое поле убрать/не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)?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8.2. Используя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атрибут [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Serializable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диск в XML формате связный список из нескольких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lastRenderedPageBreak/>
        <w:t xml:space="preserve"> 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class Node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public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data;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public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Node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next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; 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// конструктор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Затем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его и убедиться, что все данные сохранились. Посмотреть содержимое XML-файла и понять, за счет чего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десериализуется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связный список (как восстанавливаются ссылки). Можно ли в этом случае использовать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BinaryFormatter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?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8.3. Используя класс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XMLSerializer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сериализовать-десериализовать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объекты класса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XML-формате. Использовать атрибуты [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XmlAttribute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 для полей, которые необходимо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Чем отличается XML-представление от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? Понять ограничения этого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сериализатора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827D61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8,4</w:t>
      </w:r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создать структуру, поддерживающую граф объектов и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сериализовать-десериализовать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граф. Подумать над представлением графа в виде списка инцидентных вершин, не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&lt;T&gt;.</w:t>
      </w:r>
    </w:p>
    <w:p w:rsidR="00DA6808" w:rsidRPr="00DA6808" w:rsidRDefault="00827D61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8.5</w:t>
      </w:r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DataContractSerializer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его методы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ReadObject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WriteObject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атрибуты [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 для класса и [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DataMember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 для открытых полей или свойств,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диск в XML-формате объекты класса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Вызвав конструктор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DataContractSerializer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виде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new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DataContractSerializer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typeof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),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new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Type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 ]</w:t>
      </w:r>
      <w:proofErr w:type="gram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{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typeof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SeniorStudent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)}),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сериализовать-десериализовать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также потомков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типа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SeniorStudent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Default="00DA6808" w:rsidP="00DA6808">
      <w:pPr>
        <w:pStyle w:val="4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mw-headline"/>
          <w:rFonts w:ascii="Arial" w:hAnsi="Arial" w:cs="Arial"/>
          <w:color w:val="000000"/>
          <w:sz w:val="22"/>
          <w:szCs w:val="22"/>
        </w:rPr>
        <w:t>Задание 13 на рефлексию</w:t>
      </w:r>
    </w:p>
    <w:p w:rsidR="00DA6808" w:rsidRDefault="00DA6808" w:rsidP="00DA6808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13.1. Используя механизм отражения, "расшифровать" все классы, содержащиеся в Student.dll. Создать объект класса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Student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вызвать его метод, свойство (на чтение и запись).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dll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не подключать к проекту статически, использовать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Assembly.LoadFrom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().</w:t>
      </w:r>
    </w:p>
    <w:p w:rsidR="00DA6808" w:rsidRDefault="00DA6808" w:rsidP="00DA6808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13.2. Для данного типа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Student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 вывести цепочку всех его предков и все интерфейсы, им реализуемые.</w:t>
      </w:r>
    </w:p>
    <w:p w:rsidR="00DA6808" w:rsidRDefault="00DA6808" w:rsidP="00DA6808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13.3. Используя механизм отражения, динамически создать объект класса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Dictionary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string,int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>&gt;, динамически наполнить его несколькими значениями и динамически вызвать метод (свойство), возвращающее значение по ключу.</w:t>
      </w:r>
    </w:p>
    <w:p w:rsidR="00DA6808" w:rsidRDefault="00DA6808" w:rsidP="00DA6808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13.4. Создать программу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автоподключения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плагинов к программе. Плагин представляет собой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dll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содержащую класс, удовлетворяющий некоторому интерфейсу с одним методом. Все плагины бросаются в папку с основной программой. Программа должна анализировать все классы в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dll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в текущей папке, отбирать те, которые реализуют интерфейс, создавать по одному объекту каждого такого класса и вызывать метод интерфейса для этого объекта.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15 на потоки (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Threads</w:t>
      </w:r>
      <w:proofErr w:type="spellEnd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</w:p>
    <w:p w:rsidR="00DA6808" w:rsidRPr="00DA6808" w:rsidRDefault="00323733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4" w:history="1">
        <w:r w:rsidR="00DA6808" w:rsidRPr="00DA6808">
          <w:rPr>
            <w:rFonts w:ascii="Arial" w:eastAsia="Times New Roman" w:hAnsi="Arial" w:cs="Arial"/>
            <w:color w:val="3366BB"/>
            <w:sz w:val="19"/>
            <w:szCs w:val="19"/>
            <w:u w:val="single"/>
            <w:lang w:eastAsia="ru-RU"/>
          </w:rPr>
          <w:t>Материалы по параллельному программированию в .NET на MSDN</w:t>
        </w:r>
      </w:hyperlink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15.1. Создать несколько потоков, выводящих на консоль в цикле свой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hashcode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Посмотреть порядок вывода. Добавить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(1),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(10),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(0). Посмотреть изменения в порядке вывода.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Закоментировать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 и установить приоритеты потокам. Посмотреть изменения в порядке вывода.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15.2. Написать программу, демонстрирующую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t.Join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(): основной поток должен дожидаться окончания работы 2-х потоков, потом продолжать работу. Конструктивно: дополнительные потоки должны предоставлять данные, необходимые для дальнейшей работы основного потока.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15.3. Продемонстрировать работу критических секций на примере банкомата.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15.4. Используя критические секции, реализовать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потокобезопасный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класс Стек. Операции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Push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Pop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должны блокироваться одним объектом. Проиллюстрировать корректность работы стека, выполняя операции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Push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Pop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случайным образом в разных потоках. Продемонстрировать, что обычный класс стека не является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потокобезопасным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15.5. Продемонстрировать ситуацию с возникновением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DeadLock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15.6. Продемонстрировать асинхронную работу методов с использованием пула потоков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Task.Run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). Операции для пула потоков должны быть достаточно длительными.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16 на асинхронное программирование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16.1.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async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await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16.2а) Продемонстрировать работу именованного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мьютекса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для синхронизации действий между несколькими процессами.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16.2б) (нет) Продемонстрировать работу именованного семафора для синхронизации действий внутри одного процесса.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16.2в)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ManualResetEvent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</w:t>
      </w:r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ситуации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когда несколько потоков дожидаются возникновения события.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16.2г)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AutoResetEvent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</w:t>
      </w:r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ситуации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когда несколько потоков работают, попеременно посылая друг другу команды на продолжение.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16.3. Продемонстрировать выполнение асинхронных операций, используя: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а) модель ожидания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б) модель опроса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в) модель с обратным вызовом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г) модель с продолжением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continuation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</w:t>
      </w:r>
    </w:p>
    <w:p w:rsidR="00157E9C" w:rsidRDefault="00157E9C" w:rsidP="00DA6808"/>
    <w:sectPr w:rsidR="0015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08"/>
    <w:rsid w:val="000A5048"/>
    <w:rsid w:val="00157E9C"/>
    <w:rsid w:val="001D6427"/>
    <w:rsid w:val="001F6F8B"/>
    <w:rsid w:val="00323733"/>
    <w:rsid w:val="00334AB6"/>
    <w:rsid w:val="003752FF"/>
    <w:rsid w:val="00430847"/>
    <w:rsid w:val="00557706"/>
    <w:rsid w:val="006179F3"/>
    <w:rsid w:val="007A6D89"/>
    <w:rsid w:val="00827D61"/>
    <w:rsid w:val="00A541B4"/>
    <w:rsid w:val="00A86029"/>
    <w:rsid w:val="00B236F8"/>
    <w:rsid w:val="00C166BD"/>
    <w:rsid w:val="00C17E7C"/>
    <w:rsid w:val="00DA6808"/>
    <w:rsid w:val="00E1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F55DA-FD13-4B8B-8F90-42BFB6C0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A68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A68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A68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A68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w-headline">
    <w:name w:val="mw-headline"/>
    <w:basedOn w:val="a0"/>
    <w:rsid w:val="00DA6808"/>
  </w:style>
  <w:style w:type="paragraph" w:styleId="a3">
    <w:name w:val="Normal (Web)"/>
    <w:basedOn w:val="a"/>
    <w:uiPriority w:val="99"/>
    <w:semiHidden/>
    <w:unhideWhenUsed/>
    <w:rsid w:val="00DA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A680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A6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68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DA6808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a0"/>
    <w:rsid w:val="00DA6808"/>
  </w:style>
  <w:style w:type="character" w:customStyle="1" w:styleId="sy0">
    <w:name w:val="sy0"/>
    <w:basedOn w:val="a0"/>
    <w:rsid w:val="00DA6808"/>
  </w:style>
  <w:style w:type="character" w:customStyle="1" w:styleId="kw4">
    <w:name w:val="kw4"/>
    <w:basedOn w:val="a0"/>
    <w:rsid w:val="00DA6808"/>
  </w:style>
  <w:style w:type="character" w:customStyle="1" w:styleId="br0">
    <w:name w:val="br0"/>
    <w:basedOn w:val="a0"/>
    <w:rsid w:val="00DA6808"/>
  </w:style>
  <w:style w:type="character" w:customStyle="1" w:styleId="kw3">
    <w:name w:val="kw3"/>
    <w:basedOn w:val="a0"/>
    <w:rsid w:val="00DA6808"/>
  </w:style>
  <w:style w:type="character" w:customStyle="1" w:styleId="co1">
    <w:name w:val="co1"/>
    <w:basedOn w:val="a0"/>
    <w:rsid w:val="00DA6808"/>
  </w:style>
  <w:style w:type="character" w:customStyle="1" w:styleId="nu0">
    <w:name w:val="nu0"/>
    <w:basedOn w:val="a0"/>
    <w:rsid w:val="00DA6808"/>
  </w:style>
  <w:style w:type="character" w:styleId="a4">
    <w:name w:val="Hyperlink"/>
    <w:basedOn w:val="a0"/>
    <w:uiPriority w:val="99"/>
    <w:semiHidden/>
    <w:unhideWhenUsed/>
    <w:rsid w:val="00DA6808"/>
    <w:rPr>
      <w:color w:val="0000FF"/>
      <w:u w:val="single"/>
    </w:rPr>
  </w:style>
  <w:style w:type="character" w:customStyle="1" w:styleId="st0">
    <w:name w:val="st0"/>
    <w:basedOn w:val="a0"/>
    <w:rsid w:val="00DA6808"/>
  </w:style>
  <w:style w:type="character" w:customStyle="1" w:styleId="me1">
    <w:name w:val="me1"/>
    <w:basedOn w:val="a0"/>
    <w:rsid w:val="00DA6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8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11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94900558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69280031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205550191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75775655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77104626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</w:divsChild>
    </w:div>
    <w:div w:id="1743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dn.microsoft.com/ru-ru/library/dd460693%28v=vs.110%29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7</Pages>
  <Words>2177</Words>
  <Characters>12415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6</cp:revision>
  <dcterms:created xsi:type="dcterms:W3CDTF">2018-02-20T15:33:00Z</dcterms:created>
  <dcterms:modified xsi:type="dcterms:W3CDTF">2019-05-04T11:12:00Z</dcterms:modified>
</cp:coreProperties>
</file>