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4C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>На первой строке указывается размер алфавита, на второй – его элементы через пробел.</w:t>
      </w:r>
      <w:r w:rsidR="00292DE4">
        <w:rPr>
          <w:sz w:val="32"/>
          <w:szCs w:val="32"/>
        </w:rPr>
        <w:t xml:space="preserve"> Слова алфавиты выделяются кавычками.</w:t>
      </w:r>
      <w:r>
        <w:rPr>
          <w:sz w:val="32"/>
          <w:szCs w:val="32"/>
        </w:rPr>
        <w:t xml:space="preserve"> Они могут содержать любые символы, к</w:t>
      </w:r>
      <w:r w:rsidR="00292DE4">
        <w:rPr>
          <w:sz w:val="32"/>
          <w:szCs w:val="32"/>
        </w:rPr>
        <w:t>роме пробелов, переносов строки и кавычек.</w:t>
      </w:r>
      <w:bookmarkStart w:id="0" w:name="_GoBack"/>
      <w:bookmarkEnd w:id="0"/>
    </w:p>
    <w:p w:rsidR="00FB4E4C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 xml:space="preserve">На третьей строке указано количество состояний. Дальше идут </w:t>
      </w:r>
      <w:r>
        <w:rPr>
          <w:sz w:val="32"/>
          <w:szCs w:val="32"/>
          <w:lang w:val="en-US"/>
        </w:rPr>
        <w:t>N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строк, каждая которая указывает название состояния. Название состояние начинается с </w:t>
      </w:r>
      <w:r>
        <w:rPr>
          <w:sz w:val="32"/>
          <w:szCs w:val="32"/>
          <w:lang w:val="en-US"/>
        </w:rPr>
        <w:t>q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заканчивается числом. Если оно терминальное, то пишется слово </w:t>
      </w:r>
      <w:r>
        <w:rPr>
          <w:sz w:val="32"/>
          <w:szCs w:val="32"/>
          <w:lang w:val="en-US"/>
        </w:rPr>
        <w:t>terminal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перед названием. Если оно начальное, то пишется слово </w:t>
      </w:r>
      <w:r>
        <w:rPr>
          <w:sz w:val="32"/>
          <w:szCs w:val="32"/>
          <w:lang w:val="en-US"/>
        </w:rPr>
        <w:t>start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перед названием (после </w:t>
      </w:r>
      <w:r>
        <w:rPr>
          <w:sz w:val="32"/>
          <w:szCs w:val="32"/>
          <w:lang w:val="en-US"/>
        </w:rPr>
        <w:t>terminal</w:t>
      </w:r>
      <w:r>
        <w:rPr>
          <w:sz w:val="32"/>
          <w:szCs w:val="32"/>
        </w:rPr>
        <w:t xml:space="preserve">). </w:t>
      </w:r>
    </w:p>
    <w:p w:rsidR="00FB4E4C" w:rsidRPr="00292DE4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 xml:space="preserve">После идет строка, в которой указано количество переходов. Далее идет 2* </w:t>
      </w:r>
      <w:r>
        <w:rPr>
          <w:sz w:val="32"/>
          <w:szCs w:val="32"/>
          <w:lang w:val="en-US"/>
        </w:rPr>
        <w:t>M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>строк. Каждый переход описывается двумя строками: в первой строке пишется название состояния, из которой направлен переход, затем пробел и затем состояние, в которое направлен переход. В следующей строке пишется по какому символу ведется переход.</w:t>
      </w:r>
      <w:r w:rsidR="00292DE4" w:rsidRPr="00292DE4">
        <w:rPr>
          <w:sz w:val="32"/>
          <w:szCs w:val="32"/>
        </w:rPr>
        <w:t xml:space="preserve"> </w:t>
      </w:r>
      <w:r w:rsidR="00292DE4">
        <w:rPr>
          <w:sz w:val="32"/>
          <w:szCs w:val="32"/>
        </w:rPr>
        <w:t xml:space="preserve">Символ выделяется в кавычках. </w:t>
      </w:r>
    </w:p>
    <w:p w:rsidR="00406EC9" w:rsidRDefault="00406EC9"/>
    <w:sectPr w:rsidR="0040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D4"/>
    <w:rsid w:val="00292DE4"/>
    <w:rsid w:val="00406EC9"/>
    <w:rsid w:val="005F6CD4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095C"/>
  <w15:chartTrackingRefBased/>
  <w15:docId w15:val="{E03456A3-38FB-4E52-A4E2-EAFAA830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E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>POLICE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2021-10-04T19:52:00Z</dcterms:created>
  <dcterms:modified xsi:type="dcterms:W3CDTF">2021-10-05T21:20:00Z</dcterms:modified>
</cp:coreProperties>
</file>