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8B75D6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296778">
        <w:rPr>
          <w:rFonts w:ascii="A-OTF Folk Pro H" w:eastAsia="A-OTF Folk Pro H" w:hAnsi="A-OTF Folk Pro H"/>
          <w:sz w:val="32"/>
          <w:szCs w:val="32"/>
        </w:rPr>
        <w:t>Tournament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646F1D" w:rsidRPr="000C62FF" w14:paraId="4A93FEDA" w14:textId="77777777" w:rsidTr="000A158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tcMar>
              <w:top w:w="0" w:type="dxa"/>
              <w:left w:w="115" w:type="dxa"/>
              <w:right w:w="115" w:type="dxa"/>
            </w:tcMar>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34" w:type="dxa"/>
            <w:tcBorders>
              <w:bottom w:val="nil"/>
            </w:tcBorders>
            <w:tcMar>
              <w:top w:w="0" w:type="dxa"/>
              <w:left w:w="173" w:type="dxa"/>
              <w:right w:w="115" w:type="dxa"/>
            </w:tcMar>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0A158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34" w:type="dxa"/>
            <w:tcBorders>
              <w:top w:val="nil"/>
              <w:bottom w:val="nil"/>
            </w:tcBorders>
            <w:tcMar>
              <w:left w:w="173" w:type="dxa"/>
            </w:tcMar>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0A1587">
        <w:trPr>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34" w:type="dxa"/>
            <w:tcBorders>
              <w:bottom w:val="nil"/>
            </w:tcBorders>
            <w:tcMar>
              <w:left w:w="173" w:type="dxa"/>
            </w:tcMar>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0A158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34" w:type="dxa"/>
            <w:tcBorders>
              <w:top w:val="nil"/>
              <w:bottom w:val="nil"/>
            </w:tcBorders>
            <w:tcMar>
              <w:left w:w="173" w:type="dxa"/>
            </w:tcMar>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0A1587">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34" w:type="dxa"/>
            <w:tcBorders>
              <w:top w:val="nil"/>
              <w:bottom w:val="nil"/>
            </w:tcBorders>
            <w:tcMar>
              <w:left w:w="173" w:type="dxa"/>
            </w:tcMar>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0A158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34" w:type="dxa"/>
            <w:tcBorders>
              <w:top w:val="nil"/>
              <w:bottom w:val="nil"/>
            </w:tcBorders>
            <w:tcMar>
              <w:left w:w="173" w:type="dxa"/>
            </w:tcMar>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0A1587">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34" w:type="dxa"/>
            <w:tcBorders>
              <w:top w:val="nil"/>
              <w:bottom w:val="nil"/>
            </w:tcBorders>
            <w:tcMar>
              <w:left w:w="173" w:type="dxa"/>
            </w:tcMar>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0A158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34" w:type="dxa"/>
            <w:tcBorders>
              <w:top w:val="nil"/>
              <w:bottom w:val="nil"/>
            </w:tcBorders>
            <w:tcMar>
              <w:left w:w="173"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D01A5A" w:rsidRPr="000C62FF" w14:paraId="3DEF9683" w14:textId="77777777" w:rsidTr="000A1587">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71FE11FB" w14:textId="368AD12D" w:rsidR="00D01A5A" w:rsidRDefault="00D01A5A"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Ledge Fall</w:t>
            </w:r>
          </w:p>
        </w:tc>
        <w:tc>
          <w:tcPr>
            <w:tcW w:w="6134" w:type="dxa"/>
            <w:tcBorders>
              <w:top w:val="nil"/>
              <w:bottom w:val="nil"/>
            </w:tcBorders>
            <w:tcMar>
              <w:left w:w="173" w:type="dxa"/>
              <w:right w:w="0" w:type="dxa"/>
            </w:tcMar>
            <w:vAlign w:val="center"/>
          </w:tcPr>
          <w:p w14:paraId="3B04B063" w14:textId="0809C652" w:rsidR="00D01A5A" w:rsidRPr="00665C91" w:rsidRDefault="00D01A5A"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sidRPr="001E7CE0">
              <w:rPr>
                <w:rFonts w:ascii="A-OTF Folk Pro H" w:eastAsia="A-OTF Folk Pro H" w:hAnsi="A-OTF Folk Pro H"/>
                <w:kern w:val="16"/>
                <w:sz w:val="25"/>
                <w:szCs w:val="25"/>
              </w:rPr>
              <w:t xml:space="preserve">After falling from the ledge with the C-stick, the threshold for performing an aerial attack </w:t>
            </w:r>
            <w:r>
              <w:rPr>
                <w:rFonts w:ascii="A-OTF Folk Pro H" w:eastAsia="A-OTF Folk Pro H" w:hAnsi="A-OTF Folk Pro H"/>
                <w:kern w:val="16"/>
                <w:sz w:val="25"/>
                <w:szCs w:val="25"/>
              </w:rPr>
              <w:t xml:space="preserve">with the C-stick </w:t>
            </w:r>
            <w:r w:rsidRPr="001E7CE0">
              <w:rPr>
                <w:rFonts w:ascii="A-OTF Folk Pro H" w:eastAsia="A-OTF Folk Pro H" w:hAnsi="A-OTF Folk Pro H"/>
                <w:kern w:val="16"/>
                <w:sz w:val="25"/>
                <w:szCs w:val="25"/>
              </w:rPr>
              <w:t>is shifted to the 50</w:t>
            </w:r>
            <w:r w:rsidRPr="00311E96">
              <w:rPr>
                <w:rFonts w:ascii="A-OTF Folk Pro H" w:eastAsia="A-OTF Folk Pro H" w:hAnsi="A-OTF Folk Pro H"/>
                <w:b/>
                <w:spacing w:val="-160"/>
                <w:kern w:val="16"/>
                <w:sz w:val="25"/>
                <w:szCs w:val="25"/>
              </w:rPr>
              <w:t>°</w:t>
            </w:r>
            <w:r w:rsidRPr="001E7CE0">
              <w:rPr>
                <w:rFonts w:ascii="A-OTF Folk Pro H" w:eastAsia="A-OTF Folk Pro H" w:hAnsi="A-OTF Folk Pro H"/>
                <w:kern w:val="16"/>
                <w:sz w:val="25"/>
                <w:szCs w:val="25"/>
              </w:rPr>
              <w:t xml:space="preserve"> line.</w:t>
            </w:r>
          </w:p>
        </w:tc>
      </w:tr>
      <w:tr w:rsidR="005D78D6" w:rsidRPr="000C62FF" w14:paraId="0EE5C344" w14:textId="77777777" w:rsidTr="000A158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4E9A31E3" w14:textId="31060A3F" w:rsidR="005D78D6" w:rsidRDefault="005D78D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ADT Shield</w:t>
            </w:r>
          </w:p>
        </w:tc>
        <w:tc>
          <w:tcPr>
            <w:tcW w:w="6134" w:type="dxa"/>
            <w:tcBorders>
              <w:top w:val="nil"/>
              <w:bottom w:val="nil"/>
            </w:tcBorders>
            <w:tcMar>
              <w:left w:w="173" w:type="dxa"/>
              <w:right w:w="0" w:type="dxa"/>
            </w:tcMar>
            <w:vAlign w:val="center"/>
          </w:tcPr>
          <w:p w14:paraId="0C78BC8A" w14:textId="59BE1573" w:rsidR="005D78D6" w:rsidRPr="001E7CE0" w:rsidRDefault="005D78D6"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kern w:val="16"/>
                <w:sz w:val="25"/>
                <w:szCs w:val="25"/>
              </w:rPr>
            </w:pPr>
            <w:r w:rsidRPr="005472AC">
              <w:rPr>
                <w:rFonts w:ascii="A-OTF Folk Pro H" w:eastAsia="A-OTF Folk Pro H" w:hAnsi="A-OTF Folk Pro H"/>
                <w:kern w:val="16"/>
                <w:sz w:val="25"/>
                <w:szCs w:val="25"/>
              </w:rPr>
              <w:t>If you lightshield on frame 1</w:t>
            </w:r>
            <w:r w:rsidR="002C2F66">
              <w:rPr>
                <w:rFonts w:ascii="A-OTF Folk Pro H" w:eastAsia="A-OTF Folk Pro H" w:hAnsi="A-OTF Folk Pro H"/>
                <w:kern w:val="16"/>
                <w:sz w:val="25"/>
                <w:szCs w:val="25"/>
              </w:rPr>
              <w:t>, then</w:t>
            </w:r>
            <w:r w:rsidRPr="005472AC">
              <w:rPr>
                <w:rFonts w:ascii="A-OTF Folk Pro H" w:eastAsia="A-OTF Folk Pro H" w:hAnsi="A-OTF Folk Pro H"/>
                <w:kern w:val="16"/>
                <w:sz w:val="25"/>
                <w:szCs w:val="25"/>
              </w:rPr>
              <w:t xml:space="preserve"> digital shield on frame 2, your shield will protect you from physical attacks on frame</w:t>
            </w:r>
            <w:r w:rsidR="00326752">
              <w:rPr>
                <w:rFonts w:ascii="A-OTF Folk Pro H" w:eastAsia="A-OTF Folk Pro H" w:hAnsi="A-OTF Folk Pro H"/>
                <w:kern w:val="16"/>
                <w:sz w:val="25"/>
                <w:szCs w:val="25"/>
              </w:rPr>
              <w:t>s</w:t>
            </w:r>
            <w:r w:rsidRPr="005472AC">
              <w:rPr>
                <w:rFonts w:ascii="A-OTF Folk Pro H" w:eastAsia="A-OTF Folk Pro H" w:hAnsi="A-OTF Folk Pro H"/>
                <w:kern w:val="16"/>
                <w:sz w:val="25"/>
                <w:szCs w:val="25"/>
              </w:rPr>
              <w:t xml:space="preserve"> 2 and</w:t>
            </w:r>
            <w:r>
              <w:rPr>
                <w:rFonts w:ascii="A-OTF Folk Pro H" w:eastAsia="A-OTF Folk Pro H" w:hAnsi="A-OTF Folk Pro H"/>
                <w:kern w:val="16"/>
                <w:sz w:val="25"/>
                <w:szCs w:val="25"/>
              </w:rPr>
              <w:t xml:space="preserve"> </w:t>
            </w:r>
            <w:r w:rsidRPr="005472AC">
              <w:rPr>
                <w:rFonts w:ascii="A-OTF Folk Pro H" w:eastAsia="A-OTF Folk Pro H" w:hAnsi="A-OTF Folk Pro H"/>
                <w:kern w:val="16"/>
                <w:sz w:val="25"/>
                <w:szCs w:val="25"/>
              </w:rPr>
              <w:t>3.</w:t>
            </w:r>
          </w:p>
        </w:tc>
      </w:tr>
      <w:tr w:rsidR="00E17246" w:rsidRPr="000C62FF" w14:paraId="3FA0B327" w14:textId="77777777" w:rsidTr="00D97DE0">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tcMar>
              <w:bottom w:w="0" w:type="dxa"/>
            </w:tcMar>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34" w:type="dxa"/>
            <w:tcBorders>
              <w:top w:val="nil"/>
              <w:bottom w:val="nil"/>
            </w:tcBorders>
            <w:tcMar>
              <w:left w:w="173" w:type="dxa"/>
              <w:bottom w:w="0"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7768B847" w14:textId="77777777" w:rsidR="000E55EF" w:rsidRDefault="000E55EF" w:rsidP="00CB524F">
      <w:pPr>
        <w:spacing w:before="240" w:line="168" w:lineRule="auto"/>
        <w:jc w:val="both"/>
        <w:rPr>
          <w:rFonts w:ascii="A-OTF Folk Pro H" w:eastAsia="A-OTF Folk Pro H" w:hAnsi="A-OTF Folk Pro H"/>
          <w:sz w:val="25"/>
          <w:szCs w:val="25"/>
        </w:rPr>
      </w:pPr>
    </w:p>
    <w:p w14:paraId="4AAD5E2E" w14:textId="77777777" w:rsidR="000E55EF" w:rsidRDefault="000E55EF">
      <w:pPr>
        <w:rPr>
          <w:rFonts w:ascii="A-OTF Folk Pro H" w:eastAsia="A-OTF Folk Pro H" w:hAnsi="A-OTF Folk Pro H"/>
          <w:sz w:val="25"/>
          <w:szCs w:val="25"/>
        </w:rPr>
      </w:pPr>
      <w:r>
        <w:rPr>
          <w:rFonts w:ascii="A-OTF Folk Pro H" w:eastAsia="A-OTF Folk Pro H" w:hAnsi="A-OTF Folk Pro H"/>
          <w:sz w:val="25"/>
          <w:szCs w:val="25"/>
        </w:rPr>
        <w:br w:type="page"/>
      </w:r>
    </w:p>
    <w:p w14:paraId="0C7D12E6" w14:textId="07726585" w:rsidR="009B3780" w:rsidRDefault="009B3780" w:rsidP="00CB524F">
      <w:pPr>
        <w:spacing w:before="240" w:line="168" w:lineRule="auto"/>
        <w:jc w:val="both"/>
        <w:rPr>
          <w:rFonts w:ascii="A-OTF Folk Pro H" w:eastAsia="A-OTF Folk Pro H" w:hAnsi="A-OTF Folk Pro H"/>
          <w:sz w:val="25"/>
          <w:szCs w:val="25"/>
        </w:rPr>
      </w:pPr>
      <w:r w:rsidRPr="009B3780">
        <w:rPr>
          <w:rFonts w:ascii="A-OTF Folk Pro H" w:eastAsia="A-OTF Folk Pro H" w:hAnsi="A-OTF Folk Pro H"/>
          <w:sz w:val="25"/>
          <w:szCs w:val="25"/>
        </w:rPr>
        <w:lastRenderedPageBreak/>
        <w:t>B0XX is affected only by the increased timing window on dash out of crouch and the ADT shield fix.</w:t>
      </w:r>
    </w:p>
    <w:p w14:paraId="7A830624" w14:textId="6E3F4669"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715E005C"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15EC8B07" w:rsidR="00387C22" w:rsidRPr="000C62FF" w:rsidRDefault="000117D4" w:rsidP="00962F9D">
      <w:pPr>
        <w:spacing w:line="168" w:lineRule="auto"/>
        <w:jc w:val="both"/>
        <w:rPr>
          <w:rFonts w:ascii="A-OTF Folk Pro H" w:eastAsia="A-OTF Folk Pro H" w:hAnsi="A-OTF Folk Pro H"/>
          <w:sz w:val="25"/>
          <w:szCs w:val="25"/>
        </w:rPr>
      </w:pPr>
      <w:r w:rsidRPr="000117D4">
        <w:rPr>
          <w:rFonts w:ascii="A-OTF Folk Pro H" w:eastAsia="A-OTF Folk Pro H" w:hAnsi="A-OTF Folk Pro H"/>
          <w:sz w:val="25"/>
          <w:szCs w:val="25"/>
        </w:rPr>
        <w:t>The 1.03 stage select screen applies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A300B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tcMar>
              <w:top w:w="0" w:type="dxa"/>
              <w:left w:w="115" w:type="dxa"/>
              <w:right w:w="115" w:type="dxa"/>
            </w:tcMar>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tcMar>
              <w:top w:w="0" w:type="dxa"/>
              <w:left w:w="173" w:type="dxa"/>
              <w:right w:w="115" w:type="dxa"/>
            </w:tcMar>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30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Mar>
              <w:left w:w="173" w:type="dxa"/>
            </w:tcMar>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300B4">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135" w:type="dxa"/>
            <w:tcMar>
              <w:left w:w="173" w:type="dxa"/>
            </w:tcMar>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300B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tcMar>
              <w:left w:w="173" w:type="dxa"/>
            </w:tcMar>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A300B4">
        <w:trPr>
          <w:trHeight w:val="374"/>
        </w:trPr>
        <w:tc>
          <w:tcPr>
            <w:cnfStyle w:val="001000000000" w:firstRow="0" w:lastRow="0" w:firstColumn="1" w:lastColumn="0" w:oddVBand="0" w:evenVBand="0" w:oddHBand="0" w:evenHBand="0" w:firstRowFirstColumn="0" w:firstRowLastColumn="0" w:lastRowFirstColumn="0" w:lastRowLastColumn="0"/>
            <w:tcW w:w="3196" w:type="dxa"/>
            <w:tcMar>
              <w:left w:w="115" w:type="dxa"/>
              <w:bottom w:w="0" w:type="dxa"/>
              <w:right w:w="115" w:type="dxa"/>
            </w:tcMar>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tcMar>
              <w:left w:w="173" w:type="dxa"/>
              <w:bottom w:w="0" w:type="dxa"/>
              <w:right w:w="115" w:type="dxa"/>
            </w:tcMar>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5BFE2EEC" w14:textId="778CD948" w:rsidR="008B76D9" w:rsidRPr="000C62FF" w:rsidRDefault="00EE29CA" w:rsidP="008B76D9">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Grabbing the ledge at a rate that exceeds </w:t>
      </w:r>
      <w:r w:rsidR="00EF6460">
        <w:rPr>
          <w:rFonts w:ascii="A-OTF Folk Pro H" w:eastAsia="A-OTF Folk Pro H" w:hAnsi="A-OTF Folk Pro H"/>
          <w:sz w:val="25"/>
          <w:szCs w:val="25"/>
        </w:rPr>
        <w:t>5</w:t>
      </w:r>
      <w:r>
        <w:rPr>
          <w:rFonts w:ascii="A-OTF Folk Pro H" w:eastAsia="A-OTF Folk Pro H" w:hAnsi="A-OTF Folk Pro H"/>
          <w:sz w:val="25"/>
          <w:szCs w:val="25"/>
        </w:rPr>
        <w:t xml:space="preserve"> times per minute</w:t>
      </w:r>
      <w:r w:rsidR="00AC74BB">
        <w:rPr>
          <w:rFonts w:ascii="A-OTF Folk Pro H" w:eastAsia="A-OTF Folk Pro H" w:hAnsi="A-OTF Folk Pro H"/>
          <w:sz w:val="25"/>
          <w:szCs w:val="25"/>
        </w:rPr>
        <w:t xml:space="preserve"> is a loss condition in the event of a time-out.</w:t>
      </w:r>
      <w:r w:rsidR="00F5284B">
        <w:rPr>
          <w:rFonts w:ascii="A-OTF Folk Pro H" w:eastAsia="A-OTF Folk Pro H" w:hAnsi="A-OTF Folk Pro H"/>
          <w:sz w:val="25"/>
          <w:szCs w:val="25"/>
        </w:rPr>
        <w:t xml:space="preserve"> For example:</w:t>
      </w:r>
    </w:p>
    <w:tbl>
      <w:tblPr>
        <w:tblStyle w:val="PlainTable2"/>
        <w:tblW w:w="0" w:type="auto"/>
        <w:tblInd w:w="432" w:type="dxa"/>
        <w:tblBorders>
          <w:top w:val="none" w:sz="0" w:space="0" w:color="auto"/>
          <w:bottom w:val="none" w:sz="0" w:space="0" w:color="auto"/>
          <w:insideV w:val="single" w:sz="18" w:space="0" w:color="auto"/>
        </w:tblBorders>
        <w:tblLayout w:type="fixed"/>
        <w:tblCellMar>
          <w:top w:w="43" w:type="dxa"/>
          <w:bottom w:w="43" w:type="dxa"/>
        </w:tblCellMar>
        <w:tblLook w:val="04A0" w:firstRow="1" w:lastRow="0" w:firstColumn="1" w:lastColumn="0" w:noHBand="0" w:noVBand="1"/>
      </w:tblPr>
      <w:tblGrid>
        <w:gridCol w:w="3197"/>
        <w:gridCol w:w="6134"/>
      </w:tblGrid>
      <w:tr w:rsidR="008B76D9" w:rsidRPr="000C62FF" w14:paraId="2A06D548" w14:textId="77777777" w:rsidTr="00A300B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tcMar>
              <w:top w:w="0" w:type="dxa"/>
              <w:left w:w="115" w:type="dxa"/>
              <w:right w:w="115" w:type="dxa"/>
            </w:tcMar>
            <w:vAlign w:val="center"/>
          </w:tcPr>
          <w:p w14:paraId="415AF67D"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34" w:type="dxa"/>
            <w:tcBorders>
              <w:bottom w:val="none" w:sz="0" w:space="0" w:color="auto"/>
            </w:tcBorders>
            <w:tcMar>
              <w:top w:w="0" w:type="dxa"/>
              <w:left w:w="173" w:type="dxa"/>
              <w:right w:w="115" w:type="dxa"/>
            </w:tcMar>
            <w:vAlign w:val="center"/>
          </w:tcPr>
          <w:p w14:paraId="59AF02AF" w14:textId="02A94405" w:rsidR="008B76D9" w:rsidRPr="000C62FF" w:rsidRDefault="00390B6A"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w:t>
            </w:r>
            <w:r w:rsidR="008B76D9">
              <w:rPr>
                <w:rFonts w:ascii="A-OTF Folk Pro H" w:eastAsia="A-OTF Folk Pro H" w:hAnsi="A-OTF Folk Pro H"/>
                <w:sz w:val="25"/>
                <w:szCs w:val="25"/>
              </w:rPr>
              <w:t>0 ledge grabs</w:t>
            </w:r>
          </w:p>
        </w:tc>
      </w:tr>
      <w:tr w:rsidR="008B76D9" w:rsidRPr="000C62FF" w14:paraId="1974F3F7" w14:textId="77777777" w:rsidTr="00A30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6330FF99"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34" w:type="dxa"/>
            <w:tcBorders>
              <w:top w:val="none" w:sz="0" w:space="0" w:color="auto"/>
              <w:bottom w:val="none" w:sz="0" w:space="0" w:color="auto"/>
            </w:tcBorders>
            <w:tcMar>
              <w:left w:w="173" w:type="dxa"/>
            </w:tcMar>
          </w:tcPr>
          <w:p w14:paraId="69CA859E" w14:textId="38D971E7" w:rsidR="008B76D9" w:rsidRPr="000C62FF" w:rsidRDefault="00390B6A" w:rsidP="00A61DB9">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w:t>
            </w:r>
            <w:r w:rsidR="008B76D9">
              <w:rPr>
                <w:rFonts w:ascii="A-OTF Folk Pro H" w:eastAsia="A-OTF Folk Pro H" w:hAnsi="A-OTF Folk Pro H"/>
                <w:sz w:val="25"/>
                <w:szCs w:val="25"/>
              </w:rPr>
              <w:t>5 ledge grabs</w:t>
            </w:r>
          </w:p>
        </w:tc>
      </w:tr>
      <w:tr w:rsidR="008B76D9" w:rsidRPr="000C62FF" w14:paraId="78F807D0" w14:textId="77777777" w:rsidTr="00A300B4">
        <w:trPr>
          <w:trHeight w:val="374"/>
        </w:trPr>
        <w:tc>
          <w:tcPr>
            <w:cnfStyle w:val="001000000000" w:firstRow="0" w:lastRow="0" w:firstColumn="1" w:lastColumn="0" w:oddVBand="0" w:evenVBand="0" w:oddHBand="0" w:evenHBand="0" w:firstRowFirstColumn="0" w:firstRowLastColumn="0" w:lastRowFirstColumn="0" w:lastRowLastColumn="0"/>
            <w:tcW w:w="3197" w:type="dxa"/>
            <w:tcMar>
              <w:left w:w="115" w:type="dxa"/>
              <w:bottom w:w="0" w:type="dxa"/>
              <w:right w:w="115" w:type="dxa"/>
            </w:tcMar>
            <w:vAlign w:val="center"/>
          </w:tcPr>
          <w:p w14:paraId="36BFFDFB"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34" w:type="dxa"/>
            <w:tcMar>
              <w:left w:w="173" w:type="dxa"/>
              <w:bottom w:w="0" w:type="dxa"/>
              <w:right w:w="115" w:type="dxa"/>
            </w:tcMar>
            <w:vAlign w:val="center"/>
          </w:tcPr>
          <w:p w14:paraId="7E7F694F" w14:textId="00CE7CF0" w:rsidR="008B76D9" w:rsidRPr="000C62FF" w:rsidRDefault="00390B6A"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w:t>
            </w:r>
            <w:r w:rsidR="008B76D9">
              <w:rPr>
                <w:rFonts w:ascii="A-OTF Folk Pro H" w:eastAsia="A-OTF Folk Pro H" w:hAnsi="A-OTF Folk Pro H"/>
                <w:sz w:val="25"/>
                <w:szCs w:val="25"/>
              </w:rPr>
              <w:t>0 ledge grabs</w:t>
            </w:r>
          </w:p>
        </w:tc>
      </w:tr>
    </w:tbl>
    <w:p w14:paraId="0BAAB64A" w14:textId="77777777" w:rsidR="00242704" w:rsidRDefault="00242704" w:rsidP="00E6650F">
      <w:pPr>
        <w:pBdr>
          <w:bottom w:val="single" w:sz="24" w:space="1" w:color="auto"/>
        </w:pBdr>
        <w:spacing w:before="240" w:after="0" w:line="168" w:lineRule="auto"/>
        <w:jc w:val="both"/>
        <w:rPr>
          <w:rFonts w:ascii="A-OTF Folk Pro H" w:eastAsia="A-OTF Folk Pro H" w:hAnsi="A-OTF Folk Pro H"/>
          <w:sz w:val="25"/>
          <w:szCs w:val="25"/>
        </w:rPr>
      </w:pPr>
      <w:r w:rsidRPr="00242704">
        <w:rPr>
          <w:rFonts w:ascii="A-OTF Folk Pro H" w:eastAsia="A-OTF Folk Pro H" w:hAnsi="A-OTF Folk Pro H"/>
          <w:sz w:val="25"/>
          <w:szCs w:val="25"/>
        </w:rPr>
        <w:t>The ledge grab limit is disregarded if both players exceed it.</w:t>
      </w:r>
    </w:p>
    <w:p w14:paraId="15A61741" w14:textId="07D4D98D"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7E48F4" w:rsidRPr="000C62FF" w14:paraId="45EF587B" w14:textId="77777777" w:rsidTr="00A300B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tcMar>
              <w:top w:w="0" w:type="dxa"/>
              <w:left w:w="115" w:type="dxa"/>
              <w:right w:w="115" w:type="dxa"/>
            </w:tcMar>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134" w:type="dxa"/>
            <w:tcBorders>
              <w:bottom w:val="none" w:sz="0" w:space="0" w:color="auto"/>
            </w:tcBorders>
            <w:tcMar>
              <w:top w:w="0" w:type="dxa"/>
              <w:left w:w="173" w:type="dxa"/>
              <w:right w:w="115" w:type="dxa"/>
            </w:tcMar>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A300B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tcMar>
              <w:left w:w="115" w:type="dxa"/>
              <w:bottom w:w="0" w:type="dxa"/>
              <w:right w:w="115" w:type="dxa"/>
            </w:tcMar>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134" w:type="dxa"/>
            <w:tcBorders>
              <w:top w:val="none" w:sz="0" w:space="0" w:color="auto"/>
              <w:bottom w:val="none" w:sz="0" w:space="0" w:color="auto"/>
            </w:tcBorders>
            <w:tcMar>
              <w:left w:w="173" w:type="dxa"/>
              <w:bottom w:w="0" w:type="dxa"/>
              <w:right w:w="115" w:type="dxa"/>
            </w:tcMar>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E0744B" w:rsidRPr="000C62FF" w14:paraId="3F7E387C" w14:textId="77777777" w:rsidTr="00A300B4">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tcMar>
              <w:top w:w="0" w:type="dxa"/>
              <w:left w:w="115" w:type="dxa"/>
              <w:right w:w="115" w:type="dxa"/>
            </w:tcMar>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Rumble</w:t>
            </w:r>
          </w:p>
        </w:tc>
        <w:tc>
          <w:tcPr>
            <w:tcW w:w="6134" w:type="dxa"/>
            <w:tcBorders>
              <w:bottom w:val="none" w:sz="0" w:space="0" w:color="auto"/>
            </w:tcBorders>
            <w:tcMar>
              <w:top w:w="0" w:type="dxa"/>
              <w:left w:w="173" w:type="dxa"/>
              <w:right w:w="115" w:type="dxa"/>
            </w:tcMar>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A300B4">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tcMar>
              <w:left w:w="115" w:type="dxa"/>
              <w:bottom w:w="0" w:type="dxa"/>
              <w:right w:w="115" w:type="dxa"/>
            </w:tcMar>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134" w:type="dxa"/>
            <w:tcBorders>
              <w:top w:val="none" w:sz="0" w:space="0" w:color="auto"/>
              <w:bottom w:val="none" w:sz="0" w:space="0" w:color="auto"/>
            </w:tcBorders>
            <w:tcMar>
              <w:left w:w="173" w:type="dxa"/>
              <w:bottom w:w="0" w:type="dxa"/>
              <w:right w:w="115" w:type="dxa"/>
            </w:tcMar>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bookmarkEnd w:id="0"/>
    <w:p w14:paraId="13BB6ADF" w14:textId="26EF2845"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w:t>
      </w:r>
    </w:p>
    <w:p w14:paraId="3CF81145" w14:textId="0439F4CB" w:rsidR="00AA4BDB"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two custom latency </w:t>
      </w:r>
      <w:r w:rsidR="0085569A">
        <w:rPr>
          <w:rFonts w:ascii="A-OTF Folk Pro H" w:eastAsia="A-OTF Folk Pro H" w:hAnsi="A-OTF Folk Pro H"/>
          <w:sz w:val="25"/>
          <w:szCs w:val="25"/>
        </w:rPr>
        <w:t>modes</w:t>
      </w:r>
      <w:r w:rsidRPr="000C62FF">
        <w:rPr>
          <w:rFonts w:ascii="A-OTF Folk Pro H" w:eastAsia="A-OTF Folk Pro H" w:hAnsi="A-OTF Folk Pro H"/>
          <w:sz w:val="25"/>
          <w:szCs w:val="25"/>
        </w:rPr>
        <w:t xml:space="preserve"> in addition to the default CRT</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The LCD</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xml:space="preserve"> is intended to counteract the innate latency of an LCD monitor by reducing Melee's latency by half a frame. The LOW </w:t>
      </w:r>
      <w:r w:rsidR="0085569A">
        <w:rPr>
          <w:rFonts w:ascii="A-OTF Folk Pro H" w:eastAsia="A-OTF Folk Pro H" w:hAnsi="A-OTF Folk Pro H"/>
          <w:sz w:val="25"/>
          <w:szCs w:val="25"/>
        </w:rPr>
        <w:t xml:space="preserve">mode </w:t>
      </w:r>
      <w:r w:rsidRPr="000C62FF">
        <w:rPr>
          <w:rFonts w:ascii="A-OTF Folk Pro H" w:eastAsia="A-OTF Folk Pro H" w:hAnsi="A-OTF Folk Pro H"/>
          <w:sz w:val="25"/>
          <w:szCs w:val="25"/>
        </w:rPr>
        <w:t>reduces Melee's latency by one and a half frames (the most a Wii can handle) so that you can play Melee at lightning-fast speed.</w:t>
      </w:r>
    </w:p>
    <w:p w14:paraId="07740E15" w14:textId="43FE6FD9" w:rsidR="00023954" w:rsidRPr="000454E5" w:rsidRDefault="00955874" w:rsidP="00023954">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Widescreen</w:t>
      </w:r>
    </w:p>
    <w:p w14:paraId="3E70C64B" w14:textId="02F57634" w:rsidR="00023954" w:rsidRPr="000C62FF" w:rsidRDefault="00955874" w:rsidP="00E83F96">
      <w:pPr>
        <w:spacing w:line="168" w:lineRule="auto"/>
        <w:jc w:val="both"/>
        <w:rPr>
          <w:rFonts w:ascii="A-OTF Folk Pro H" w:eastAsia="A-OTF Folk Pro H" w:hAnsi="A-OTF Folk Pro H"/>
          <w:sz w:val="25"/>
          <w:szCs w:val="25"/>
        </w:rPr>
      </w:pPr>
      <w:r w:rsidRPr="00955874">
        <w:rPr>
          <w:rFonts w:ascii="A-OTF Folk Pro H" w:eastAsia="A-OTF Folk Pro H" w:hAnsi="A-OTF Folk Pro H"/>
          <w:sz w:val="25"/>
          <w:szCs w:val="25"/>
        </w:rPr>
        <w:t>1.03 contains two widescreen modes in addition to the default aspect</w:t>
      </w:r>
      <w:r w:rsidR="0069677C">
        <w:rPr>
          <w:rFonts w:ascii="A-OTF Folk Pro H" w:eastAsia="A-OTF Folk Pro H" w:hAnsi="A-OTF Folk Pro H"/>
          <w:sz w:val="25"/>
          <w:szCs w:val="25"/>
        </w:rPr>
        <w:t xml:space="preserve"> </w:t>
      </w:r>
      <w:r w:rsidR="00B0697F">
        <w:rPr>
          <w:rFonts w:ascii="A-OTF Folk Pro H" w:eastAsia="A-OTF Folk Pro H" w:hAnsi="A-OTF Folk Pro H"/>
          <w:sz w:val="25"/>
          <w:szCs w:val="25"/>
        </w:rPr>
        <w:t xml:space="preserve"> </w:t>
      </w:r>
      <w:r w:rsidRPr="00955874">
        <w:rPr>
          <w:rFonts w:ascii="A-OTF Folk Pro H" w:eastAsia="A-OTF Folk Pro H" w:hAnsi="A-OTF Folk Pro H"/>
          <w:sz w:val="25"/>
          <w:szCs w:val="25"/>
        </w:rPr>
        <w:t>ratio. Either true widescreen or cropped widescreen (default aspect ratio on a widescreen display) can be used depending on your preference.</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2D310611"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3B12611C" w:rsidR="003A07FB"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A07FB"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A07FB" w:rsidRPr="000C62FF">
        <w:rPr>
          <w:rFonts w:ascii="A-OTF Folk Pro H" w:eastAsia="A-OTF Folk Pro H" w:hAnsi="A-OTF Folk Pro H"/>
          <w:sz w:val="25"/>
          <w:szCs w:val="25"/>
        </w:rPr>
        <w:t>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565A47AA" w:rsidR="003D462D"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D462D"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D462D" w:rsidRPr="000C62FF">
        <w:rPr>
          <w:rFonts w:ascii="A-OTF Folk Pro H" w:eastAsia="A-OTF Folk Pro H" w:hAnsi="A-OTF Folk Pro H"/>
          <w:sz w:val="25"/>
          <w:szCs w:val="25"/>
        </w:rPr>
        <w:t>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2EDF6" w14:textId="77777777" w:rsidR="00C01EC2" w:rsidRDefault="00C01EC2" w:rsidP="009F5B75">
      <w:pPr>
        <w:spacing w:after="0" w:line="240" w:lineRule="auto"/>
      </w:pPr>
      <w:r>
        <w:separator/>
      </w:r>
    </w:p>
  </w:endnote>
  <w:endnote w:type="continuationSeparator" w:id="0">
    <w:p w14:paraId="5D2A7D66" w14:textId="77777777" w:rsidR="00C01EC2" w:rsidRDefault="00C01EC2"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5B51" w14:textId="77777777" w:rsidR="00C01EC2" w:rsidRDefault="00C01EC2" w:rsidP="009F5B75">
      <w:pPr>
        <w:spacing w:after="0" w:line="240" w:lineRule="auto"/>
      </w:pPr>
      <w:r>
        <w:separator/>
      </w:r>
    </w:p>
  </w:footnote>
  <w:footnote w:type="continuationSeparator" w:id="0">
    <w:p w14:paraId="2EEF0F94" w14:textId="77777777" w:rsidR="00C01EC2" w:rsidRDefault="00C01EC2"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117D4"/>
    <w:rsid w:val="00023954"/>
    <w:rsid w:val="0003243C"/>
    <w:rsid w:val="00034D62"/>
    <w:rsid w:val="00041330"/>
    <w:rsid w:val="00041509"/>
    <w:rsid w:val="00043D16"/>
    <w:rsid w:val="000454E5"/>
    <w:rsid w:val="000524AB"/>
    <w:rsid w:val="000557AE"/>
    <w:rsid w:val="0006548D"/>
    <w:rsid w:val="000767AF"/>
    <w:rsid w:val="00093998"/>
    <w:rsid w:val="000A1587"/>
    <w:rsid w:val="000A294C"/>
    <w:rsid w:val="000A2DF7"/>
    <w:rsid w:val="000A3833"/>
    <w:rsid w:val="000A41CB"/>
    <w:rsid w:val="000B2C3E"/>
    <w:rsid w:val="000B5F5C"/>
    <w:rsid w:val="000C62FF"/>
    <w:rsid w:val="000E55EF"/>
    <w:rsid w:val="001232A6"/>
    <w:rsid w:val="001234EA"/>
    <w:rsid w:val="0013279B"/>
    <w:rsid w:val="00137AB6"/>
    <w:rsid w:val="001701BF"/>
    <w:rsid w:val="00177031"/>
    <w:rsid w:val="00187A1F"/>
    <w:rsid w:val="001961AC"/>
    <w:rsid w:val="00197D6E"/>
    <w:rsid w:val="001A1052"/>
    <w:rsid w:val="001A4F15"/>
    <w:rsid w:val="001A5149"/>
    <w:rsid w:val="001A7B02"/>
    <w:rsid w:val="001B0131"/>
    <w:rsid w:val="001B3362"/>
    <w:rsid w:val="001B338A"/>
    <w:rsid w:val="001B44B1"/>
    <w:rsid w:val="001B6C6E"/>
    <w:rsid w:val="001B7BCF"/>
    <w:rsid w:val="001C22AC"/>
    <w:rsid w:val="001C632A"/>
    <w:rsid w:val="001C76E1"/>
    <w:rsid w:val="001D5B63"/>
    <w:rsid w:val="001D78EF"/>
    <w:rsid w:val="001E5F25"/>
    <w:rsid w:val="001E7CE0"/>
    <w:rsid w:val="001F32C9"/>
    <w:rsid w:val="001F3935"/>
    <w:rsid w:val="001F5194"/>
    <w:rsid w:val="001F5D1F"/>
    <w:rsid w:val="0021285E"/>
    <w:rsid w:val="002175DD"/>
    <w:rsid w:val="002212F4"/>
    <w:rsid w:val="0022148D"/>
    <w:rsid w:val="00233D39"/>
    <w:rsid w:val="00242704"/>
    <w:rsid w:val="00251D37"/>
    <w:rsid w:val="00254796"/>
    <w:rsid w:val="00254A8C"/>
    <w:rsid w:val="00272682"/>
    <w:rsid w:val="00287D78"/>
    <w:rsid w:val="00290F8A"/>
    <w:rsid w:val="0029437B"/>
    <w:rsid w:val="00296778"/>
    <w:rsid w:val="00297EAB"/>
    <w:rsid w:val="002A10D2"/>
    <w:rsid w:val="002C2061"/>
    <w:rsid w:val="002C2F66"/>
    <w:rsid w:val="002C64B3"/>
    <w:rsid w:val="002D43C8"/>
    <w:rsid w:val="002D492A"/>
    <w:rsid w:val="002F7AC2"/>
    <w:rsid w:val="00300D74"/>
    <w:rsid w:val="00301892"/>
    <w:rsid w:val="00301B6B"/>
    <w:rsid w:val="00310041"/>
    <w:rsid w:val="00311E96"/>
    <w:rsid w:val="00323D50"/>
    <w:rsid w:val="00326752"/>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0B6A"/>
    <w:rsid w:val="0039168D"/>
    <w:rsid w:val="00393508"/>
    <w:rsid w:val="003A07FB"/>
    <w:rsid w:val="003A6154"/>
    <w:rsid w:val="003B38C0"/>
    <w:rsid w:val="003B5F84"/>
    <w:rsid w:val="003C2053"/>
    <w:rsid w:val="003C6A5B"/>
    <w:rsid w:val="003D3968"/>
    <w:rsid w:val="003D462D"/>
    <w:rsid w:val="003F0B6F"/>
    <w:rsid w:val="003F30C5"/>
    <w:rsid w:val="003F7C4A"/>
    <w:rsid w:val="00401A2F"/>
    <w:rsid w:val="004078FC"/>
    <w:rsid w:val="00445DAE"/>
    <w:rsid w:val="0044669E"/>
    <w:rsid w:val="00452879"/>
    <w:rsid w:val="0045490E"/>
    <w:rsid w:val="00455768"/>
    <w:rsid w:val="00471E42"/>
    <w:rsid w:val="0047323A"/>
    <w:rsid w:val="00481DAD"/>
    <w:rsid w:val="004879F0"/>
    <w:rsid w:val="004A48A9"/>
    <w:rsid w:val="004A4A01"/>
    <w:rsid w:val="004C6855"/>
    <w:rsid w:val="004D1B21"/>
    <w:rsid w:val="004D4DFD"/>
    <w:rsid w:val="004F1F8B"/>
    <w:rsid w:val="005013CE"/>
    <w:rsid w:val="00511111"/>
    <w:rsid w:val="00513539"/>
    <w:rsid w:val="00520C15"/>
    <w:rsid w:val="0052480F"/>
    <w:rsid w:val="005248D4"/>
    <w:rsid w:val="00532E53"/>
    <w:rsid w:val="0053409D"/>
    <w:rsid w:val="005472AC"/>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651B"/>
    <w:rsid w:val="005B7F4D"/>
    <w:rsid w:val="005C4EA7"/>
    <w:rsid w:val="005C7625"/>
    <w:rsid w:val="005D2328"/>
    <w:rsid w:val="005D385C"/>
    <w:rsid w:val="005D4049"/>
    <w:rsid w:val="005D78D6"/>
    <w:rsid w:val="005E27C3"/>
    <w:rsid w:val="005E7ADD"/>
    <w:rsid w:val="00600563"/>
    <w:rsid w:val="00610AF9"/>
    <w:rsid w:val="00616879"/>
    <w:rsid w:val="0061738B"/>
    <w:rsid w:val="0062324D"/>
    <w:rsid w:val="0062538C"/>
    <w:rsid w:val="006326FB"/>
    <w:rsid w:val="00633E59"/>
    <w:rsid w:val="0063759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677C"/>
    <w:rsid w:val="00697B71"/>
    <w:rsid w:val="006A25BA"/>
    <w:rsid w:val="006A25E1"/>
    <w:rsid w:val="006A6EF0"/>
    <w:rsid w:val="006B514F"/>
    <w:rsid w:val="006B520B"/>
    <w:rsid w:val="006B54C6"/>
    <w:rsid w:val="006B6E74"/>
    <w:rsid w:val="006B7C26"/>
    <w:rsid w:val="006C4BA2"/>
    <w:rsid w:val="006C6258"/>
    <w:rsid w:val="006D6F0D"/>
    <w:rsid w:val="006D7203"/>
    <w:rsid w:val="006F0015"/>
    <w:rsid w:val="006F2C3B"/>
    <w:rsid w:val="006F2F16"/>
    <w:rsid w:val="006F4B23"/>
    <w:rsid w:val="006F76A8"/>
    <w:rsid w:val="0070189A"/>
    <w:rsid w:val="007102CC"/>
    <w:rsid w:val="0071442B"/>
    <w:rsid w:val="00715F56"/>
    <w:rsid w:val="00733D8A"/>
    <w:rsid w:val="0073487D"/>
    <w:rsid w:val="00734950"/>
    <w:rsid w:val="00735C26"/>
    <w:rsid w:val="00752269"/>
    <w:rsid w:val="0075247F"/>
    <w:rsid w:val="007572EF"/>
    <w:rsid w:val="00757374"/>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5569A"/>
    <w:rsid w:val="00860C89"/>
    <w:rsid w:val="00860FE9"/>
    <w:rsid w:val="0086191B"/>
    <w:rsid w:val="0086227D"/>
    <w:rsid w:val="00876433"/>
    <w:rsid w:val="00880CD0"/>
    <w:rsid w:val="0088301B"/>
    <w:rsid w:val="00885DEE"/>
    <w:rsid w:val="008A0CA7"/>
    <w:rsid w:val="008A1125"/>
    <w:rsid w:val="008A47B4"/>
    <w:rsid w:val="008A6D6D"/>
    <w:rsid w:val="008B76D9"/>
    <w:rsid w:val="008B7E45"/>
    <w:rsid w:val="008D129F"/>
    <w:rsid w:val="008E0979"/>
    <w:rsid w:val="008E3CEA"/>
    <w:rsid w:val="008F3F19"/>
    <w:rsid w:val="0091026B"/>
    <w:rsid w:val="00914621"/>
    <w:rsid w:val="00920C34"/>
    <w:rsid w:val="0092188F"/>
    <w:rsid w:val="009308C1"/>
    <w:rsid w:val="009350BF"/>
    <w:rsid w:val="00936B4F"/>
    <w:rsid w:val="00955874"/>
    <w:rsid w:val="00962F9D"/>
    <w:rsid w:val="00971D50"/>
    <w:rsid w:val="009855DF"/>
    <w:rsid w:val="009B3780"/>
    <w:rsid w:val="009C6802"/>
    <w:rsid w:val="009D36A2"/>
    <w:rsid w:val="009D57B7"/>
    <w:rsid w:val="009D6AE7"/>
    <w:rsid w:val="009E5D74"/>
    <w:rsid w:val="009F012F"/>
    <w:rsid w:val="009F14F2"/>
    <w:rsid w:val="009F5476"/>
    <w:rsid w:val="009F5B75"/>
    <w:rsid w:val="00A04E99"/>
    <w:rsid w:val="00A07356"/>
    <w:rsid w:val="00A15F62"/>
    <w:rsid w:val="00A17BB6"/>
    <w:rsid w:val="00A300B4"/>
    <w:rsid w:val="00A40786"/>
    <w:rsid w:val="00A4170E"/>
    <w:rsid w:val="00A50468"/>
    <w:rsid w:val="00A575D6"/>
    <w:rsid w:val="00A6201B"/>
    <w:rsid w:val="00A650DC"/>
    <w:rsid w:val="00A740A2"/>
    <w:rsid w:val="00A768CC"/>
    <w:rsid w:val="00A81FDC"/>
    <w:rsid w:val="00A87E35"/>
    <w:rsid w:val="00A90B86"/>
    <w:rsid w:val="00A95C79"/>
    <w:rsid w:val="00AA0639"/>
    <w:rsid w:val="00AA4BDB"/>
    <w:rsid w:val="00AB513D"/>
    <w:rsid w:val="00AC74BB"/>
    <w:rsid w:val="00AD4BDE"/>
    <w:rsid w:val="00AF1CDE"/>
    <w:rsid w:val="00AF25AF"/>
    <w:rsid w:val="00AF4BA9"/>
    <w:rsid w:val="00AF6F0C"/>
    <w:rsid w:val="00B0697F"/>
    <w:rsid w:val="00B111CE"/>
    <w:rsid w:val="00B11C70"/>
    <w:rsid w:val="00B1381D"/>
    <w:rsid w:val="00B16B5C"/>
    <w:rsid w:val="00B263F7"/>
    <w:rsid w:val="00B42D2C"/>
    <w:rsid w:val="00B440D9"/>
    <w:rsid w:val="00B44D64"/>
    <w:rsid w:val="00B5447F"/>
    <w:rsid w:val="00B54EA4"/>
    <w:rsid w:val="00B56B27"/>
    <w:rsid w:val="00B56E29"/>
    <w:rsid w:val="00B76418"/>
    <w:rsid w:val="00B77125"/>
    <w:rsid w:val="00B8086C"/>
    <w:rsid w:val="00B90261"/>
    <w:rsid w:val="00B91EDC"/>
    <w:rsid w:val="00B94146"/>
    <w:rsid w:val="00BA12F4"/>
    <w:rsid w:val="00BA1CCA"/>
    <w:rsid w:val="00BB3D6F"/>
    <w:rsid w:val="00BC0CCC"/>
    <w:rsid w:val="00BC203B"/>
    <w:rsid w:val="00BC548A"/>
    <w:rsid w:val="00BC6D35"/>
    <w:rsid w:val="00BE0DEC"/>
    <w:rsid w:val="00BE4336"/>
    <w:rsid w:val="00BF405B"/>
    <w:rsid w:val="00BF574E"/>
    <w:rsid w:val="00C01EC2"/>
    <w:rsid w:val="00C03C11"/>
    <w:rsid w:val="00C05E71"/>
    <w:rsid w:val="00C14EA5"/>
    <w:rsid w:val="00C27ED9"/>
    <w:rsid w:val="00C43FF5"/>
    <w:rsid w:val="00C44924"/>
    <w:rsid w:val="00C510D8"/>
    <w:rsid w:val="00C55DE3"/>
    <w:rsid w:val="00C66B28"/>
    <w:rsid w:val="00C70DAC"/>
    <w:rsid w:val="00C730FF"/>
    <w:rsid w:val="00C8652B"/>
    <w:rsid w:val="00C91815"/>
    <w:rsid w:val="00C92743"/>
    <w:rsid w:val="00CB524F"/>
    <w:rsid w:val="00CC7BF2"/>
    <w:rsid w:val="00CE0338"/>
    <w:rsid w:val="00CE79EE"/>
    <w:rsid w:val="00CF1D2D"/>
    <w:rsid w:val="00CF71C0"/>
    <w:rsid w:val="00D01A5A"/>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9300D"/>
    <w:rsid w:val="00D96E5D"/>
    <w:rsid w:val="00D97DE0"/>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33AF"/>
    <w:rsid w:val="00E6650F"/>
    <w:rsid w:val="00E7739C"/>
    <w:rsid w:val="00E83F96"/>
    <w:rsid w:val="00E93130"/>
    <w:rsid w:val="00EA1259"/>
    <w:rsid w:val="00EB639E"/>
    <w:rsid w:val="00EC117D"/>
    <w:rsid w:val="00EE29CA"/>
    <w:rsid w:val="00EE2A61"/>
    <w:rsid w:val="00EE5811"/>
    <w:rsid w:val="00EF6460"/>
    <w:rsid w:val="00F063F0"/>
    <w:rsid w:val="00F2033B"/>
    <w:rsid w:val="00F25B5C"/>
    <w:rsid w:val="00F26234"/>
    <w:rsid w:val="00F307DD"/>
    <w:rsid w:val="00F34B80"/>
    <w:rsid w:val="00F454F4"/>
    <w:rsid w:val="00F5284B"/>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410</cp:revision>
  <cp:lastPrinted>2022-10-15T17:12:00Z</cp:lastPrinted>
  <dcterms:created xsi:type="dcterms:W3CDTF">2021-11-12T19:16:00Z</dcterms:created>
  <dcterms:modified xsi:type="dcterms:W3CDTF">2022-10-15T17:26:00Z</dcterms:modified>
</cp:coreProperties>
</file>