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9353" w14:textId="06432D8A" w:rsidR="00282630" w:rsidRPr="00D63E81" w:rsidRDefault="00282630" w:rsidP="00282630">
      <w:pPr>
        <w:spacing w:line="168" w:lineRule="auto"/>
        <w:jc w:val="both"/>
        <w:rPr>
          <w:rFonts w:ascii="A-OTF Folk Pro H" w:eastAsia="A-OTF Folk Pro H" w:hAnsi="A-OTF Folk Pro H"/>
          <w:sz w:val="32"/>
          <w:szCs w:val="32"/>
        </w:rPr>
      </w:pPr>
      <w:bookmarkStart w:id="0" w:name="_Hlk87624224"/>
      <w:bookmarkStart w:id="1" w:name="_Hlk88383689"/>
      <w:bookmarkStart w:id="2" w:name="_Hlk93267185"/>
      <w:r w:rsidRPr="00D63E81">
        <w:rPr>
          <w:rFonts w:ascii="A-OTF Folk Pro H" w:eastAsia="A-OTF Folk Pro H" w:hAnsi="A-OTF Folk Pro H"/>
          <w:sz w:val="32"/>
          <w:szCs w:val="32"/>
        </w:rPr>
        <w:t>Welcome to Melee</w:t>
      </w:r>
      <w:r w:rsidR="00B90BBB">
        <w:rPr>
          <w:rFonts w:ascii="A-OTF Folk Pro H" w:eastAsia="A-OTF Folk Pro H" w:hAnsi="A-OTF Folk Pro H"/>
          <w:sz w:val="32"/>
          <w:szCs w:val="32"/>
        </w:rPr>
        <w:t xml:space="preserve"> 20XX</w:t>
      </w:r>
      <w:r w:rsidRPr="00D63E81">
        <w:rPr>
          <w:rFonts w:ascii="A-OTF Folk Pro H" w:eastAsia="A-OTF Folk Pro H" w:hAnsi="A-OTF Folk Pro H"/>
          <w:sz w:val="32"/>
          <w:szCs w:val="32"/>
        </w:rPr>
        <w:t>!</w:t>
      </w:r>
    </w:p>
    <w:p w14:paraId="0D6EA502" w14:textId="701F3176" w:rsidR="00282630" w:rsidRPr="000C62FF" w:rsidRDefault="00B90BBB" w:rsidP="00282630">
      <w:pPr>
        <w:spacing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>
        <w:rPr>
          <w:rFonts w:ascii="A-OTF Folk Pro H" w:eastAsia="A-OTF Folk Pro H" w:hAnsi="A-OTF Folk Pro H"/>
          <w:sz w:val="25"/>
          <w:szCs w:val="25"/>
        </w:rPr>
        <w:t>20XX</w:t>
      </w:r>
      <w:r w:rsidR="00282630" w:rsidRPr="000C62FF">
        <w:rPr>
          <w:rFonts w:ascii="A-OTF Folk Pro H" w:eastAsia="A-OTF Folk Pro H" w:hAnsi="A-OTF Folk Pro H"/>
          <w:sz w:val="25"/>
          <w:szCs w:val="25"/>
        </w:rPr>
        <w:t xml:space="preserve"> is created by Hax$ and Altimor. Visit </w:t>
      </w:r>
      <w:r w:rsidR="00282630" w:rsidRPr="000C62FF">
        <w:rPr>
          <w:rFonts w:ascii="A-OTF Folk Pro H" w:eastAsia="A-OTF Folk Pro H" w:hAnsi="A-OTF Folk Pro H"/>
          <w:sz w:val="25"/>
          <w:szCs w:val="25"/>
          <w:u w:val="single"/>
        </w:rPr>
        <w:t>www.b0xx.com</w:t>
      </w:r>
      <w:r w:rsidR="00282630" w:rsidRPr="000C62FF">
        <w:rPr>
          <w:rFonts w:ascii="A-OTF Folk Pro H" w:eastAsia="A-OTF Folk Pro H" w:hAnsi="A-OTF Folk Pro H"/>
          <w:sz w:val="25"/>
          <w:szCs w:val="25"/>
        </w:rPr>
        <w:t xml:space="preserve"> for more information.</w:t>
      </w:r>
    </w:p>
    <w:p w14:paraId="68BCE6A3" w14:textId="77777777" w:rsidR="00282630" w:rsidRPr="00D63E81" w:rsidRDefault="00282630" w:rsidP="00282630">
      <w:pPr>
        <w:pBdr>
          <w:bottom w:val="single" w:sz="24" w:space="1" w:color="auto"/>
        </w:pBdr>
        <w:spacing w:before="240" w:after="0" w:line="168" w:lineRule="auto"/>
        <w:jc w:val="both"/>
        <w:rPr>
          <w:rFonts w:ascii="A-OTF Folk Pro H" w:eastAsia="A-OTF Folk Pro H" w:hAnsi="A-OTF Folk Pro H"/>
          <w:sz w:val="32"/>
          <w:szCs w:val="32"/>
        </w:rPr>
      </w:pPr>
      <w:r w:rsidRPr="00D63E81">
        <w:rPr>
          <w:rFonts w:ascii="A-OTF Folk Pro H" w:eastAsia="A-OTF Folk Pro H" w:hAnsi="A-OTF Folk Pro H"/>
          <w:sz w:val="32"/>
          <w:szCs w:val="32"/>
        </w:rPr>
        <w:t>Polling Drift Fix</w:t>
      </w:r>
    </w:p>
    <w:p w14:paraId="31E8DBCC" w14:textId="51F28C7E" w:rsidR="00282630" w:rsidRPr="000C62FF" w:rsidRDefault="00B90BBB" w:rsidP="00282630">
      <w:pPr>
        <w:spacing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>
        <w:rPr>
          <w:rFonts w:ascii="A-OTF Folk Pro H" w:eastAsia="A-OTF Folk Pro H" w:hAnsi="A-OTF Folk Pro H"/>
          <w:sz w:val="25"/>
          <w:szCs w:val="25"/>
        </w:rPr>
        <w:t>20XX</w:t>
      </w:r>
      <w:r w:rsidR="00282630" w:rsidRPr="000C62FF">
        <w:rPr>
          <w:rFonts w:ascii="A-OTF Folk Pro H" w:eastAsia="A-OTF Folk Pro H" w:hAnsi="A-OTF Folk Pro H"/>
          <w:sz w:val="25"/>
          <w:szCs w:val="25"/>
        </w:rPr>
        <w:t xml:space="preserve"> contains the polling drift fix, which fixes a bug that causes Melee's input latency to constantly fluctuate.</w:t>
      </w:r>
    </w:p>
    <w:p w14:paraId="4D45001E" w14:textId="1C4B640D" w:rsidR="00282630" w:rsidRPr="00D63E81" w:rsidRDefault="00B90BBB" w:rsidP="00282630">
      <w:pPr>
        <w:pBdr>
          <w:bottom w:val="single" w:sz="24" w:space="1" w:color="auto"/>
        </w:pBdr>
        <w:spacing w:before="240" w:after="0" w:line="168" w:lineRule="auto"/>
        <w:jc w:val="both"/>
        <w:rPr>
          <w:rFonts w:ascii="A-OTF Folk Pro H" w:eastAsia="A-OTF Folk Pro H" w:hAnsi="A-OTF Folk Pro H"/>
          <w:sz w:val="32"/>
          <w:szCs w:val="32"/>
        </w:rPr>
      </w:pPr>
      <w:r>
        <w:rPr>
          <w:rFonts w:ascii="A-OTF Folk Pro H" w:eastAsia="A-OTF Folk Pro H" w:hAnsi="A-OTF Folk Pro H"/>
          <w:sz w:val="32"/>
          <w:szCs w:val="32"/>
        </w:rPr>
        <w:t>20XX</w:t>
      </w:r>
      <w:r w:rsidR="00282630" w:rsidRPr="00D63E81">
        <w:rPr>
          <w:rFonts w:ascii="A-OTF Folk Pro H" w:eastAsia="A-OTF Folk Pro H" w:hAnsi="A-OTF Folk Pro H"/>
          <w:sz w:val="32"/>
          <w:szCs w:val="32"/>
        </w:rPr>
        <w:t xml:space="preserve"> Controller Fix</w:t>
      </w:r>
    </w:p>
    <w:p w14:paraId="6B226506" w14:textId="77777777" w:rsidR="00282630" w:rsidRPr="000C62FF" w:rsidRDefault="00282630" w:rsidP="00282630">
      <w:pPr>
        <w:spacing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 w:rsidRPr="000C62FF">
        <w:rPr>
          <w:rFonts w:ascii="A-OTF Folk Pro H" w:eastAsia="A-OTF Folk Pro H" w:hAnsi="A-OTF Folk Pro H"/>
          <w:sz w:val="25"/>
          <w:szCs w:val="25"/>
        </w:rPr>
        <w:t xml:space="preserve">The </w:t>
      </w:r>
      <w:r>
        <w:rPr>
          <w:rFonts w:ascii="A-OTF Folk Pro H" w:eastAsia="A-OTF Folk Pro H" w:hAnsi="A-OTF Folk Pro H"/>
          <w:sz w:val="25"/>
          <w:szCs w:val="25"/>
        </w:rPr>
        <w:t>following controller fixes are applied</w:t>
      </w:r>
      <w:r w:rsidRPr="000C62FF">
        <w:rPr>
          <w:rFonts w:ascii="A-OTF Folk Pro H" w:eastAsia="A-OTF Folk Pro H" w:hAnsi="A-OTF Folk Pro H"/>
          <w:sz w:val="25"/>
          <w:szCs w:val="25"/>
        </w:rPr>
        <w:t>:</w:t>
      </w:r>
    </w:p>
    <w:tbl>
      <w:tblPr>
        <w:tblStyle w:val="PlainTable2"/>
        <w:tblW w:w="0" w:type="auto"/>
        <w:tblInd w:w="432" w:type="dxa"/>
        <w:tblBorders>
          <w:top w:val="none" w:sz="0" w:space="0" w:color="auto"/>
          <w:insideV w:val="single" w:sz="18" w:space="0" w:color="auto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3197"/>
        <w:gridCol w:w="6134"/>
      </w:tblGrid>
      <w:tr w:rsidR="00282630" w:rsidRPr="000C62FF" w14:paraId="5FDCC049" w14:textId="77777777" w:rsidTr="00DC2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bottom w:val="nil"/>
            </w:tcBorders>
            <w:tcMar>
              <w:top w:w="0" w:type="dxa"/>
              <w:left w:w="115" w:type="dxa"/>
              <w:right w:w="115" w:type="dxa"/>
            </w:tcMar>
            <w:vAlign w:val="center"/>
          </w:tcPr>
          <w:p w14:paraId="218A8720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Dash Back</w:t>
            </w:r>
          </w:p>
        </w:tc>
        <w:tc>
          <w:tcPr>
            <w:tcW w:w="6134" w:type="dxa"/>
            <w:tcBorders>
              <w:bottom w:val="nil"/>
            </w:tcBorders>
            <w:tcMar>
              <w:top w:w="0" w:type="dxa"/>
              <w:left w:w="173" w:type="dxa"/>
              <w:right w:w="115" w:type="dxa"/>
            </w:tcMar>
            <w:vAlign w:val="center"/>
          </w:tcPr>
          <w:p w14:paraId="5A6E987C" w14:textId="77777777" w:rsidR="00282630" w:rsidRPr="000C62FF" w:rsidRDefault="00282630" w:rsidP="00DC2114">
            <w:pPr>
              <w:spacing w:line="16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Dash back is increased to a 2-frame window and tilt intent is applied.</w:t>
            </w:r>
          </w:p>
        </w:tc>
      </w:tr>
      <w:tr w:rsidR="00282630" w:rsidRPr="000C62FF" w14:paraId="27050AC6" w14:textId="77777777" w:rsidTr="00DC2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top w:val="nil"/>
              <w:bottom w:val="nil"/>
            </w:tcBorders>
            <w:vAlign w:val="center"/>
          </w:tcPr>
          <w:p w14:paraId="32C9984C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>Doraki Walljump</w:t>
            </w:r>
          </w:p>
        </w:tc>
        <w:tc>
          <w:tcPr>
            <w:tcW w:w="6134" w:type="dxa"/>
            <w:tcBorders>
              <w:top w:val="nil"/>
              <w:bottom w:val="nil"/>
            </w:tcBorders>
            <w:tcMar>
              <w:left w:w="173" w:type="dxa"/>
            </w:tcMar>
            <w:vAlign w:val="center"/>
          </w:tcPr>
          <w:p w14:paraId="7AE46509" w14:textId="77777777" w:rsidR="00282630" w:rsidRPr="000C62FF" w:rsidRDefault="00282630" w:rsidP="00DC2114">
            <w:pPr>
              <w:spacing w:line="16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>Doraki walljump is increased to a 2-frame window and tilt intent is applied.</w:t>
            </w:r>
          </w:p>
        </w:tc>
      </w:tr>
      <w:tr w:rsidR="00282630" w:rsidRPr="000C62FF" w14:paraId="52A7A2AA" w14:textId="77777777" w:rsidTr="00DC2114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bottom w:val="nil"/>
            </w:tcBorders>
            <w:vAlign w:val="center"/>
          </w:tcPr>
          <w:p w14:paraId="077B1531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Wiggle Out of Tumble</w:t>
            </w:r>
          </w:p>
        </w:tc>
        <w:tc>
          <w:tcPr>
            <w:tcW w:w="6134" w:type="dxa"/>
            <w:tcBorders>
              <w:bottom w:val="nil"/>
            </w:tcBorders>
            <w:tcMar>
              <w:left w:w="173" w:type="dxa"/>
            </w:tcMar>
            <w:vAlign w:val="center"/>
          </w:tcPr>
          <w:p w14:paraId="17E8A250" w14:textId="77777777" w:rsidR="00282630" w:rsidRPr="000C62FF" w:rsidRDefault="00282630" w:rsidP="00DC2114">
            <w:pPr>
              <w:spacing w:line="16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Wiggle out of tumble is increased to a 2-frame window.</w:t>
            </w:r>
          </w:p>
        </w:tc>
      </w:tr>
      <w:tr w:rsidR="00282630" w:rsidRPr="000C62FF" w14:paraId="2569A197" w14:textId="77777777" w:rsidTr="00DC2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top w:val="nil"/>
              <w:bottom w:val="nil"/>
            </w:tcBorders>
            <w:vAlign w:val="center"/>
          </w:tcPr>
          <w:p w14:paraId="0418382A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>Smash DI</w:t>
            </w:r>
          </w:p>
        </w:tc>
        <w:tc>
          <w:tcPr>
            <w:tcW w:w="6134" w:type="dxa"/>
            <w:tcBorders>
              <w:top w:val="nil"/>
              <w:bottom w:val="nil"/>
            </w:tcBorders>
            <w:tcMar>
              <w:left w:w="173" w:type="dxa"/>
            </w:tcMar>
            <w:vAlign w:val="center"/>
          </w:tcPr>
          <w:p w14:paraId="302F6605" w14:textId="77777777" w:rsidR="00282630" w:rsidRPr="000C62FF" w:rsidRDefault="00282630" w:rsidP="00DC2114">
            <w:pPr>
              <w:spacing w:line="16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C508EA">
              <w:rPr>
                <w:rFonts w:ascii="A-OTF Folk Pro H" w:eastAsia="A-OTF Folk Pro H" w:hAnsi="A-OTF Folk Pro H"/>
                <w:sz w:val="25"/>
                <w:szCs w:val="25"/>
              </w:rPr>
              <w:t>Smash DI on frame 2 of hitlag is increased to a 2-frame window.</w:t>
            </w:r>
            <w:r>
              <w:rPr>
                <w:rFonts w:ascii="A-OTF Folk Pro H" w:eastAsia="A-OTF Folk Pro H" w:hAnsi="A-OTF Folk Pro H"/>
                <w:sz w:val="25"/>
                <w:szCs w:val="25"/>
              </w:rPr>
              <w:t xml:space="preserve"> </w:t>
            </w:r>
            <w:r w:rsidRPr="00FE3215">
              <w:rPr>
                <w:rFonts w:ascii="A-OTF Folk Pro H" w:eastAsia="A-OTF Folk Pro H" w:hAnsi="A-OTF Folk Pro H"/>
                <w:sz w:val="25"/>
                <w:szCs w:val="25"/>
              </w:rPr>
              <w:t>Additionally, the second frame after entering the smash DI range count</w:t>
            </w:r>
            <w:r>
              <w:rPr>
                <w:rFonts w:ascii="A-OTF Folk Pro H" w:eastAsia="A-OTF Folk Pro H" w:hAnsi="A-OTF Folk Pro H"/>
                <w:sz w:val="25"/>
                <w:szCs w:val="25"/>
              </w:rPr>
              <w:t>s</w:t>
            </w:r>
            <w:r w:rsidRPr="00FE3215">
              <w:rPr>
                <w:rFonts w:ascii="A-OTF Folk Pro H" w:eastAsia="A-OTF Folk Pro H" w:hAnsi="A-OTF Folk Pro H"/>
                <w:sz w:val="25"/>
                <w:szCs w:val="25"/>
              </w:rPr>
              <w:t xml:space="preserve"> toward </w:t>
            </w:r>
            <w:r>
              <w:rPr>
                <w:rFonts w:ascii="A-OTF Folk Pro H" w:eastAsia="A-OTF Folk Pro H" w:hAnsi="A-OTF Folk Pro H"/>
                <w:sz w:val="25"/>
                <w:szCs w:val="25"/>
              </w:rPr>
              <w:t>the</w:t>
            </w:r>
            <w:r w:rsidRPr="00FE3215">
              <w:rPr>
                <w:rFonts w:ascii="A-OTF Folk Pro H" w:eastAsia="A-OTF Folk Pro H" w:hAnsi="A-OTF Folk Pro H"/>
                <w:sz w:val="25"/>
                <w:szCs w:val="25"/>
              </w:rPr>
              <w:t xml:space="preserve"> first smash DI input.</w:t>
            </w:r>
          </w:p>
        </w:tc>
      </w:tr>
      <w:tr w:rsidR="00282630" w:rsidRPr="000C62FF" w14:paraId="208B6176" w14:textId="77777777" w:rsidTr="00DC2114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top w:val="nil"/>
              <w:bottom w:val="nil"/>
            </w:tcBorders>
            <w:vAlign w:val="center"/>
          </w:tcPr>
          <w:p w14:paraId="6068D42D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Dash Out of Crouch</w:t>
            </w:r>
          </w:p>
        </w:tc>
        <w:tc>
          <w:tcPr>
            <w:tcW w:w="6134" w:type="dxa"/>
            <w:tcBorders>
              <w:top w:val="nil"/>
              <w:bottom w:val="nil"/>
            </w:tcBorders>
            <w:tcMar>
              <w:left w:w="173" w:type="dxa"/>
            </w:tcMar>
            <w:vAlign w:val="center"/>
          </w:tcPr>
          <w:p w14:paraId="30A0B6A3" w14:textId="77777777" w:rsidR="00282630" w:rsidRPr="000C62FF" w:rsidRDefault="00282630" w:rsidP="00DC2114">
            <w:pPr>
              <w:spacing w:line="16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Dash out of crouch is increased to a 3-frame window and SquatRv along the rim is prevented.</w:t>
            </w:r>
          </w:p>
        </w:tc>
      </w:tr>
      <w:tr w:rsidR="00282630" w:rsidRPr="000C62FF" w14:paraId="34141B24" w14:textId="77777777" w:rsidTr="00DC2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top w:val="nil"/>
              <w:bottom w:val="nil"/>
            </w:tcBorders>
            <w:vAlign w:val="center"/>
          </w:tcPr>
          <w:p w14:paraId="1E26A1F8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>Walljump</w:t>
            </w:r>
          </w:p>
        </w:tc>
        <w:tc>
          <w:tcPr>
            <w:tcW w:w="6134" w:type="dxa"/>
            <w:tcBorders>
              <w:top w:val="nil"/>
              <w:bottom w:val="nil"/>
            </w:tcBorders>
            <w:tcMar>
              <w:left w:w="173" w:type="dxa"/>
            </w:tcMar>
            <w:vAlign w:val="center"/>
          </w:tcPr>
          <w:p w14:paraId="4B20601D" w14:textId="77777777" w:rsidR="00282630" w:rsidRPr="000C62FF" w:rsidRDefault="00282630" w:rsidP="00DC2114">
            <w:pPr>
              <w:spacing w:line="16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>Walljump will succeed even when a single frame of aerial drift would normally cause it to fail.</w:t>
            </w:r>
          </w:p>
        </w:tc>
      </w:tr>
      <w:tr w:rsidR="003B1F3B" w:rsidRPr="000C62FF" w14:paraId="5801B64A" w14:textId="77777777" w:rsidTr="00DC2114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top w:val="nil"/>
              <w:bottom w:val="nil"/>
            </w:tcBorders>
            <w:vAlign w:val="center"/>
          </w:tcPr>
          <w:p w14:paraId="01D84A35" w14:textId="5D493992" w:rsidR="003B1F3B" w:rsidRDefault="003B1F3B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>Super Wavedash</w:t>
            </w:r>
          </w:p>
        </w:tc>
        <w:tc>
          <w:tcPr>
            <w:tcW w:w="6134" w:type="dxa"/>
            <w:tcBorders>
              <w:top w:val="nil"/>
              <w:bottom w:val="nil"/>
            </w:tcBorders>
            <w:tcMar>
              <w:left w:w="173" w:type="dxa"/>
            </w:tcMar>
            <w:vAlign w:val="center"/>
          </w:tcPr>
          <w:p w14:paraId="61A37D10" w14:textId="5ABA4FFB" w:rsidR="003B1F3B" w:rsidRDefault="003B1F3B" w:rsidP="00DC2114">
            <w:pPr>
              <w:spacing w:line="16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 xml:space="preserve">SWDs will succeed even if the </w:t>
            </w:r>
            <w:r w:rsidR="00D7342E">
              <w:rPr>
                <w:rFonts w:ascii="A-OTF Folk Pro H" w:eastAsia="A-OTF Folk Pro H" w:hAnsi="A-OTF Folk Pro H"/>
                <w:sz w:val="25"/>
                <w:szCs w:val="25"/>
              </w:rPr>
              <w:t>control stick is polled in the deadzone the frame prior. Additionally, stick movement on the frame after an SWD will count toward the SWD.</w:t>
            </w:r>
          </w:p>
        </w:tc>
      </w:tr>
      <w:tr w:rsidR="00282630" w:rsidRPr="000C62FF" w14:paraId="2FED3F34" w14:textId="77777777" w:rsidTr="00DC2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top w:val="nil"/>
              <w:bottom w:val="nil"/>
            </w:tcBorders>
            <w:vAlign w:val="center"/>
          </w:tcPr>
          <w:p w14:paraId="02620F6B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Shield Drop</w:t>
            </w:r>
          </w:p>
        </w:tc>
        <w:tc>
          <w:tcPr>
            <w:tcW w:w="6134" w:type="dxa"/>
            <w:tcBorders>
              <w:top w:val="nil"/>
              <w:bottom w:val="nil"/>
            </w:tcBorders>
            <w:tcMar>
              <w:left w:w="173" w:type="dxa"/>
            </w:tcMar>
            <w:vAlign w:val="center"/>
          </w:tcPr>
          <w:p w14:paraId="06F63F76" w14:textId="77777777" w:rsidR="00282630" w:rsidRPr="000C62FF" w:rsidRDefault="00282630" w:rsidP="00DC2114">
            <w:pPr>
              <w:spacing w:line="16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Shield drop's range is maximized after roll is shut off.</w:t>
            </w:r>
          </w:p>
        </w:tc>
      </w:tr>
      <w:tr w:rsidR="00282630" w:rsidRPr="000C62FF" w14:paraId="0DBB30EA" w14:textId="77777777" w:rsidTr="00DC2114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top w:val="nil"/>
              <w:bottom w:val="nil"/>
            </w:tcBorders>
            <w:vAlign w:val="center"/>
          </w:tcPr>
          <w:p w14:paraId="3B9E743D" w14:textId="77777777" w:rsidR="00282630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1.0 Cardinal</w:t>
            </w:r>
          </w:p>
        </w:tc>
        <w:tc>
          <w:tcPr>
            <w:tcW w:w="6134" w:type="dxa"/>
            <w:tcBorders>
              <w:top w:val="nil"/>
              <w:bottom w:val="nil"/>
            </w:tcBorders>
            <w:tcMar>
              <w:left w:w="173" w:type="dxa"/>
            </w:tcMar>
            <w:vAlign w:val="center"/>
          </w:tcPr>
          <w:p w14:paraId="48DE2841" w14:textId="77777777" w:rsidR="00282630" w:rsidRPr="00FE3215" w:rsidRDefault="00282630" w:rsidP="00DC2114">
            <w:pPr>
              <w:spacing w:line="16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The rims of the control stick and C-stick's cardinals clamp to 1.0.</w:t>
            </w:r>
          </w:p>
        </w:tc>
      </w:tr>
      <w:tr w:rsidR="00282630" w:rsidRPr="000C62FF" w14:paraId="2878781D" w14:textId="77777777" w:rsidTr="00DC2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top w:val="nil"/>
              <w:bottom w:val="nil"/>
            </w:tcBorders>
            <w:vAlign w:val="center"/>
          </w:tcPr>
          <w:p w14:paraId="615038AE" w14:textId="77777777" w:rsidR="00282630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>Vertical Throws</w:t>
            </w:r>
          </w:p>
        </w:tc>
        <w:tc>
          <w:tcPr>
            <w:tcW w:w="6134" w:type="dxa"/>
            <w:tcBorders>
              <w:top w:val="nil"/>
              <w:bottom w:val="nil"/>
            </w:tcBorders>
            <w:tcMar>
              <w:left w:w="173" w:type="dxa"/>
              <w:right w:w="0" w:type="dxa"/>
            </w:tcMar>
            <w:vAlign w:val="center"/>
          </w:tcPr>
          <w:p w14:paraId="5D9B437A" w14:textId="77777777" w:rsidR="00282630" w:rsidRPr="00FE3215" w:rsidRDefault="00282630" w:rsidP="00DC2114">
            <w:pPr>
              <w:spacing w:line="16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665C91"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  <w:t>The range for vertical throws is increased to &gt; 50</w:t>
            </w:r>
            <w:r w:rsidRPr="00311E96">
              <w:rPr>
                <w:rFonts w:ascii="A-OTF Folk Pro H" w:eastAsia="A-OTF Folk Pro H" w:hAnsi="A-OTF Folk Pro H"/>
                <w:b/>
                <w:spacing w:val="-160"/>
                <w:kern w:val="16"/>
                <w:sz w:val="25"/>
                <w:szCs w:val="25"/>
              </w:rPr>
              <w:t>°</w:t>
            </w:r>
            <w:r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  <w:t xml:space="preserve"> on the control stick and C-stick. This fix does not apply to Ice Climbers.</w:t>
            </w:r>
          </w:p>
        </w:tc>
      </w:tr>
      <w:tr w:rsidR="00282630" w:rsidRPr="000C62FF" w14:paraId="59CE3E90" w14:textId="77777777" w:rsidTr="00DC2114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top w:val="nil"/>
              <w:bottom w:val="nil"/>
            </w:tcBorders>
            <w:vAlign w:val="center"/>
          </w:tcPr>
          <w:p w14:paraId="30A4AD61" w14:textId="77777777" w:rsidR="00282630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>Ledge Fall</w:t>
            </w:r>
          </w:p>
        </w:tc>
        <w:tc>
          <w:tcPr>
            <w:tcW w:w="6134" w:type="dxa"/>
            <w:tcBorders>
              <w:top w:val="nil"/>
              <w:bottom w:val="nil"/>
            </w:tcBorders>
            <w:tcMar>
              <w:left w:w="173" w:type="dxa"/>
              <w:right w:w="0" w:type="dxa"/>
            </w:tcMar>
            <w:vAlign w:val="center"/>
          </w:tcPr>
          <w:p w14:paraId="389C2899" w14:textId="77777777" w:rsidR="00282630" w:rsidRPr="00665C91" w:rsidRDefault="00282630" w:rsidP="00DC2114">
            <w:pPr>
              <w:spacing w:line="16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</w:pPr>
            <w:r w:rsidRPr="001E7CE0"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  <w:t xml:space="preserve">After falling from the ledge with the C-stick, the threshold for performing an aerial attack </w:t>
            </w:r>
            <w:r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  <w:t xml:space="preserve">with the C-stick </w:t>
            </w:r>
            <w:r w:rsidRPr="001E7CE0"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  <w:t>is shifted to the 50</w:t>
            </w:r>
            <w:r w:rsidRPr="00311E96">
              <w:rPr>
                <w:rFonts w:ascii="A-OTF Folk Pro H" w:eastAsia="A-OTF Folk Pro H" w:hAnsi="A-OTF Folk Pro H"/>
                <w:b/>
                <w:spacing w:val="-160"/>
                <w:kern w:val="16"/>
                <w:sz w:val="25"/>
                <w:szCs w:val="25"/>
              </w:rPr>
              <w:t>°</w:t>
            </w:r>
            <w:r w:rsidRPr="001E7CE0"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  <w:t xml:space="preserve"> line.</w:t>
            </w:r>
          </w:p>
        </w:tc>
      </w:tr>
      <w:tr w:rsidR="00282630" w:rsidRPr="000C62FF" w14:paraId="6532AB16" w14:textId="77777777" w:rsidTr="00DC2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top w:val="nil"/>
              <w:bottom w:val="nil"/>
            </w:tcBorders>
            <w:vAlign w:val="center"/>
          </w:tcPr>
          <w:p w14:paraId="5842F101" w14:textId="77777777" w:rsidR="00282630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>Down-B</w:t>
            </w:r>
          </w:p>
        </w:tc>
        <w:tc>
          <w:tcPr>
            <w:tcW w:w="6134" w:type="dxa"/>
            <w:tcBorders>
              <w:top w:val="nil"/>
              <w:bottom w:val="nil"/>
            </w:tcBorders>
            <w:tcMar>
              <w:left w:w="173" w:type="dxa"/>
              <w:right w:w="0" w:type="dxa"/>
            </w:tcMar>
            <w:vAlign w:val="center"/>
          </w:tcPr>
          <w:p w14:paraId="1B249346" w14:textId="77777777" w:rsidR="00282630" w:rsidRPr="001E7CE0" w:rsidRDefault="00282630" w:rsidP="00DC2114">
            <w:pPr>
              <w:spacing w:line="16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</w:pPr>
            <w:r w:rsidRPr="007235F5"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  <w:t xml:space="preserve">The Y-value of -.5500 will produce a </w:t>
            </w:r>
            <w:r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  <w:t>d</w:t>
            </w:r>
            <w:r w:rsidRPr="007235F5"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  <w:t>own-B during grounded animation states.</w:t>
            </w:r>
          </w:p>
        </w:tc>
      </w:tr>
      <w:tr w:rsidR="00282630" w:rsidRPr="000C62FF" w14:paraId="375FA70A" w14:textId="77777777" w:rsidTr="00DC2114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top w:val="nil"/>
              <w:bottom w:val="nil"/>
            </w:tcBorders>
            <w:vAlign w:val="center"/>
          </w:tcPr>
          <w:p w14:paraId="63DA4FD8" w14:textId="77777777" w:rsidR="00282630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lastRenderedPageBreak/>
              <w:t>ADT Shield</w:t>
            </w:r>
          </w:p>
        </w:tc>
        <w:tc>
          <w:tcPr>
            <w:tcW w:w="6134" w:type="dxa"/>
            <w:tcBorders>
              <w:top w:val="nil"/>
              <w:bottom w:val="nil"/>
            </w:tcBorders>
            <w:tcMar>
              <w:left w:w="173" w:type="dxa"/>
              <w:right w:w="0" w:type="dxa"/>
            </w:tcMar>
            <w:vAlign w:val="center"/>
          </w:tcPr>
          <w:p w14:paraId="4935FE0A" w14:textId="77777777" w:rsidR="00282630" w:rsidRPr="001E7CE0" w:rsidRDefault="00282630" w:rsidP="00DC2114">
            <w:pPr>
              <w:spacing w:line="16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</w:pPr>
            <w:r w:rsidRPr="005472AC"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  <w:t>If you lightshield on frame 1</w:t>
            </w:r>
            <w:r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  <w:t>, then</w:t>
            </w:r>
            <w:r w:rsidRPr="005472AC"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  <w:t xml:space="preserve"> digital shield on frame 2, your shield will protect you from physical attacks on frame</w:t>
            </w:r>
            <w:r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  <w:t>s</w:t>
            </w:r>
            <w:r w:rsidRPr="005472AC"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  <w:t xml:space="preserve"> 2 and</w:t>
            </w:r>
            <w:r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  <w:t xml:space="preserve"> </w:t>
            </w:r>
            <w:r w:rsidRPr="005472AC"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  <w:t>3.</w:t>
            </w:r>
          </w:p>
        </w:tc>
      </w:tr>
      <w:tr w:rsidR="00282630" w:rsidRPr="000C62FF" w14:paraId="09788599" w14:textId="77777777" w:rsidTr="00DC2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top w:val="nil"/>
              <w:bottom w:val="nil"/>
            </w:tcBorders>
            <w:tcMar>
              <w:bottom w:w="0" w:type="dxa"/>
            </w:tcMar>
            <w:vAlign w:val="center"/>
          </w:tcPr>
          <w:p w14:paraId="6B980991" w14:textId="77777777" w:rsidR="00282630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>Z Jump</w:t>
            </w:r>
          </w:p>
        </w:tc>
        <w:tc>
          <w:tcPr>
            <w:tcW w:w="6134" w:type="dxa"/>
            <w:tcBorders>
              <w:top w:val="nil"/>
              <w:bottom w:val="nil"/>
            </w:tcBorders>
            <w:tcMar>
              <w:left w:w="173" w:type="dxa"/>
              <w:bottom w:w="0" w:type="dxa"/>
              <w:right w:w="0" w:type="dxa"/>
            </w:tcMar>
            <w:vAlign w:val="center"/>
          </w:tcPr>
          <w:p w14:paraId="42B3DED6" w14:textId="77777777" w:rsidR="00282630" w:rsidRPr="00665C91" w:rsidRDefault="00282630" w:rsidP="00DC2114">
            <w:pPr>
              <w:spacing w:line="16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kern w:val="16"/>
                <w:sz w:val="25"/>
                <w:szCs w:val="25"/>
              </w:rPr>
              <w:t>Jump with the Z button. This fix is optional.</w:t>
            </w:r>
          </w:p>
        </w:tc>
      </w:tr>
    </w:tbl>
    <w:p w14:paraId="6FA9E77E" w14:textId="77777777" w:rsidR="00282630" w:rsidRDefault="00282630" w:rsidP="00282630">
      <w:pPr>
        <w:spacing w:before="240"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 w:rsidRPr="009B3780">
        <w:rPr>
          <w:rFonts w:ascii="A-OTF Folk Pro H" w:eastAsia="A-OTF Folk Pro H" w:hAnsi="A-OTF Folk Pro H"/>
          <w:sz w:val="25"/>
          <w:szCs w:val="25"/>
        </w:rPr>
        <w:t>B0XX is affected only by the increased timing window on dash out of crouch and the ADT shield fix.</w:t>
      </w:r>
    </w:p>
    <w:p w14:paraId="6422AD5B" w14:textId="77777777" w:rsidR="00282630" w:rsidRDefault="00282630" w:rsidP="00282630">
      <w:pPr>
        <w:spacing w:before="240"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 w:rsidRPr="000C62FF">
        <w:rPr>
          <w:rFonts w:ascii="A-OTF Folk Pro H" w:eastAsia="A-OTF Folk Pro H" w:hAnsi="A-OTF Folk Pro H"/>
          <w:sz w:val="25"/>
          <w:szCs w:val="25"/>
        </w:rPr>
        <w:t>Credits to tau</w:t>
      </w:r>
      <w:r>
        <w:rPr>
          <w:rFonts w:ascii="A-OTF Folk Pro H" w:eastAsia="A-OTF Folk Pro H" w:hAnsi="A-OTF Folk Pro H"/>
          <w:sz w:val="25"/>
          <w:szCs w:val="25"/>
        </w:rPr>
        <w:t>K</w:t>
      </w:r>
      <w:r w:rsidRPr="000C62FF">
        <w:rPr>
          <w:rFonts w:ascii="A-OTF Folk Pro H" w:eastAsia="A-OTF Folk Pro H" w:hAnsi="A-OTF Folk Pro H"/>
          <w:sz w:val="25"/>
          <w:szCs w:val="25"/>
        </w:rPr>
        <w:t xml:space="preserve">han for designing the </w:t>
      </w:r>
      <w:r>
        <w:rPr>
          <w:rFonts w:ascii="A-OTF Folk Pro H" w:eastAsia="A-OTF Folk Pro H" w:hAnsi="A-OTF Folk Pro H"/>
          <w:sz w:val="25"/>
          <w:szCs w:val="25"/>
        </w:rPr>
        <w:t>tilt intent algorithm</w:t>
      </w:r>
      <w:r w:rsidRPr="000C62FF">
        <w:rPr>
          <w:rFonts w:ascii="A-OTF Folk Pro H" w:eastAsia="A-OTF Folk Pro H" w:hAnsi="A-OTF Folk Pro H"/>
          <w:sz w:val="25"/>
          <w:szCs w:val="25"/>
        </w:rPr>
        <w:t>.</w:t>
      </w:r>
    </w:p>
    <w:p w14:paraId="21615B25" w14:textId="77777777" w:rsidR="00282630" w:rsidRPr="00D63E81" w:rsidRDefault="00282630" w:rsidP="00282630">
      <w:pPr>
        <w:pBdr>
          <w:bottom w:val="single" w:sz="24" w:space="1" w:color="auto"/>
        </w:pBdr>
        <w:spacing w:before="240" w:after="0" w:line="168" w:lineRule="auto"/>
        <w:jc w:val="both"/>
        <w:rPr>
          <w:rFonts w:ascii="A-OTF Folk Pro H" w:eastAsia="A-OTF Folk Pro H" w:hAnsi="A-OTF Folk Pro H"/>
          <w:sz w:val="32"/>
          <w:szCs w:val="32"/>
        </w:rPr>
      </w:pPr>
      <w:r w:rsidRPr="00D63E81">
        <w:rPr>
          <w:rFonts w:ascii="A-OTF Folk Pro H" w:eastAsia="A-OTF Folk Pro H" w:hAnsi="A-OTF Folk Pro H"/>
          <w:sz w:val="32"/>
          <w:szCs w:val="32"/>
        </w:rPr>
        <w:t>Stage Modifications</w:t>
      </w:r>
    </w:p>
    <w:p w14:paraId="2EF2612D" w14:textId="77777777" w:rsidR="00282630" w:rsidRPr="000C62FF" w:rsidRDefault="00282630" w:rsidP="00282630">
      <w:pPr>
        <w:spacing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 w:rsidRPr="000117D4">
        <w:rPr>
          <w:rFonts w:ascii="A-OTF Folk Pro H" w:eastAsia="A-OTF Folk Pro H" w:hAnsi="A-OTF Folk Pro H"/>
          <w:sz w:val="25"/>
          <w:szCs w:val="25"/>
        </w:rPr>
        <w:t>The following stage modifications</w:t>
      </w:r>
      <w:r>
        <w:rPr>
          <w:rFonts w:ascii="A-OTF Folk Pro H" w:eastAsia="A-OTF Folk Pro H" w:hAnsi="A-OTF Folk Pro H"/>
          <w:sz w:val="25"/>
          <w:szCs w:val="25"/>
        </w:rPr>
        <w:t xml:space="preserve"> are applied</w:t>
      </w:r>
      <w:r w:rsidRPr="000117D4">
        <w:rPr>
          <w:rFonts w:ascii="A-OTF Folk Pro H" w:eastAsia="A-OTF Folk Pro H" w:hAnsi="A-OTF Folk Pro H"/>
          <w:sz w:val="25"/>
          <w:szCs w:val="25"/>
        </w:rPr>
        <w:t>:</w:t>
      </w:r>
    </w:p>
    <w:tbl>
      <w:tblPr>
        <w:tblStyle w:val="PlainTable2"/>
        <w:tblW w:w="0" w:type="auto"/>
        <w:tblInd w:w="432" w:type="dxa"/>
        <w:tblBorders>
          <w:top w:val="none" w:sz="0" w:space="0" w:color="auto"/>
          <w:bottom w:val="none" w:sz="0" w:space="0" w:color="auto"/>
          <w:insideV w:val="single" w:sz="18" w:space="0" w:color="auto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3196"/>
        <w:gridCol w:w="6135"/>
      </w:tblGrid>
      <w:tr w:rsidR="00282630" w:rsidRPr="000C62FF" w14:paraId="1A15DD4E" w14:textId="77777777" w:rsidTr="00DC2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6" w:type="dxa"/>
            <w:tcBorders>
              <w:bottom w:val="none" w:sz="0" w:space="0" w:color="auto"/>
            </w:tcBorders>
            <w:tcMar>
              <w:top w:w="0" w:type="dxa"/>
              <w:left w:w="115" w:type="dxa"/>
              <w:right w:w="115" w:type="dxa"/>
            </w:tcMar>
            <w:vAlign w:val="center"/>
          </w:tcPr>
          <w:p w14:paraId="2386C0CF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Dreamland</w:t>
            </w:r>
          </w:p>
        </w:tc>
        <w:tc>
          <w:tcPr>
            <w:tcW w:w="6135" w:type="dxa"/>
            <w:tcBorders>
              <w:bottom w:val="none" w:sz="0" w:space="0" w:color="auto"/>
            </w:tcBorders>
            <w:tcMar>
              <w:top w:w="0" w:type="dxa"/>
              <w:left w:w="173" w:type="dxa"/>
              <w:right w:w="115" w:type="dxa"/>
            </w:tcMar>
            <w:vAlign w:val="center"/>
          </w:tcPr>
          <w:p w14:paraId="039F874A" w14:textId="77777777" w:rsidR="00282630" w:rsidRPr="000C62FF" w:rsidRDefault="00282630" w:rsidP="00DC2114">
            <w:pPr>
              <w:spacing w:line="16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Wind is removed.</w:t>
            </w:r>
          </w:p>
        </w:tc>
      </w:tr>
      <w:tr w:rsidR="00282630" w:rsidRPr="000C62FF" w14:paraId="6FB77BE3" w14:textId="77777777" w:rsidTr="00DC2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3D7AE62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Final Destination</w:t>
            </w:r>
          </w:p>
        </w:tc>
        <w:tc>
          <w:tcPr>
            <w:tcW w:w="6135" w:type="dxa"/>
            <w:tcBorders>
              <w:top w:val="none" w:sz="0" w:space="0" w:color="auto"/>
              <w:bottom w:val="none" w:sz="0" w:space="0" w:color="auto"/>
            </w:tcBorders>
            <w:tcMar>
              <w:left w:w="173" w:type="dxa"/>
            </w:tcMar>
          </w:tcPr>
          <w:p w14:paraId="1449D686" w14:textId="77777777" w:rsidR="00282630" w:rsidRPr="000C62FF" w:rsidRDefault="00282630" w:rsidP="00DC2114">
            <w:pPr>
              <w:spacing w:line="16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Background visuals are</w:t>
            </w:r>
            <w:r>
              <w:rPr>
                <w:rFonts w:ascii="A-OTF Folk Pro H" w:eastAsia="A-OTF Folk Pro H" w:hAnsi="A-OTF Folk Pro H"/>
                <w:sz w:val="25"/>
                <w:szCs w:val="25"/>
              </w:rPr>
              <w:t xml:space="preserve"> locked</w:t>
            </w: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.</w:t>
            </w:r>
          </w:p>
        </w:tc>
      </w:tr>
      <w:tr w:rsidR="00282630" w:rsidRPr="000C62FF" w14:paraId="14B60E8D" w14:textId="77777777" w:rsidTr="00DC2114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6" w:type="dxa"/>
            <w:vAlign w:val="center"/>
          </w:tcPr>
          <w:p w14:paraId="6D18AFEB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Fountain of Dreams</w:t>
            </w:r>
          </w:p>
        </w:tc>
        <w:tc>
          <w:tcPr>
            <w:tcW w:w="6135" w:type="dxa"/>
            <w:tcMar>
              <w:left w:w="173" w:type="dxa"/>
            </w:tcMar>
            <w:vAlign w:val="center"/>
          </w:tcPr>
          <w:p w14:paraId="6721BF55" w14:textId="77777777" w:rsidR="00282630" w:rsidRPr="000C62FF" w:rsidRDefault="00282630" w:rsidP="00DC2114">
            <w:pPr>
              <w:spacing w:line="16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>S</w:t>
            </w: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ide platforms start at equal height.</w:t>
            </w:r>
          </w:p>
        </w:tc>
      </w:tr>
      <w:tr w:rsidR="00282630" w:rsidRPr="000C62FF" w14:paraId="7059F48F" w14:textId="77777777" w:rsidTr="00DC2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758F591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Pokémon Stadium</w:t>
            </w:r>
          </w:p>
        </w:tc>
        <w:tc>
          <w:tcPr>
            <w:tcW w:w="6135" w:type="dxa"/>
            <w:tcBorders>
              <w:top w:val="none" w:sz="0" w:space="0" w:color="auto"/>
              <w:bottom w:val="none" w:sz="0" w:space="0" w:color="auto"/>
            </w:tcBorders>
            <w:tcMar>
              <w:left w:w="173" w:type="dxa"/>
            </w:tcMar>
            <w:vAlign w:val="center"/>
          </w:tcPr>
          <w:p w14:paraId="1AD173F3" w14:textId="77777777" w:rsidR="00282630" w:rsidRPr="000C62FF" w:rsidRDefault="00282630" w:rsidP="00DC2114">
            <w:pPr>
              <w:spacing w:line="16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Transformations are removed.</w:t>
            </w:r>
          </w:p>
        </w:tc>
      </w:tr>
      <w:tr w:rsidR="00282630" w:rsidRPr="000C62FF" w14:paraId="11A17607" w14:textId="77777777" w:rsidTr="00DC2114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6" w:type="dxa"/>
            <w:tcMar>
              <w:left w:w="115" w:type="dxa"/>
              <w:bottom w:w="0" w:type="dxa"/>
              <w:right w:w="115" w:type="dxa"/>
            </w:tcMar>
            <w:vAlign w:val="center"/>
          </w:tcPr>
          <w:p w14:paraId="4608167F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Yoshi's Story</w:t>
            </w:r>
          </w:p>
        </w:tc>
        <w:tc>
          <w:tcPr>
            <w:tcW w:w="6135" w:type="dxa"/>
            <w:tcMar>
              <w:left w:w="173" w:type="dxa"/>
              <w:bottom w:w="0" w:type="dxa"/>
              <w:right w:w="115" w:type="dxa"/>
            </w:tcMar>
            <w:vAlign w:val="center"/>
          </w:tcPr>
          <w:p w14:paraId="3F53EC6A" w14:textId="77777777" w:rsidR="00282630" w:rsidRPr="000C62FF" w:rsidRDefault="00282630" w:rsidP="00DC2114">
            <w:pPr>
              <w:spacing w:line="16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Shy Guys are removed.</w:t>
            </w:r>
          </w:p>
        </w:tc>
      </w:tr>
    </w:tbl>
    <w:p w14:paraId="7A39A402" w14:textId="77777777" w:rsidR="00282630" w:rsidRPr="00D63E81" w:rsidRDefault="00282630" w:rsidP="00282630">
      <w:pPr>
        <w:pBdr>
          <w:bottom w:val="single" w:sz="24" w:space="1" w:color="auto"/>
        </w:pBdr>
        <w:spacing w:before="240" w:after="0" w:line="168" w:lineRule="auto"/>
        <w:jc w:val="both"/>
        <w:rPr>
          <w:rFonts w:ascii="A-OTF Folk Pro H" w:eastAsia="A-OTF Folk Pro H" w:hAnsi="A-OTF Folk Pro H"/>
          <w:sz w:val="32"/>
          <w:szCs w:val="32"/>
        </w:rPr>
      </w:pPr>
      <w:r>
        <w:rPr>
          <w:rFonts w:ascii="A-OTF Folk Pro H" w:eastAsia="A-OTF Folk Pro H" w:hAnsi="A-OTF Folk Pro H"/>
          <w:sz w:val="32"/>
          <w:szCs w:val="32"/>
        </w:rPr>
        <w:t>Ledge Grab Limit</w:t>
      </w:r>
    </w:p>
    <w:p w14:paraId="1055ED25" w14:textId="77777777" w:rsidR="00282630" w:rsidRPr="000C62FF" w:rsidRDefault="00282630" w:rsidP="00282630">
      <w:pPr>
        <w:spacing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>
        <w:rPr>
          <w:rFonts w:ascii="A-OTF Folk Pro H" w:eastAsia="A-OTF Folk Pro H" w:hAnsi="A-OTF Folk Pro H"/>
          <w:sz w:val="25"/>
          <w:szCs w:val="25"/>
        </w:rPr>
        <w:t>Grabbing the ledge at a rate that exceeds 5 times per minute is a loss condition in the event of a time-out. For example:</w:t>
      </w:r>
    </w:p>
    <w:tbl>
      <w:tblPr>
        <w:tblStyle w:val="PlainTable2"/>
        <w:tblW w:w="0" w:type="auto"/>
        <w:tblInd w:w="432" w:type="dxa"/>
        <w:tblBorders>
          <w:top w:val="none" w:sz="0" w:space="0" w:color="auto"/>
          <w:bottom w:val="none" w:sz="0" w:space="0" w:color="auto"/>
          <w:insideV w:val="single" w:sz="18" w:space="0" w:color="auto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3197"/>
        <w:gridCol w:w="6134"/>
      </w:tblGrid>
      <w:tr w:rsidR="00282630" w:rsidRPr="000C62FF" w14:paraId="41E27515" w14:textId="77777777" w:rsidTr="00DC2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bottom w:val="none" w:sz="0" w:space="0" w:color="auto"/>
            </w:tcBorders>
            <w:tcMar>
              <w:top w:w="0" w:type="dxa"/>
              <w:left w:w="115" w:type="dxa"/>
              <w:right w:w="115" w:type="dxa"/>
            </w:tcMar>
            <w:vAlign w:val="center"/>
          </w:tcPr>
          <w:p w14:paraId="4B776734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>6 minutes</w:t>
            </w:r>
          </w:p>
        </w:tc>
        <w:tc>
          <w:tcPr>
            <w:tcW w:w="6134" w:type="dxa"/>
            <w:tcBorders>
              <w:bottom w:val="none" w:sz="0" w:space="0" w:color="auto"/>
            </w:tcBorders>
            <w:tcMar>
              <w:top w:w="0" w:type="dxa"/>
              <w:left w:w="173" w:type="dxa"/>
              <w:right w:w="115" w:type="dxa"/>
            </w:tcMar>
            <w:vAlign w:val="center"/>
          </w:tcPr>
          <w:p w14:paraId="3EBF09A9" w14:textId="77777777" w:rsidR="00282630" w:rsidRPr="000C62FF" w:rsidRDefault="00282630" w:rsidP="00DC2114">
            <w:pPr>
              <w:spacing w:line="16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>30 ledge grabs</w:t>
            </w:r>
          </w:p>
        </w:tc>
      </w:tr>
      <w:tr w:rsidR="00282630" w:rsidRPr="000C62FF" w14:paraId="7DA03E79" w14:textId="77777777" w:rsidTr="00DC2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7B2748E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>7 minutes</w:t>
            </w:r>
          </w:p>
        </w:tc>
        <w:tc>
          <w:tcPr>
            <w:tcW w:w="6134" w:type="dxa"/>
            <w:tcBorders>
              <w:top w:val="none" w:sz="0" w:space="0" w:color="auto"/>
              <w:bottom w:val="none" w:sz="0" w:space="0" w:color="auto"/>
            </w:tcBorders>
            <w:tcMar>
              <w:left w:w="173" w:type="dxa"/>
            </w:tcMar>
          </w:tcPr>
          <w:p w14:paraId="042E41D5" w14:textId="77777777" w:rsidR="00282630" w:rsidRPr="000C62FF" w:rsidRDefault="00282630" w:rsidP="00DC2114">
            <w:pPr>
              <w:spacing w:line="16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>35 ledge grabs</w:t>
            </w:r>
          </w:p>
        </w:tc>
      </w:tr>
      <w:tr w:rsidR="00282630" w:rsidRPr="000C62FF" w14:paraId="060455D9" w14:textId="77777777" w:rsidTr="00DC2114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Mar>
              <w:left w:w="115" w:type="dxa"/>
              <w:bottom w:w="0" w:type="dxa"/>
              <w:right w:w="115" w:type="dxa"/>
            </w:tcMar>
            <w:vAlign w:val="center"/>
          </w:tcPr>
          <w:p w14:paraId="0789ADB5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>8 minutes</w:t>
            </w:r>
          </w:p>
        </w:tc>
        <w:tc>
          <w:tcPr>
            <w:tcW w:w="6134" w:type="dxa"/>
            <w:tcMar>
              <w:left w:w="173" w:type="dxa"/>
              <w:bottom w:w="0" w:type="dxa"/>
              <w:right w:w="115" w:type="dxa"/>
            </w:tcMar>
            <w:vAlign w:val="center"/>
          </w:tcPr>
          <w:p w14:paraId="47D9B512" w14:textId="77777777" w:rsidR="00282630" w:rsidRPr="000C62FF" w:rsidRDefault="00282630" w:rsidP="00DC2114">
            <w:pPr>
              <w:spacing w:line="16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>
              <w:rPr>
                <w:rFonts w:ascii="A-OTF Folk Pro H" w:eastAsia="A-OTF Folk Pro H" w:hAnsi="A-OTF Folk Pro H"/>
                <w:sz w:val="25"/>
                <w:szCs w:val="25"/>
              </w:rPr>
              <w:t>40 ledge grabs</w:t>
            </w:r>
          </w:p>
        </w:tc>
      </w:tr>
    </w:tbl>
    <w:p w14:paraId="6F5E254B" w14:textId="77777777" w:rsidR="00282630" w:rsidRDefault="00282630" w:rsidP="00282630">
      <w:pPr>
        <w:pBdr>
          <w:bottom w:val="single" w:sz="24" w:space="1" w:color="auto"/>
        </w:pBdr>
        <w:spacing w:before="240" w:after="0"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 w:rsidRPr="00242704">
        <w:rPr>
          <w:rFonts w:ascii="A-OTF Folk Pro H" w:eastAsia="A-OTF Folk Pro H" w:hAnsi="A-OTF Folk Pro H"/>
          <w:sz w:val="25"/>
          <w:szCs w:val="25"/>
        </w:rPr>
        <w:t>The ledge grab limit is disregarded if both players exceed it.</w:t>
      </w:r>
    </w:p>
    <w:p w14:paraId="09C9A8AF" w14:textId="77777777" w:rsidR="00282630" w:rsidRPr="00D63E81" w:rsidRDefault="00282630" w:rsidP="00282630">
      <w:pPr>
        <w:pBdr>
          <w:bottom w:val="single" w:sz="24" w:space="1" w:color="auto"/>
        </w:pBdr>
        <w:spacing w:before="240" w:after="0" w:line="168" w:lineRule="auto"/>
        <w:jc w:val="both"/>
        <w:rPr>
          <w:rFonts w:ascii="A-OTF Folk Pro H" w:eastAsia="A-OTF Folk Pro H" w:hAnsi="A-OTF Folk Pro H"/>
          <w:sz w:val="32"/>
          <w:szCs w:val="32"/>
        </w:rPr>
      </w:pPr>
      <w:r w:rsidRPr="00D63E81">
        <w:rPr>
          <w:rFonts w:ascii="A-OTF Folk Pro H" w:eastAsia="A-OTF Folk Pro H" w:hAnsi="A-OTF Folk Pro H"/>
          <w:sz w:val="32"/>
          <w:szCs w:val="32"/>
        </w:rPr>
        <w:t>Crew Battle</w:t>
      </w:r>
    </w:p>
    <w:p w14:paraId="1858ED8F" w14:textId="20ABBDF1" w:rsidR="00282630" w:rsidRPr="000C62FF" w:rsidRDefault="00282630" w:rsidP="00282630">
      <w:pPr>
        <w:spacing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 w:rsidRPr="000C62FF">
        <w:rPr>
          <w:rFonts w:ascii="A-OTF Folk Pro H" w:eastAsia="A-OTF Folk Pro H" w:hAnsi="A-OTF Folk Pro H"/>
          <w:sz w:val="25"/>
          <w:szCs w:val="25"/>
        </w:rPr>
        <w:t xml:space="preserve">Melee's signature exhibition is made better than ever before by </w:t>
      </w:r>
      <w:r w:rsidR="00B90BBB">
        <w:rPr>
          <w:rFonts w:ascii="A-OTF Folk Pro H" w:eastAsia="A-OTF Folk Pro H" w:hAnsi="A-OTF Folk Pro H"/>
          <w:sz w:val="25"/>
          <w:szCs w:val="25"/>
        </w:rPr>
        <w:t>20XX</w:t>
      </w:r>
      <w:r w:rsidRPr="000C62FF">
        <w:rPr>
          <w:rFonts w:ascii="A-OTF Folk Pro H" w:eastAsia="A-OTF Folk Pro H" w:hAnsi="A-OTF Folk Pro H"/>
          <w:sz w:val="25"/>
          <w:szCs w:val="25"/>
        </w:rPr>
        <w:t>'s crew battle mode, which features a stock storage system that keeps track of how many stocks are remaining at the end of a match.</w:t>
      </w:r>
    </w:p>
    <w:p w14:paraId="269E5254" w14:textId="77777777" w:rsidR="00282630" w:rsidRPr="000454E5" w:rsidRDefault="00282630" w:rsidP="00282630">
      <w:pPr>
        <w:pBdr>
          <w:bottom w:val="single" w:sz="24" w:space="1" w:color="auto"/>
        </w:pBdr>
        <w:spacing w:before="240" w:after="0" w:line="168" w:lineRule="auto"/>
        <w:jc w:val="both"/>
        <w:rPr>
          <w:rFonts w:ascii="A-OTF Folk Pro H" w:eastAsia="A-OTF Folk Pro H" w:hAnsi="A-OTF Folk Pro H"/>
          <w:sz w:val="32"/>
          <w:szCs w:val="32"/>
        </w:rPr>
      </w:pPr>
      <w:r w:rsidRPr="000454E5">
        <w:rPr>
          <w:rFonts w:ascii="A-OTF Folk Pro H" w:eastAsia="A-OTF Folk Pro H" w:hAnsi="A-OTF Folk Pro H"/>
          <w:sz w:val="32"/>
          <w:szCs w:val="32"/>
        </w:rPr>
        <w:t>Auto Pause</w:t>
      </w:r>
    </w:p>
    <w:p w14:paraId="22C93004" w14:textId="32D38650" w:rsidR="00282630" w:rsidRPr="000C62FF" w:rsidRDefault="00B90BBB" w:rsidP="00282630">
      <w:pPr>
        <w:spacing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>
        <w:rPr>
          <w:rFonts w:ascii="A-OTF Folk Pro H" w:eastAsia="A-OTF Folk Pro H" w:hAnsi="A-OTF Folk Pro H"/>
          <w:sz w:val="25"/>
          <w:szCs w:val="25"/>
        </w:rPr>
        <w:t>20XX</w:t>
      </w:r>
      <w:r w:rsidR="00282630" w:rsidRPr="000C62FF">
        <w:rPr>
          <w:rFonts w:ascii="A-OTF Folk Pro H" w:eastAsia="A-OTF Folk Pro H" w:hAnsi="A-OTF Folk Pro H"/>
          <w:sz w:val="25"/>
          <w:szCs w:val="25"/>
        </w:rPr>
        <w:t>'s auto pause feature allows you to turn off pause in 4-stock matches specifically so that you can freely enter timed matches while still being able to pause.</w:t>
      </w:r>
    </w:p>
    <w:p w14:paraId="1B43D894" w14:textId="77777777" w:rsidR="00282630" w:rsidRPr="000454E5" w:rsidRDefault="00282630" w:rsidP="00282630">
      <w:pPr>
        <w:pBdr>
          <w:bottom w:val="single" w:sz="24" w:space="1" w:color="auto"/>
        </w:pBdr>
        <w:spacing w:before="240" w:after="0" w:line="168" w:lineRule="auto"/>
        <w:jc w:val="both"/>
        <w:rPr>
          <w:rFonts w:ascii="A-OTF Folk Pro H" w:eastAsia="A-OTF Folk Pro H" w:hAnsi="A-OTF Folk Pro H"/>
          <w:sz w:val="32"/>
          <w:szCs w:val="32"/>
        </w:rPr>
      </w:pPr>
      <w:r w:rsidRPr="000454E5">
        <w:rPr>
          <w:rFonts w:ascii="A-OTF Folk Pro H" w:eastAsia="A-OTF Folk Pro H" w:hAnsi="A-OTF Folk Pro H"/>
          <w:sz w:val="32"/>
          <w:szCs w:val="32"/>
        </w:rPr>
        <w:t>In-Game Shortcuts</w:t>
      </w:r>
    </w:p>
    <w:p w14:paraId="14D8786A" w14:textId="77777777" w:rsidR="00282630" w:rsidRPr="000C62FF" w:rsidRDefault="00282630" w:rsidP="00282630">
      <w:pPr>
        <w:spacing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 w:rsidRPr="000C62FF">
        <w:rPr>
          <w:rFonts w:ascii="A-OTF Folk Pro H" w:eastAsia="A-OTF Folk Pro H" w:hAnsi="A-OTF Folk Pro H"/>
          <w:sz w:val="25"/>
          <w:szCs w:val="25"/>
        </w:rPr>
        <w:t>The following shortcuts speed up the process of exiting or restarting a match:</w:t>
      </w:r>
    </w:p>
    <w:tbl>
      <w:tblPr>
        <w:tblStyle w:val="PlainTable2"/>
        <w:tblW w:w="0" w:type="auto"/>
        <w:tblInd w:w="432" w:type="dxa"/>
        <w:tblBorders>
          <w:top w:val="none" w:sz="0" w:space="0" w:color="auto"/>
          <w:bottom w:val="none" w:sz="0" w:space="0" w:color="auto"/>
          <w:insideV w:val="single" w:sz="18" w:space="0" w:color="auto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3197"/>
        <w:gridCol w:w="6134"/>
      </w:tblGrid>
      <w:tr w:rsidR="00282630" w:rsidRPr="000C62FF" w14:paraId="163BBE2A" w14:textId="77777777" w:rsidTr="00DC2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bottom w:val="none" w:sz="0" w:space="0" w:color="auto"/>
            </w:tcBorders>
            <w:tcMar>
              <w:top w:w="0" w:type="dxa"/>
              <w:left w:w="115" w:type="dxa"/>
              <w:right w:w="115" w:type="dxa"/>
            </w:tcMar>
            <w:vAlign w:val="center"/>
          </w:tcPr>
          <w:p w14:paraId="4F903B65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bookmarkStart w:id="3" w:name="_Hlk92577923"/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Hold Start</w:t>
            </w:r>
          </w:p>
        </w:tc>
        <w:tc>
          <w:tcPr>
            <w:tcW w:w="6134" w:type="dxa"/>
            <w:tcBorders>
              <w:bottom w:val="none" w:sz="0" w:space="0" w:color="auto"/>
            </w:tcBorders>
            <w:tcMar>
              <w:top w:w="0" w:type="dxa"/>
              <w:left w:w="173" w:type="dxa"/>
              <w:right w:w="115" w:type="dxa"/>
            </w:tcMar>
            <w:vAlign w:val="center"/>
          </w:tcPr>
          <w:p w14:paraId="6B437711" w14:textId="77777777" w:rsidR="00282630" w:rsidRPr="000C62FF" w:rsidRDefault="00282630" w:rsidP="00DC2114">
            <w:pPr>
              <w:spacing w:line="16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L R A Start</w:t>
            </w:r>
          </w:p>
        </w:tc>
      </w:tr>
      <w:tr w:rsidR="00282630" w:rsidRPr="000C62FF" w14:paraId="44645F8E" w14:textId="77777777" w:rsidTr="00DC2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top w:val="none" w:sz="0" w:space="0" w:color="auto"/>
              <w:bottom w:val="none" w:sz="0" w:space="0" w:color="auto"/>
            </w:tcBorders>
            <w:tcMar>
              <w:left w:w="115" w:type="dxa"/>
              <w:bottom w:w="0" w:type="dxa"/>
              <w:right w:w="115" w:type="dxa"/>
            </w:tcMar>
            <w:vAlign w:val="center"/>
          </w:tcPr>
          <w:p w14:paraId="0CFB15D2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lastRenderedPageBreak/>
              <w:t>Hold Start + B</w:t>
            </w:r>
          </w:p>
        </w:tc>
        <w:tc>
          <w:tcPr>
            <w:tcW w:w="6134" w:type="dxa"/>
            <w:tcBorders>
              <w:top w:val="none" w:sz="0" w:space="0" w:color="auto"/>
              <w:bottom w:val="none" w:sz="0" w:space="0" w:color="auto"/>
            </w:tcBorders>
            <w:tcMar>
              <w:left w:w="173" w:type="dxa"/>
              <w:bottom w:w="0" w:type="dxa"/>
              <w:right w:w="115" w:type="dxa"/>
            </w:tcMar>
            <w:vAlign w:val="center"/>
          </w:tcPr>
          <w:p w14:paraId="1780D47C" w14:textId="77777777" w:rsidR="00282630" w:rsidRPr="000C62FF" w:rsidRDefault="00282630" w:rsidP="00DC2114">
            <w:pPr>
              <w:spacing w:line="16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L R A Start + Rematch</w:t>
            </w:r>
          </w:p>
        </w:tc>
      </w:tr>
    </w:tbl>
    <w:bookmarkEnd w:id="3"/>
    <w:p w14:paraId="59B2A180" w14:textId="77777777" w:rsidR="00282630" w:rsidRPr="000454E5" w:rsidRDefault="00282630" w:rsidP="00282630">
      <w:pPr>
        <w:pBdr>
          <w:bottom w:val="single" w:sz="24" w:space="1" w:color="auto"/>
        </w:pBdr>
        <w:spacing w:before="240" w:after="0" w:line="168" w:lineRule="auto"/>
        <w:jc w:val="both"/>
        <w:rPr>
          <w:rFonts w:ascii="A-OTF Folk Pro H" w:eastAsia="A-OTF Folk Pro H" w:hAnsi="A-OTF Folk Pro H"/>
          <w:sz w:val="32"/>
          <w:szCs w:val="32"/>
        </w:rPr>
      </w:pPr>
      <w:r w:rsidRPr="000454E5">
        <w:rPr>
          <w:rFonts w:ascii="A-OTF Folk Pro H" w:eastAsia="A-OTF Folk Pro H" w:hAnsi="A-OTF Folk Pro H"/>
          <w:sz w:val="32"/>
          <w:szCs w:val="32"/>
        </w:rPr>
        <w:t>Character Select Screen Shortcuts</w:t>
      </w:r>
    </w:p>
    <w:p w14:paraId="34EAA050" w14:textId="77777777" w:rsidR="00282630" w:rsidRPr="000C62FF" w:rsidRDefault="00282630" w:rsidP="00282630">
      <w:pPr>
        <w:spacing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 w:rsidRPr="000C62FF">
        <w:rPr>
          <w:rFonts w:ascii="A-OTF Folk Pro H" w:eastAsia="A-OTF Folk Pro H" w:hAnsi="A-OTF Folk Pro H"/>
          <w:sz w:val="25"/>
          <w:szCs w:val="25"/>
        </w:rPr>
        <w:t>The following settings can be toggled at the character select screen by performing the corresponding inputs:</w:t>
      </w:r>
    </w:p>
    <w:tbl>
      <w:tblPr>
        <w:tblStyle w:val="PlainTable2"/>
        <w:tblW w:w="0" w:type="auto"/>
        <w:tblInd w:w="432" w:type="dxa"/>
        <w:tblBorders>
          <w:top w:val="none" w:sz="0" w:space="0" w:color="auto"/>
          <w:bottom w:val="none" w:sz="0" w:space="0" w:color="auto"/>
          <w:insideV w:val="single" w:sz="18" w:space="0" w:color="auto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3197"/>
        <w:gridCol w:w="6134"/>
      </w:tblGrid>
      <w:tr w:rsidR="00282630" w:rsidRPr="000C62FF" w14:paraId="34F3974C" w14:textId="77777777" w:rsidTr="00DC2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bottom w:val="none" w:sz="0" w:space="0" w:color="auto"/>
            </w:tcBorders>
            <w:tcMar>
              <w:top w:w="0" w:type="dxa"/>
              <w:left w:w="115" w:type="dxa"/>
              <w:right w:w="115" w:type="dxa"/>
            </w:tcMar>
            <w:vAlign w:val="center"/>
          </w:tcPr>
          <w:p w14:paraId="2814FDB9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Rumble</w:t>
            </w:r>
          </w:p>
        </w:tc>
        <w:tc>
          <w:tcPr>
            <w:tcW w:w="6134" w:type="dxa"/>
            <w:tcBorders>
              <w:bottom w:val="none" w:sz="0" w:space="0" w:color="auto"/>
            </w:tcBorders>
            <w:tcMar>
              <w:top w:w="0" w:type="dxa"/>
              <w:left w:w="173" w:type="dxa"/>
              <w:right w:w="115" w:type="dxa"/>
            </w:tcMar>
            <w:vAlign w:val="center"/>
          </w:tcPr>
          <w:p w14:paraId="485661D2" w14:textId="77777777" w:rsidR="00282630" w:rsidRPr="000C62FF" w:rsidRDefault="00282630" w:rsidP="00DC2114">
            <w:pPr>
              <w:spacing w:line="16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D-Pad Up</w:t>
            </w:r>
          </w:p>
        </w:tc>
      </w:tr>
      <w:tr w:rsidR="00282630" w:rsidRPr="000C62FF" w14:paraId="1271F55A" w14:textId="77777777" w:rsidTr="00DC2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tcBorders>
              <w:top w:val="none" w:sz="0" w:space="0" w:color="auto"/>
              <w:bottom w:val="none" w:sz="0" w:space="0" w:color="auto"/>
            </w:tcBorders>
            <w:tcMar>
              <w:left w:w="115" w:type="dxa"/>
              <w:bottom w:w="0" w:type="dxa"/>
              <w:right w:w="115" w:type="dxa"/>
            </w:tcMar>
            <w:vAlign w:val="center"/>
          </w:tcPr>
          <w:p w14:paraId="00000891" w14:textId="77777777" w:rsidR="00282630" w:rsidRPr="000C62FF" w:rsidRDefault="00282630" w:rsidP="00DC2114">
            <w:pPr>
              <w:spacing w:line="168" w:lineRule="auto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Z Jump</w:t>
            </w:r>
          </w:p>
        </w:tc>
        <w:tc>
          <w:tcPr>
            <w:tcW w:w="6134" w:type="dxa"/>
            <w:tcBorders>
              <w:top w:val="none" w:sz="0" w:space="0" w:color="auto"/>
              <w:bottom w:val="none" w:sz="0" w:space="0" w:color="auto"/>
            </w:tcBorders>
            <w:tcMar>
              <w:left w:w="173" w:type="dxa"/>
              <w:bottom w:w="0" w:type="dxa"/>
              <w:right w:w="115" w:type="dxa"/>
            </w:tcMar>
            <w:vAlign w:val="center"/>
          </w:tcPr>
          <w:p w14:paraId="1C5560DE" w14:textId="77777777" w:rsidR="00282630" w:rsidRPr="000C62FF" w:rsidRDefault="00282630" w:rsidP="00DC2114">
            <w:pPr>
              <w:spacing w:line="16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-OTF Folk Pro H" w:eastAsia="A-OTF Folk Pro H" w:hAnsi="A-OTF Folk Pro H"/>
                <w:sz w:val="25"/>
                <w:szCs w:val="25"/>
              </w:rPr>
            </w:pPr>
            <w:r w:rsidRPr="000C62FF">
              <w:rPr>
                <w:rFonts w:ascii="A-OTF Folk Pro H" w:eastAsia="A-OTF Folk Pro H" w:hAnsi="A-OTF Folk Pro H"/>
                <w:sz w:val="25"/>
                <w:szCs w:val="25"/>
              </w:rPr>
              <w:t>X + Z or Y + Z (hold for one second)</w:t>
            </w:r>
          </w:p>
        </w:tc>
      </w:tr>
    </w:tbl>
    <w:bookmarkEnd w:id="0"/>
    <w:p w14:paraId="38DE30A6" w14:textId="77777777" w:rsidR="00282630" w:rsidRPr="000454E5" w:rsidRDefault="00282630" w:rsidP="00282630">
      <w:pPr>
        <w:pBdr>
          <w:bottom w:val="single" w:sz="24" w:space="1" w:color="auto"/>
        </w:pBdr>
        <w:spacing w:before="240" w:after="0" w:line="168" w:lineRule="auto"/>
        <w:jc w:val="both"/>
        <w:rPr>
          <w:rFonts w:ascii="A-OTF Folk Pro H" w:eastAsia="A-OTF Folk Pro H" w:hAnsi="A-OTF Folk Pro H"/>
          <w:sz w:val="32"/>
          <w:szCs w:val="32"/>
        </w:rPr>
      </w:pPr>
      <w:r w:rsidRPr="000454E5">
        <w:rPr>
          <w:rFonts w:ascii="A-OTF Folk Pro H" w:eastAsia="A-OTF Folk Pro H" w:hAnsi="A-OTF Folk Pro H"/>
          <w:sz w:val="32"/>
          <w:szCs w:val="32"/>
        </w:rPr>
        <w:t>Perfect Angles</w:t>
      </w:r>
    </w:p>
    <w:p w14:paraId="3EFD1790" w14:textId="5C8F1318" w:rsidR="00282630" w:rsidRDefault="00783D3D" w:rsidP="00282630">
      <w:pPr>
        <w:spacing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>
        <w:rPr>
          <w:rFonts w:ascii="A-OTF Folk Pro H" w:eastAsia="A-OTF Folk Pro H" w:hAnsi="A-OTF Folk Pro H"/>
          <w:sz w:val="25"/>
          <w:szCs w:val="25"/>
        </w:rPr>
        <w:t>When</w:t>
      </w:r>
      <w:r w:rsidR="007D0D0B">
        <w:rPr>
          <w:rFonts w:ascii="A-OTF Folk Pro H" w:eastAsia="A-OTF Folk Pro H" w:hAnsi="A-OTF Folk Pro H"/>
          <w:sz w:val="25"/>
          <w:szCs w:val="25"/>
        </w:rPr>
        <w:t xml:space="preserve"> enabled in the </w:t>
      </w:r>
      <w:r w:rsidR="007D0D0B" w:rsidRPr="007D0D0B">
        <w:rPr>
          <w:rFonts w:ascii="A-OTF Folk Pro H" w:eastAsia="A-OTF Folk Pro H" w:hAnsi="A-OTF Folk Pro H"/>
          <w:i/>
          <w:iCs/>
          <w:sz w:val="25"/>
          <w:szCs w:val="25"/>
        </w:rPr>
        <w:t xml:space="preserve">VS. Mode </w:t>
      </w:r>
      <w:r w:rsidR="007D0D0B">
        <w:rPr>
          <w:rFonts w:ascii="A-OTF Folk Pro H" w:eastAsia="A-OTF Folk Pro H" w:hAnsi="A-OTF Folk Pro H"/>
          <w:sz w:val="25"/>
          <w:szCs w:val="25"/>
        </w:rPr>
        <w:t>options menu and a player</w:t>
      </w:r>
      <w:r w:rsidR="007D0D0B" w:rsidRPr="000C62FF">
        <w:rPr>
          <w:rFonts w:ascii="A-OTF Folk Pro H" w:eastAsia="A-OTF Folk Pro H" w:hAnsi="A-OTF Folk Pro H"/>
          <w:sz w:val="25"/>
          <w:szCs w:val="25"/>
        </w:rPr>
        <w:t>'</w:t>
      </w:r>
      <w:r w:rsidR="007D0D0B">
        <w:rPr>
          <w:rFonts w:ascii="A-OTF Folk Pro H" w:eastAsia="A-OTF Folk Pro H" w:hAnsi="A-OTF Folk Pro H"/>
          <w:sz w:val="25"/>
          <w:szCs w:val="25"/>
        </w:rPr>
        <w:t xml:space="preserve">s personal </w:t>
      </w:r>
      <w:r w:rsidR="007D0D0B">
        <w:rPr>
          <w:rFonts w:ascii="A-OTF Folk Pro H" w:eastAsia="A-OTF Folk Pro H" w:hAnsi="A-OTF Folk Pro H"/>
          <w:i/>
          <w:iCs/>
          <w:sz w:val="25"/>
          <w:szCs w:val="25"/>
        </w:rPr>
        <w:t>Controls</w:t>
      </w:r>
      <w:r w:rsidR="007D0D0B">
        <w:rPr>
          <w:rFonts w:ascii="A-OTF Folk Pro H" w:eastAsia="A-OTF Folk Pro H" w:hAnsi="A-OTF Folk Pro H"/>
          <w:sz w:val="25"/>
          <w:szCs w:val="25"/>
        </w:rPr>
        <w:t xml:space="preserve"> menu settings, </w:t>
      </w:r>
      <w:r w:rsidR="00B90BBB">
        <w:rPr>
          <w:rFonts w:ascii="A-OTF Folk Pro H" w:eastAsia="A-OTF Folk Pro H" w:hAnsi="A-OTF Folk Pro H"/>
          <w:sz w:val="25"/>
          <w:szCs w:val="25"/>
        </w:rPr>
        <w:t>20XX</w:t>
      </w:r>
      <w:r w:rsidR="00282630" w:rsidRPr="000C62FF">
        <w:rPr>
          <w:rFonts w:ascii="A-OTF Folk Pro H" w:eastAsia="A-OTF Folk Pro H" w:hAnsi="A-OTF Folk Pro H"/>
          <w:sz w:val="25"/>
          <w:szCs w:val="25"/>
        </w:rPr>
        <w:t xml:space="preserve">'s perfect angles mod modernizes wavedashing by allowing you to airdodge at the shallowest angle by pointing horizontally. Your control stick must reach X .8000 or greater (the same cut-off as dash and F-smash) for this mod to take effect. Additionally, </w:t>
      </w:r>
      <w:r w:rsidR="00B90BBB">
        <w:rPr>
          <w:rFonts w:ascii="A-OTF Folk Pro H" w:eastAsia="A-OTF Folk Pro H" w:hAnsi="A-OTF Folk Pro H"/>
          <w:sz w:val="25"/>
          <w:szCs w:val="25"/>
        </w:rPr>
        <w:t>20XX</w:t>
      </w:r>
      <w:r w:rsidR="00282630" w:rsidRPr="000C62FF">
        <w:rPr>
          <w:rFonts w:ascii="A-OTF Folk Pro H" w:eastAsia="A-OTF Folk Pro H" w:hAnsi="A-OTF Folk Pro H"/>
          <w:sz w:val="25"/>
          <w:szCs w:val="25"/>
        </w:rPr>
        <w:t>'s perfect angles mod converts exactly half of the cardinal rim to the perfect angle when using a directional up-B.</w:t>
      </w:r>
    </w:p>
    <w:p w14:paraId="0E7DBF30" w14:textId="77777777" w:rsidR="00282630" w:rsidRPr="009D5761" w:rsidRDefault="00282630" w:rsidP="00282630">
      <w:pPr>
        <w:spacing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 w:rsidRPr="007C6084">
        <w:rPr>
          <w:rFonts w:ascii="A-OTF Folk Pro H" w:eastAsia="A-OTF Folk Pro H" w:hAnsi="A-OTF Folk Pro H"/>
          <w:sz w:val="25"/>
          <w:szCs w:val="25"/>
        </w:rPr>
        <w:t xml:space="preserve">B0XX is affected </w:t>
      </w:r>
      <w:r>
        <w:rPr>
          <w:rFonts w:ascii="A-OTF Folk Pro H" w:eastAsia="A-OTF Folk Pro H" w:hAnsi="A-OTF Folk Pro H"/>
          <w:sz w:val="25"/>
          <w:szCs w:val="25"/>
        </w:rPr>
        <w:t xml:space="preserve">only </w:t>
      </w:r>
      <w:r w:rsidRPr="007C6084">
        <w:rPr>
          <w:rFonts w:ascii="A-OTF Folk Pro H" w:eastAsia="A-OTF Folk Pro H" w:hAnsi="A-OTF Folk Pro H"/>
          <w:sz w:val="25"/>
          <w:szCs w:val="25"/>
        </w:rPr>
        <w:t>by the perfect wavedash aspect of this mod.</w:t>
      </w:r>
    </w:p>
    <w:p w14:paraId="091C600B" w14:textId="77777777" w:rsidR="00282630" w:rsidRPr="000454E5" w:rsidRDefault="00282630" w:rsidP="00282630">
      <w:pPr>
        <w:pBdr>
          <w:bottom w:val="single" w:sz="24" w:space="1" w:color="auto"/>
        </w:pBdr>
        <w:spacing w:before="240" w:after="0" w:line="168" w:lineRule="auto"/>
        <w:jc w:val="both"/>
        <w:rPr>
          <w:rFonts w:ascii="A-OTF Folk Pro H" w:eastAsia="A-OTF Folk Pro H" w:hAnsi="A-OTF Folk Pro H"/>
          <w:sz w:val="32"/>
          <w:szCs w:val="32"/>
        </w:rPr>
      </w:pPr>
      <w:r w:rsidRPr="000454E5">
        <w:rPr>
          <w:rFonts w:ascii="A-OTF Folk Pro H" w:eastAsia="A-OTF Folk Pro H" w:hAnsi="A-OTF Folk Pro H"/>
          <w:sz w:val="32"/>
          <w:szCs w:val="32"/>
        </w:rPr>
        <w:t>Latency</w:t>
      </w:r>
    </w:p>
    <w:p w14:paraId="209D440A" w14:textId="6F28232F" w:rsidR="00282630" w:rsidRDefault="00B90BBB" w:rsidP="00282630">
      <w:pPr>
        <w:spacing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>
        <w:rPr>
          <w:rFonts w:ascii="A-OTF Folk Pro H" w:eastAsia="A-OTF Folk Pro H" w:hAnsi="A-OTF Folk Pro H"/>
          <w:sz w:val="25"/>
          <w:szCs w:val="25"/>
        </w:rPr>
        <w:t>20XX</w:t>
      </w:r>
      <w:r w:rsidR="00282630" w:rsidRPr="000C62FF">
        <w:rPr>
          <w:rFonts w:ascii="A-OTF Folk Pro H" w:eastAsia="A-OTF Folk Pro H" w:hAnsi="A-OTF Folk Pro H"/>
          <w:sz w:val="25"/>
          <w:szCs w:val="25"/>
        </w:rPr>
        <w:t xml:space="preserve"> contains two custom latency </w:t>
      </w:r>
      <w:r w:rsidR="00282630">
        <w:rPr>
          <w:rFonts w:ascii="A-OTF Folk Pro H" w:eastAsia="A-OTF Folk Pro H" w:hAnsi="A-OTF Folk Pro H"/>
          <w:sz w:val="25"/>
          <w:szCs w:val="25"/>
        </w:rPr>
        <w:t>modes</w:t>
      </w:r>
      <w:r w:rsidR="00282630" w:rsidRPr="000C62FF">
        <w:rPr>
          <w:rFonts w:ascii="A-OTF Folk Pro H" w:eastAsia="A-OTF Folk Pro H" w:hAnsi="A-OTF Folk Pro H"/>
          <w:sz w:val="25"/>
          <w:szCs w:val="25"/>
        </w:rPr>
        <w:t xml:space="preserve"> in addition to the default CRT</w:t>
      </w:r>
      <w:r w:rsidR="00282630">
        <w:rPr>
          <w:rFonts w:ascii="A-OTF Folk Pro H" w:eastAsia="A-OTF Folk Pro H" w:hAnsi="A-OTF Folk Pro H"/>
          <w:sz w:val="25"/>
          <w:szCs w:val="25"/>
        </w:rPr>
        <w:t xml:space="preserve"> mode</w:t>
      </w:r>
      <w:r w:rsidR="00282630" w:rsidRPr="000C62FF">
        <w:rPr>
          <w:rFonts w:ascii="A-OTF Folk Pro H" w:eastAsia="A-OTF Folk Pro H" w:hAnsi="A-OTF Folk Pro H"/>
          <w:sz w:val="25"/>
          <w:szCs w:val="25"/>
        </w:rPr>
        <w:t>. The LCD</w:t>
      </w:r>
      <w:r w:rsidR="00282630">
        <w:rPr>
          <w:rFonts w:ascii="A-OTF Folk Pro H" w:eastAsia="A-OTF Folk Pro H" w:hAnsi="A-OTF Folk Pro H"/>
          <w:sz w:val="25"/>
          <w:szCs w:val="25"/>
        </w:rPr>
        <w:t xml:space="preserve"> mode</w:t>
      </w:r>
      <w:r w:rsidR="00282630" w:rsidRPr="000C62FF">
        <w:rPr>
          <w:rFonts w:ascii="A-OTF Folk Pro H" w:eastAsia="A-OTF Folk Pro H" w:hAnsi="A-OTF Folk Pro H"/>
          <w:sz w:val="25"/>
          <w:szCs w:val="25"/>
        </w:rPr>
        <w:t xml:space="preserve"> is intended to counteract the innate latency of an LCD monitor by reducing Melee's latency by half a frame. The LOW </w:t>
      </w:r>
      <w:r w:rsidR="00282630">
        <w:rPr>
          <w:rFonts w:ascii="A-OTF Folk Pro H" w:eastAsia="A-OTF Folk Pro H" w:hAnsi="A-OTF Folk Pro H"/>
          <w:sz w:val="25"/>
          <w:szCs w:val="25"/>
        </w:rPr>
        <w:t xml:space="preserve">mode </w:t>
      </w:r>
      <w:r w:rsidR="00282630" w:rsidRPr="000C62FF">
        <w:rPr>
          <w:rFonts w:ascii="A-OTF Folk Pro H" w:eastAsia="A-OTF Folk Pro H" w:hAnsi="A-OTF Folk Pro H"/>
          <w:sz w:val="25"/>
          <w:szCs w:val="25"/>
        </w:rPr>
        <w:t>reduces Melee's latency by one and a half frames (the most a Wii can handle) so that you can play Melee at lightning-fast speed.</w:t>
      </w:r>
    </w:p>
    <w:p w14:paraId="4C47F665" w14:textId="77777777" w:rsidR="00282630" w:rsidRPr="000454E5" w:rsidRDefault="00282630" w:rsidP="00282630">
      <w:pPr>
        <w:pBdr>
          <w:bottom w:val="single" w:sz="24" w:space="1" w:color="auto"/>
        </w:pBdr>
        <w:spacing w:before="240" w:after="0" w:line="168" w:lineRule="auto"/>
        <w:jc w:val="both"/>
        <w:rPr>
          <w:rFonts w:ascii="A-OTF Folk Pro H" w:eastAsia="A-OTF Folk Pro H" w:hAnsi="A-OTF Folk Pro H"/>
          <w:sz w:val="32"/>
          <w:szCs w:val="32"/>
        </w:rPr>
      </w:pPr>
      <w:r>
        <w:rPr>
          <w:rFonts w:ascii="A-OTF Folk Pro H" w:eastAsia="A-OTF Folk Pro H" w:hAnsi="A-OTF Folk Pro H"/>
          <w:sz w:val="32"/>
          <w:szCs w:val="32"/>
        </w:rPr>
        <w:t>Widescreen</w:t>
      </w:r>
    </w:p>
    <w:p w14:paraId="7FC45475" w14:textId="6E92EF90" w:rsidR="00282630" w:rsidRPr="000C62FF" w:rsidRDefault="00B90BBB" w:rsidP="00282630">
      <w:pPr>
        <w:spacing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>
        <w:rPr>
          <w:rFonts w:ascii="A-OTF Folk Pro H" w:eastAsia="A-OTF Folk Pro H" w:hAnsi="A-OTF Folk Pro H"/>
          <w:sz w:val="25"/>
          <w:szCs w:val="25"/>
        </w:rPr>
        <w:t>20XX</w:t>
      </w:r>
      <w:r w:rsidR="00282630" w:rsidRPr="00955874">
        <w:rPr>
          <w:rFonts w:ascii="A-OTF Folk Pro H" w:eastAsia="A-OTF Folk Pro H" w:hAnsi="A-OTF Folk Pro H"/>
          <w:sz w:val="25"/>
          <w:szCs w:val="25"/>
        </w:rPr>
        <w:t xml:space="preserve"> contains two widescreen modes in addition to the default aspect</w:t>
      </w:r>
      <w:r w:rsidR="00282630">
        <w:rPr>
          <w:rFonts w:ascii="A-OTF Folk Pro H" w:eastAsia="A-OTF Folk Pro H" w:hAnsi="A-OTF Folk Pro H"/>
          <w:sz w:val="25"/>
          <w:szCs w:val="25"/>
        </w:rPr>
        <w:t xml:space="preserve">  </w:t>
      </w:r>
      <w:r w:rsidR="00282630" w:rsidRPr="00955874">
        <w:rPr>
          <w:rFonts w:ascii="A-OTF Folk Pro H" w:eastAsia="A-OTF Folk Pro H" w:hAnsi="A-OTF Folk Pro H"/>
          <w:sz w:val="25"/>
          <w:szCs w:val="25"/>
        </w:rPr>
        <w:t>ratio. Either true widescreen or cropped widescreen (default aspect ratio on a widescreen display) can be used depending on your preference.</w:t>
      </w:r>
    </w:p>
    <w:p w14:paraId="29E90F8E" w14:textId="77777777" w:rsidR="00282630" w:rsidRPr="000454E5" w:rsidRDefault="00282630" w:rsidP="00282630">
      <w:pPr>
        <w:pBdr>
          <w:bottom w:val="single" w:sz="24" w:space="1" w:color="auto"/>
        </w:pBdr>
        <w:spacing w:before="240" w:after="0" w:line="168" w:lineRule="auto"/>
        <w:jc w:val="both"/>
        <w:rPr>
          <w:rFonts w:ascii="A-OTF Folk Pro H" w:eastAsia="A-OTF Folk Pro H" w:hAnsi="A-OTF Folk Pro H"/>
          <w:sz w:val="32"/>
          <w:szCs w:val="32"/>
        </w:rPr>
      </w:pPr>
      <w:r w:rsidRPr="000454E5">
        <w:rPr>
          <w:rFonts w:ascii="A-OTF Folk Pro H" w:eastAsia="A-OTF Folk Pro H" w:hAnsi="A-OTF Folk Pro H"/>
          <w:sz w:val="32"/>
          <w:szCs w:val="32"/>
        </w:rPr>
        <w:t>Tournament Lock</w:t>
      </w:r>
    </w:p>
    <w:p w14:paraId="6D068895" w14:textId="77777777" w:rsidR="00282630" w:rsidRDefault="00282630" w:rsidP="00282630">
      <w:pPr>
        <w:spacing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 w:rsidRPr="000C62FF">
        <w:rPr>
          <w:rFonts w:ascii="A-OTF Folk Pro H" w:eastAsia="A-OTF Folk Pro H" w:hAnsi="A-OTF Folk Pro H"/>
          <w:sz w:val="25"/>
          <w:szCs w:val="25"/>
        </w:rPr>
        <w:t xml:space="preserve">To lock all settings that have been chosen in the </w:t>
      </w:r>
      <w:r w:rsidRPr="000C62FF">
        <w:rPr>
          <w:rFonts w:ascii="A-OTF Folk Pro H" w:eastAsia="A-OTF Folk Pro H" w:hAnsi="A-OTF Folk Pro H"/>
          <w:i/>
          <w:iCs/>
          <w:sz w:val="25"/>
          <w:szCs w:val="25"/>
        </w:rPr>
        <w:t>VS. Mode</w:t>
      </w:r>
      <w:r w:rsidRPr="000C62FF">
        <w:rPr>
          <w:rFonts w:ascii="A-OTF Folk Pro H" w:eastAsia="A-OTF Folk Pro H" w:hAnsi="A-OTF Folk Pro H"/>
          <w:sz w:val="25"/>
          <w:szCs w:val="25"/>
        </w:rPr>
        <w:t xml:space="preserve"> options menu, remove your memory card and reset your console. This will also prohibit entering the </w:t>
      </w:r>
      <w:r w:rsidRPr="000C62FF">
        <w:rPr>
          <w:rFonts w:ascii="A-OTF Folk Pro H" w:eastAsia="A-OTF Folk Pro H" w:hAnsi="A-OTF Folk Pro H"/>
          <w:i/>
          <w:iCs/>
          <w:sz w:val="25"/>
          <w:szCs w:val="25"/>
        </w:rPr>
        <w:t>Debug M</w:t>
      </w:r>
      <w:r>
        <w:rPr>
          <w:rFonts w:ascii="A-OTF Folk Pro H" w:eastAsia="A-OTF Folk Pro H" w:hAnsi="A-OTF Folk Pro H"/>
          <w:i/>
          <w:iCs/>
          <w:sz w:val="25"/>
          <w:szCs w:val="25"/>
        </w:rPr>
        <w:t>ode</w:t>
      </w:r>
      <w:r w:rsidRPr="000C62FF">
        <w:rPr>
          <w:rFonts w:ascii="A-OTF Folk Pro H" w:eastAsia="A-OTF Folk Pro H" w:hAnsi="A-OTF Folk Pro H"/>
          <w:sz w:val="25"/>
          <w:szCs w:val="25"/>
        </w:rPr>
        <w:t xml:space="preserve"> and </w:t>
      </w:r>
      <w:r w:rsidRPr="000C62FF">
        <w:rPr>
          <w:rFonts w:ascii="A-OTF Folk Pro H" w:eastAsia="A-OTF Folk Pro H" w:hAnsi="A-OTF Folk Pro H"/>
          <w:i/>
          <w:iCs/>
          <w:sz w:val="25"/>
          <w:szCs w:val="25"/>
        </w:rPr>
        <w:t>Stage Music</w:t>
      </w:r>
      <w:r w:rsidRPr="000C62FF">
        <w:rPr>
          <w:rFonts w:ascii="A-OTF Folk Pro H" w:eastAsia="A-OTF Folk Pro H" w:hAnsi="A-OTF Folk Pro H"/>
          <w:sz w:val="25"/>
          <w:szCs w:val="25"/>
        </w:rPr>
        <w:t xml:space="preserve"> </w:t>
      </w:r>
      <w:r>
        <w:rPr>
          <w:rFonts w:ascii="A-OTF Folk Pro H" w:eastAsia="A-OTF Folk Pro H" w:hAnsi="A-OTF Folk Pro H"/>
          <w:sz w:val="25"/>
          <w:szCs w:val="25"/>
        </w:rPr>
        <w:t>portals</w:t>
      </w:r>
      <w:r w:rsidRPr="000C62FF">
        <w:rPr>
          <w:rFonts w:ascii="A-OTF Folk Pro H" w:eastAsia="A-OTF Folk Pro H" w:hAnsi="A-OTF Folk Pro H"/>
          <w:sz w:val="25"/>
          <w:szCs w:val="25"/>
        </w:rPr>
        <w:t>.</w:t>
      </w:r>
    </w:p>
    <w:p w14:paraId="2EB2BFB4" w14:textId="77777777" w:rsidR="00282630" w:rsidRPr="000454E5" w:rsidRDefault="00282630" w:rsidP="00282630">
      <w:pPr>
        <w:pBdr>
          <w:bottom w:val="single" w:sz="24" w:space="1" w:color="auto"/>
        </w:pBdr>
        <w:spacing w:before="240" w:after="0" w:line="168" w:lineRule="auto"/>
        <w:jc w:val="both"/>
        <w:rPr>
          <w:rFonts w:ascii="A-OTF Folk Pro H" w:eastAsia="A-OTF Folk Pro H" w:hAnsi="A-OTF Folk Pro H"/>
          <w:sz w:val="32"/>
          <w:szCs w:val="32"/>
        </w:rPr>
      </w:pPr>
      <w:r w:rsidRPr="000454E5">
        <w:rPr>
          <w:rFonts w:ascii="A-OTF Folk Pro H" w:eastAsia="A-OTF Folk Pro H" w:hAnsi="A-OTF Folk Pro H"/>
          <w:sz w:val="32"/>
          <w:szCs w:val="32"/>
        </w:rPr>
        <w:t>1.02 Mechanics</w:t>
      </w:r>
    </w:p>
    <w:p w14:paraId="1A7134BC" w14:textId="35B841DB" w:rsidR="00282630" w:rsidRPr="000C62FF" w:rsidRDefault="00282630" w:rsidP="00282630">
      <w:pPr>
        <w:spacing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>
        <w:rPr>
          <w:rFonts w:ascii="A-OTF Folk Pro H" w:eastAsia="A-OTF Folk Pro H" w:hAnsi="A-OTF Folk Pro H"/>
          <w:sz w:val="25"/>
          <w:szCs w:val="25"/>
        </w:rPr>
        <w:t xml:space="preserve">The </w:t>
      </w:r>
      <w:r w:rsidR="00B90BBB">
        <w:rPr>
          <w:rFonts w:ascii="A-OTF Folk Pro H" w:eastAsia="A-OTF Folk Pro H" w:hAnsi="A-OTF Folk Pro H"/>
          <w:sz w:val="25"/>
          <w:szCs w:val="25"/>
        </w:rPr>
        <w:t>20XX</w:t>
      </w:r>
      <w:r w:rsidRPr="000C62FF">
        <w:rPr>
          <w:rFonts w:ascii="A-OTF Folk Pro H" w:eastAsia="A-OTF Folk Pro H" w:hAnsi="A-OTF Folk Pro H"/>
          <w:sz w:val="25"/>
          <w:szCs w:val="25"/>
        </w:rPr>
        <w:t xml:space="preserve"> </w:t>
      </w:r>
      <w:r>
        <w:rPr>
          <w:rFonts w:ascii="A-OTF Folk Pro H" w:eastAsia="A-OTF Folk Pro H" w:hAnsi="A-OTF Folk Pro H"/>
          <w:sz w:val="25"/>
          <w:szCs w:val="25"/>
        </w:rPr>
        <w:t xml:space="preserve">memory card </w:t>
      </w:r>
      <w:r w:rsidRPr="000C62FF">
        <w:rPr>
          <w:rFonts w:ascii="A-OTF Folk Pro H" w:eastAsia="A-OTF Folk Pro H" w:hAnsi="A-OTF Folk Pro H"/>
          <w:sz w:val="25"/>
          <w:szCs w:val="25"/>
        </w:rPr>
        <w:t>converts all mechanics that are relevant to tournament play to their NTSC 1.02 iterations.</w:t>
      </w:r>
    </w:p>
    <w:p w14:paraId="0400C9B2" w14:textId="77777777" w:rsidR="00282630" w:rsidRPr="000454E5" w:rsidRDefault="00282630" w:rsidP="00282630">
      <w:pPr>
        <w:pBdr>
          <w:bottom w:val="single" w:sz="24" w:space="1" w:color="auto"/>
        </w:pBdr>
        <w:spacing w:before="240" w:after="0" w:line="168" w:lineRule="auto"/>
        <w:jc w:val="both"/>
        <w:rPr>
          <w:rFonts w:ascii="A-OTF Folk Pro H" w:eastAsia="A-OTF Folk Pro H" w:hAnsi="A-OTF Folk Pro H"/>
          <w:sz w:val="32"/>
          <w:szCs w:val="32"/>
        </w:rPr>
      </w:pPr>
      <w:r w:rsidRPr="000454E5">
        <w:rPr>
          <w:rFonts w:ascii="A-OTF Folk Pro H" w:eastAsia="A-OTF Folk Pro H" w:hAnsi="A-OTF Folk Pro H"/>
          <w:sz w:val="32"/>
          <w:szCs w:val="32"/>
        </w:rPr>
        <w:t>Version Compatibility</w:t>
      </w:r>
    </w:p>
    <w:p w14:paraId="2D466A63" w14:textId="3B33628D" w:rsidR="00282630" w:rsidRPr="000C62FF" w:rsidRDefault="00282630" w:rsidP="00282630">
      <w:pPr>
        <w:spacing w:line="168" w:lineRule="auto"/>
        <w:jc w:val="both"/>
        <w:rPr>
          <w:rFonts w:ascii="A-OTF Folk Pro H" w:eastAsia="A-OTF Folk Pro H" w:hAnsi="A-OTF Folk Pro H"/>
          <w:sz w:val="25"/>
          <w:szCs w:val="25"/>
        </w:rPr>
      </w:pPr>
      <w:r>
        <w:rPr>
          <w:rFonts w:ascii="A-OTF Folk Pro H" w:eastAsia="A-OTF Folk Pro H" w:hAnsi="A-OTF Folk Pro H"/>
          <w:sz w:val="25"/>
          <w:szCs w:val="25"/>
        </w:rPr>
        <w:t xml:space="preserve">The </w:t>
      </w:r>
      <w:r w:rsidR="00B90BBB">
        <w:rPr>
          <w:rFonts w:ascii="A-OTF Folk Pro H" w:eastAsia="A-OTF Folk Pro H" w:hAnsi="A-OTF Folk Pro H"/>
          <w:sz w:val="25"/>
          <w:szCs w:val="25"/>
        </w:rPr>
        <w:t>20XX</w:t>
      </w:r>
      <w:r w:rsidRPr="000C62FF">
        <w:rPr>
          <w:rFonts w:ascii="A-OTF Folk Pro H" w:eastAsia="A-OTF Folk Pro H" w:hAnsi="A-OTF Folk Pro H"/>
          <w:sz w:val="25"/>
          <w:szCs w:val="25"/>
        </w:rPr>
        <w:t xml:space="preserve"> </w:t>
      </w:r>
      <w:r>
        <w:rPr>
          <w:rFonts w:ascii="A-OTF Folk Pro H" w:eastAsia="A-OTF Folk Pro H" w:hAnsi="A-OTF Folk Pro H"/>
          <w:sz w:val="25"/>
          <w:szCs w:val="25"/>
        </w:rPr>
        <w:t xml:space="preserve">memory card </w:t>
      </w:r>
      <w:r w:rsidRPr="000C62FF">
        <w:rPr>
          <w:rFonts w:ascii="A-OTF Folk Pro H" w:eastAsia="A-OTF Folk Pro H" w:hAnsi="A-OTF Folk Pro H"/>
          <w:sz w:val="25"/>
          <w:szCs w:val="25"/>
        </w:rPr>
        <w:t>is compatible with NTSC 1.00, 1.01, and 1.02</w:t>
      </w:r>
      <w:bookmarkEnd w:id="1"/>
      <w:r w:rsidRPr="000C62FF">
        <w:rPr>
          <w:rFonts w:ascii="A-OTF Folk Pro H" w:eastAsia="A-OTF Folk Pro H" w:hAnsi="A-OTF Folk Pro H"/>
          <w:sz w:val="25"/>
          <w:szCs w:val="25"/>
        </w:rPr>
        <w:t xml:space="preserve">, as well as PAL, </w:t>
      </w:r>
      <w:r w:rsidR="00EC2DDA">
        <w:rPr>
          <w:rFonts w:ascii="A-OTF Folk Pro H" w:eastAsia="A-OTF Folk Pro H" w:hAnsi="A-OTF Folk Pro H"/>
          <w:sz w:val="25"/>
          <w:szCs w:val="25"/>
        </w:rPr>
        <w:t>Achilles</w:t>
      </w:r>
      <w:r w:rsidR="007D0D0B" w:rsidRPr="000C62FF">
        <w:rPr>
          <w:rFonts w:ascii="A-OTF Folk Pro H" w:eastAsia="A-OTF Folk Pro H" w:hAnsi="A-OTF Folk Pro H"/>
          <w:sz w:val="25"/>
          <w:szCs w:val="25"/>
        </w:rPr>
        <w:t>'</w:t>
      </w:r>
      <w:r w:rsidR="007D0D0B">
        <w:rPr>
          <w:rFonts w:ascii="A-OTF Folk Pro H" w:eastAsia="A-OTF Folk Pro H" w:hAnsi="A-OTF Folk Pro H"/>
          <w:sz w:val="25"/>
          <w:szCs w:val="25"/>
        </w:rPr>
        <w:t xml:space="preserve"> </w:t>
      </w:r>
      <w:r w:rsidRPr="000C62FF">
        <w:rPr>
          <w:rFonts w:ascii="A-OTF Folk Pro H" w:eastAsia="A-OTF Folk Pro H" w:hAnsi="A-OTF Folk Pro H"/>
          <w:sz w:val="25"/>
          <w:szCs w:val="25"/>
        </w:rPr>
        <w:t>20XX</w:t>
      </w:r>
      <w:r w:rsidR="00EC2DDA">
        <w:rPr>
          <w:rFonts w:ascii="A-OTF Folk Pro H" w:eastAsia="A-OTF Folk Pro H" w:hAnsi="A-OTF Folk Pro H"/>
          <w:sz w:val="25"/>
          <w:szCs w:val="25"/>
        </w:rPr>
        <w:t xml:space="preserve"> Hack Pack</w:t>
      </w:r>
      <w:r w:rsidRPr="000C62FF">
        <w:rPr>
          <w:rFonts w:ascii="A-OTF Folk Pro H" w:eastAsia="A-OTF Folk Pro H" w:hAnsi="A-OTF Folk Pro H"/>
          <w:sz w:val="25"/>
          <w:szCs w:val="25"/>
        </w:rPr>
        <w:t>, and UnclePunch.</w:t>
      </w:r>
      <w:bookmarkEnd w:id="2"/>
    </w:p>
    <w:p w14:paraId="2AF2AAB6" w14:textId="215885D8" w:rsidR="003D462D" w:rsidRPr="00282630" w:rsidRDefault="003D462D" w:rsidP="00282630"/>
    <w:sectPr w:rsidR="003D462D" w:rsidRPr="00282630" w:rsidSect="009350BF">
      <w:pgSz w:w="18403" w:h="15840" w:code="1"/>
      <w:pgMar w:top="0" w:right="4320" w:bottom="0" w:left="43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4B640" w14:textId="77777777" w:rsidR="003231BC" w:rsidRDefault="003231BC" w:rsidP="009F5B75">
      <w:pPr>
        <w:spacing w:after="0" w:line="240" w:lineRule="auto"/>
      </w:pPr>
      <w:r>
        <w:separator/>
      </w:r>
    </w:p>
  </w:endnote>
  <w:endnote w:type="continuationSeparator" w:id="0">
    <w:p w14:paraId="510887D7" w14:textId="77777777" w:rsidR="003231BC" w:rsidRDefault="003231BC" w:rsidP="009F5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-OTF Folk Pro H">
    <w:panose1 w:val="020B0900000000000000"/>
    <w:charset w:val="80"/>
    <w:family w:val="swiss"/>
    <w:notTrueType/>
    <w:pitch w:val="variable"/>
    <w:sig w:usb0="A00002FF" w:usb1="68C7FEFF" w:usb2="00000012" w:usb3="00000000" w:csb0="00020005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6BCC0" w14:textId="77777777" w:rsidR="003231BC" w:rsidRDefault="003231BC" w:rsidP="009F5B75">
      <w:pPr>
        <w:spacing w:after="0" w:line="240" w:lineRule="auto"/>
      </w:pPr>
      <w:r>
        <w:separator/>
      </w:r>
    </w:p>
  </w:footnote>
  <w:footnote w:type="continuationSeparator" w:id="0">
    <w:p w14:paraId="64D0DEEB" w14:textId="77777777" w:rsidR="003231BC" w:rsidRDefault="003231BC" w:rsidP="009F5B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203E0"/>
    <w:multiLevelType w:val="hybridMultilevel"/>
    <w:tmpl w:val="C8EA6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20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ABA"/>
    <w:rsid w:val="000116DE"/>
    <w:rsid w:val="0003243C"/>
    <w:rsid w:val="00041330"/>
    <w:rsid w:val="00041509"/>
    <w:rsid w:val="00043D16"/>
    <w:rsid w:val="000454E5"/>
    <w:rsid w:val="000524AB"/>
    <w:rsid w:val="000557AE"/>
    <w:rsid w:val="000767AF"/>
    <w:rsid w:val="00093998"/>
    <w:rsid w:val="000A294C"/>
    <w:rsid w:val="000A2DF7"/>
    <w:rsid w:val="000A3833"/>
    <w:rsid w:val="000A41CB"/>
    <w:rsid w:val="000B2C3E"/>
    <w:rsid w:val="000B5F5C"/>
    <w:rsid w:val="000C62FF"/>
    <w:rsid w:val="001232A6"/>
    <w:rsid w:val="001234EA"/>
    <w:rsid w:val="0013279B"/>
    <w:rsid w:val="00137AB6"/>
    <w:rsid w:val="001701BF"/>
    <w:rsid w:val="00187A1F"/>
    <w:rsid w:val="00197D6E"/>
    <w:rsid w:val="001A1052"/>
    <w:rsid w:val="001A4F15"/>
    <w:rsid w:val="001A7B02"/>
    <w:rsid w:val="001B0131"/>
    <w:rsid w:val="001B3362"/>
    <w:rsid w:val="001B338A"/>
    <w:rsid w:val="001B44B1"/>
    <w:rsid w:val="001B7BCF"/>
    <w:rsid w:val="001C22AC"/>
    <w:rsid w:val="001C632A"/>
    <w:rsid w:val="001C76E1"/>
    <w:rsid w:val="001D5B63"/>
    <w:rsid w:val="001D78EF"/>
    <w:rsid w:val="001F3935"/>
    <w:rsid w:val="001F5194"/>
    <w:rsid w:val="001F5D1F"/>
    <w:rsid w:val="0021285E"/>
    <w:rsid w:val="002175DD"/>
    <w:rsid w:val="002212F4"/>
    <w:rsid w:val="0022148D"/>
    <w:rsid w:val="00233D39"/>
    <w:rsid w:val="00251D37"/>
    <w:rsid w:val="00254796"/>
    <w:rsid w:val="00254A8C"/>
    <w:rsid w:val="00282630"/>
    <w:rsid w:val="00287D78"/>
    <w:rsid w:val="00290F8A"/>
    <w:rsid w:val="0029437B"/>
    <w:rsid w:val="00296778"/>
    <w:rsid w:val="00297EAB"/>
    <w:rsid w:val="002A10D2"/>
    <w:rsid w:val="002B4094"/>
    <w:rsid w:val="002C2061"/>
    <w:rsid w:val="002C64B3"/>
    <w:rsid w:val="002D43C8"/>
    <w:rsid w:val="002D492A"/>
    <w:rsid w:val="002F7AC2"/>
    <w:rsid w:val="00301892"/>
    <w:rsid w:val="00301B6B"/>
    <w:rsid w:val="00310041"/>
    <w:rsid w:val="00311E96"/>
    <w:rsid w:val="003231BC"/>
    <w:rsid w:val="00323D50"/>
    <w:rsid w:val="00323F4F"/>
    <w:rsid w:val="00327492"/>
    <w:rsid w:val="00335195"/>
    <w:rsid w:val="00340970"/>
    <w:rsid w:val="0034106F"/>
    <w:rsid w:val="0034400D"/>
    <w:rsid w:val="00344793"/>
    <w:rsid w:val="00345157"/>
    <w:rsid w:val="00346221"/>
    <w:rsid w:val="0035417B"/>
    <w:rsid w:val="0035694D"/>
    <w:rsid w:val="003612F2"/>
    <w:rsid w:val="00363483"/>
    <w:rsid w:val="00373294"/>
    <w:rsid w:val="00387C22"/>
    <w:rsid w:val="00393508"/>
    <w:rsid w:val="003A07FB"/>
    <w:rsid w:val="003A6154"/>
    <w:rsid w:val="003B1F3B"/>
    <w:rsid w:val="003B38C0"/>
    <w:rsid w:val="003B5F84"/>
    <w:rsid w:val="003C2053"/>
    <w:rsid w:val="003D3968"/>
    <w:rsid w:val="003D462D"/>
    <w:rsid w:val="003F0B6F"/>
    <w:rsid w:val="003F30C5"/>
    <w:rsid w:val="003F7C4A"/>
    <w:rsid w:val="00401A2F"/>
    <w:rsid w:val="004078FC"/>
    <w:rsid w:val="00445DAE"/>
    <w:rsid w:val="0044669E"/>
    <w:rsid w:val="00452879"/>
    <w:rsid w:val="0045490E"/>
    <w:rsid w:val="00455768"/>
    <w:rsid w:val="00471E42"/>
    <w:rsid w:val="004814A2"/>
    <w:rsid w:val="00481DAD"/>
    <w:rsid w:val="004879F0"/>
    <w:rsid w:val="004A48A9"/>
    <w:rsid w:val="004D1B21"/>
    <w:rsid w:val="004D4DFD"/>
    <w:rsid w:val="004F1F8B"/>
    <w:rsid w:val="00511111"/>
    <w:rsid w:val="00513539"/>
    <w:rsid w:val="00520C15"/>
    <w:rsid w:val="0052480F"/>
    <w:rsid w:val="005248D4"/>
    <w:rsid w:val="00532E53"/>
    <w:rsid w:val="0053409D"/>
    <w:rsid w:val="00551364"/>
    <w:rsid w:val="00551F93"/>
    <w:rsid w:val="00552DA5"/>
    <w:rsid w:val="0055392C"/>
    <w:rsid w:val="00554434"/>
    <w:rsid w:val="00555E60"/>
    <w:rsid w:val="00570DC5"/>
    <w:rsid w:val="00575D93"/>
    <w:rsid w:val="005809BB"/>
    <w:rsid w:val="00580C35"/>
    <w:rsid w:val="0058339B"/>
    <w:rsid w:val="005956B6"/>
    <w:rsid w:val="005A0791"/>
    <w:rsid w:val="005A51F3"/>
    <w:rsid w:val="005A5E76"/>
    <w:rsid w:val="005A7854"/>
    <w:rsid w:val="005B0432"/>
    <w:rsid w:val="005B7F4D"/>
    <w:rsid w:val="005C4EA7"/>
    <w:rsid w:val="005C7625"/>
    <w:rsid w:val="005D385C"/>
    <w:rsid w:val="005D4049"/>
    <w:rsid w:val="005E27C3"/>
    <w:rsid w:val="005E7ADD"/>
    <w:rsid w:val="00600563"/>
    <w:rsid w:val="0061738B"/>
    <w:rsid w:val="0062324D"/>
    <w:rsid w:val="006245AE"/>
    <w:rsid w:val="006326FB"/>
    <w:rsid w:val="00633E59"/>
    <w:rsid w:val="006377C7"/>
    <w:rsid w:val="006379D3"/>
    <w:rsid w:val="006460F7"/>
    <w:rsid w:val="00646A3C"/>
    <w:rsid w:val="00646F1D"/>
    <w:rsid w:val="00651A69"/>
    <w:rsid w:val="00653F2C"/>
    <w:rsid w:val="006605EE"/>
    <w:rsid w:val="0066370E"/>
    <w:rsid w:val="00663B9B"/>
    <w:rsid w:val="00665C91"/>
    <w:rsid w:val="00671C1B"/>
    <w:rsid w:val="006730EB"/>
    <w:rsid w:val="00676988"/>
    <w:rsid w:val="00681CD3"/>
    <w:rsid w:val="006831A2"/>
    <w:rsid w:val="00683986"/>
    <w:rsid w:val="00697B71"/>
    <w:rsid w:val="006A25BA"/>
    <w:rsid w:val="006A25E1"/>
    <w:rsid w:val="006A6EF0"/>
    <w:rsid w:val="006B514F"/>
    <w:rsid w:val="006B520B"/>
    <w:rsid w:val="006B54C6"/>
    <w:rsid w:val="006B6E74"/>
    <w:rsid w:val="006B7C26"/>
    <w:rsid w:val="006C4BA2"/>
    <w:rsid w:val="006C6258"/>
    <w:rsid w:val="006D7203"/>
    <w:rsid w:val="006F0015"/>
    <w:rsid w:val="006F2F16"/>
    <w:rsid w:val="006F4B23"/>
    <w:rsid w:val="006F76A8"/>
    <w:rsid w:val="007102CC"/>
    <w:rsid w:val="0071442B"/>
    <w:rsid w:val="00715F56"/>
    <w:rsid w:val="00733D8A"/>
    <w:rsid w:val="0073487D"/>
    <w:rsid w:val="00734950"/>
    <w:rsid w:val="00735C26"/>
    <w:rsid w:val="00752269"/>
    <w:rsid w:val="0075247F"/>
    <w:rsid w:val="007572EF"/>
    <w:rsid w:val="007637D1"/>
    <w:rsid w:val="0076490F"/>
    <w:rsid w:val="007730C0"/>
    <w:rsid w:val="00783D3D"/>
    <w:rsid w:val="00796F7A"/>
    <w:rsid w:val="007A27E8"/>
    <w:rsid w:val="007B37BB"/>
    <w:rsid w:val="007B602E"/>
    <w:rsid w:val="007C5E28"/>
    <w:rsid w:val="007C6084"/>
    <w:rsid w:val="007D0D0B"/>
    <w:rsid w:val="007D301D"/>
    <w:rsid w:val="007E48F4"/>
    <w:rsid w:val="007E54E1"/>
    <w:rsid w:val="007E726E"/>
    <w:rsid w:val="0080098E"/>
    <w:rsid w:val="00806192"/>
    <w:rsid w:val="00807BF5"/>
    <w:rsid w:val="00812183"/>
    <w:rsid w:val="00814169"/>
    <w:rsid w:val="0081418C"/>
    <w:rsid w:val="008170F6"/>
    <w:rsid w:val="0082470C"/>
    <w:rsid w:val="00832E8E"/>
    <w:rsid w:val="00851E08"/>
    <w:rsid w:val="00860C89"/>
    <w:rsid w:val="00860FE9"/>
    <w:rsid w:val="0086191B"/>
    <w:rsid w:val="0086227D"/>
    <w:rsid w:val="00876433"/>
    <w:rsid w:val="00880CD0"/>
    <w:rsid w:val="0088301B"/>
    <w:rsid w:val="00885DEE"/>
    <w:rsid w:val="008A1125"/>
    <w:rsid w:val="008A4722"/>
    <w:rsid w:val="008A47B4"/>
    <w:rsid w:val="008A6D6D"/>
    <w:rsid w:val="008B7E45"/>
    <w:rsid w:val="008D129F"/>
    <w:rsid w:val="008E3CEA"/>
    <w:rsid w:val="008F3F19"/>
    <w:rsid w:val="0091026B"/>
    <w:rsid w:val="00914621"/>
    <w:rsid w:val="00920C34"/>
    <w:rsid w:val="0092188F"/>
    <w:rsid w:val="009350BF"/>
    <w:rsid w:val="00936B4F"/>
    <w:rsid w:val="00962F9D"/>
    <w:rsid w:val="00971D50"/>
    <w:rsid w:val="009855DF"/>
    <w:rsid w:val="009C6802"/>
    <w:rsid w:val="009D36A2"/>
    <w:rsid w:val="009D57B7"/>
    <w:rsid w:val="009D6AE7"/>
    <w:rsid w:val="009E5D74"/>
    <w:rsid w:val="009F012F"/>
    <w:rsid w:val="009F14F2"/>
    <w:rsid w:val="009F5476"/>
    <w:rsid w:val="009F5B75"/>
    <w:rsid w:val="00A04E99"/>
    <w:rsid w:val="00A07356"/>
    <w:rsid w:val="00A15F62"/>
    <w:rsid w:val="00A17BB6"/>
    <w:rsid w:val="00A40786"/>
    <w:rsid w:val="00A50468"/>
    <w:rsid w:val="00A50EA0"/>
    <w:rsid w:val="00A575D6"/>
    <w:rsid w:val="00A6201B"/>
    <w:rsid w:val="00A650DC"/>
    <w:rsid w:val="00A740A2"/>
    <w:rsid w:val="00A768CC"/>
    <w:rsid w:val="00A81FDC"/>
    <w:rsid w:val="00A90B86"/>
    <w:rsid w:val="00A95C79"/>
    <w:rsid w:val="00AA0639"/>
    <w:rsid w:val="00AA4BDB"/>
    <w:rsid w:val="00AB513D"/>
    <w:rsid w:val="00AC74BB"/>
    <w:rsid w:val="00AD4BDE"/>
    <w:rsid w:val="00AF1CDE"/>
    <w:rsid w:val="00AF25AF"/>
    <w:rsid w:val="00AF4BA9"/>
    <w:rsid w:val="00B111CE"/>
    <w:rsid w:val="00B1381D"/>
    <w:rsid w:val="00B263F7"/>
    <w:rsid w:val="00B42D2C"/>
    <w:rsid w:val="00B440D9"/>
    <w:rsid w:val="00B44D64"/>
    <w:rsid w:val="00B5447F"/>
    <w:rsid w:val="00B56B27"/>
    <w:rsid w:val="00B56E29"/>
    <w:rsid w:val="00B76418"/>
    <w:rsid w:val="00B77125"/>
    <w:rsid w:val="00B90BBB"/>
    <w:rsid w:val="00B91EDC"/>
    <w:rsid w:val="00B94146"/>
    <w:rsid w:val="00BA12F4"/>
    <w:rsid w:val="00BA1CCA"/>
    <w:rsid w:val="00BB3D6F"/>
    <w:rsid w:val="00BC0CCC"/>
    <w:rsid w:val="00BC203B"/>
    <w:rsid w:val="00BC548A"/>
    <w:rsid w:val="00BC6D35"/>
    <w:rsid w:val="00BE0DEC"/>
    <w:rsid w:val="00BE4336"/>
    <w:rsid w:val="00BF405B"/>
    <w:rsid w:val="00C03C11"/>
    <w:rsid w:val="00C05E71"/>
    <w:rsid w:val="00C14EA5"/>
    <w:rsid w:val="00C27ED9"/>
    <w:rsid w:val="00C43FF5"/>
    <w:rsid w:val="00C44924"/>
    <w:rsid w:val="00C55DE3"/>
    <w:rsid w:val="00C66B28"/>
    <w:rsid w:val="00C70DAC"/>
    <w:rsid w:val="00C730FF"/>
    <w:rsid w:val="00C8652B"/>
    <w:rsid w:val="00C91815"/>
    <w:rsid w:val="00C92743"/>
    <w:rsid w:val="00C92D51"/>
    <w:rsid w:val="00CA79D3"/>
    <w:rsid w:val="00CB524F"/>
    <w:rsid w:val="00CC7BF2"/>
    <w:rsid w:val="00CE0338"/>
    <w:rsid w:val="00CE79EE"/>
    <w:rsid w:val="00CF1D2D"/>
    <w:rsid w:val="00CF71C0"/>
    <w:rsid w:val="00D11ABA"/>
    <w:rsid w:val="00D14DED"/>
    <w:rsid w:val="00D309A6"/>
    <w:rsid w:val="00D335AA"/>
    <w:rsid w:val="00D40115"/>
    <w:rsid w:val="00D40728"/>
    <w:rsid w:val="00D410B8"/>
    <w:rsid w:val="00D444DF"/>
    <w:rsid w:val="00D5000F"/>
    <w:rsid w:val="00D602E8"/>
    <w:rsid w:val="00D6067B"/>
    <w:rsid w:val="00D612E4"/>
    <w:rsid w:val="00D626AF"/>
    <w:rsid w:val="00D63E81"/>
    <w:rsid w:val="00D700CA"/>
    <w:rsid w:val="00D7342E"/>
    <w:rsid w:val="00D7562C"/>
    <w:rsid w:val="00D75DE2"/>
    <w:rsid w:val="00D80214"/>
    <w:rsid w:val="00D82951"/>
    <w:rsid w:val="00D8340B"/>
    <w:rsid w:val="00DD3149"/>
    <w:rsid w:val="00DE15F6"/>
    <w:rsid w:val="00DE21E2"/>
    <w:rsid w:val="00DF09DE"/>
    <w:rsid w:val="00DF4B3B"/>
    <w:rsid w:val="00DF55F1"/>
    <w:rsid w:val="00DF7E81"/>
    <w:rsid w:val="00E0744B"/>
    <w:rsid w:val="00E112A6"/>
    <w:rsid w:val="00E1485A"/>
    <w:rsid w:val="00E17246"/>
    <w:rsid w:val="00E21A4B"/>
    <w:rsid w:val="00E27DF8"/>
    <w:rsid w:val="00E34C2E"/>
    <w:rsid w:val="00E35DEC"/>
    <w:rsid w:val="00E44077"/>
    <w:rsid w:val="00E44168"/>
    <w:rsid w:val="00E51D2D"/>
    <w:rsid w:val="00E56727"/>
    <w:rsid w:val="00E6650F"/>
    <w:rsid w:val="00E7739C"/>
    <w:rsid w:val="00E83F96"/>
    <w:rsid w:val="00E93130"/>
    <w:rsid w:val="00EA1259"/>
    <w:rsid w:val="00EC117D"/>
    <w:rsid w:val="00EC2DDA"/>
    <w:rsid w:val="00EE2A61"/>
    <w:rsid w:val="00EE5811"/>
    <w:rsid w:val="00F063F0"/>
    <w:rsid w:val="00F2033B"/>
    <w:rsid w:val="00F25B5C"/>
    <w:rsid w:val="00F26234"/>
    <w:rsid w:val="00F307DD"/>
    <w:rsid w:val="00F321B1"/>
    <w:rsid w:val="00F454F4"/>
    <w:rsid w:val="00F64FF1"/>
    <w:rsid w:val="00F739E8"/>
    <w:rsid w:val="00F74E48"/>
    <w:rsid w:val="00F7596C"/>
    <w:rsid w:val="00F77A9A"/>
    <w:rsid w:val="00F81C66"/>
    <w:rsid w:val="00F85BF9"/>
    <w:rsid w:val="00F95D3E"/>
    <w:rsid w:val="00F97DC0"/>
    <w:rsid w:val="00FA6D92"/>
    <w:rsid w:val="00FA714D"/>
    <w:rsid w:val="00FC19E3"/>
    <w:rsid w:val="00FC5430"/>
    <w:rsid w:val="00FD3B50"/>
    <w:rsid w:val="00FD3BC4"/>
    <w:rsid w:val="00FE3215"/>
    <w:rsid w:val="00FE386F"/>
    <w:rsid w:val="00FF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624AF5"/>
  <w15:chartTrackingRefBased/>
  <w15:docId w15:val="{458CB8EF-232D-4EA6-BA5F-813CB104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1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D78"/>
    <w:pPr>
      <w:ind w:left="720"/>
      <w:contextualSpacing/>
    </w:pPr>
  </w:style>
  <w:style w:type="table" w:styleId="TableGrid">
    <w:name w:val="Table Grid"/>
    <w:basedOn w:val="TableNormal"/>
    <w:uiPriority w:val="39"/>
    <w:rsid w:val="0058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9D57B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A15F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F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F5B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B75"/>
  </w:style>
  <w:style w:type="paragraph" w:styleId="Footer">
    <w:name w:val="footer"/>
    <w:basedOn w:val="Normal"/>
    <w:link w:val="FooterChar"/>
    <w:uiPriority w:val="99"/>
    <w:unhideWhenUsed/>
    <w:rsid w:val="009F5B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A80E8-1189-4944-8FCD-88B53227F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3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Altimor</dc:creator>
  <cp:keywords/>
  <dc:description/>
  <cp:lastModifiedBy>Altimor Altimor</cp:lastModifiedBy>
  <cp:revision>367</cp:revision>
  <cp:lastPrinted>2026-05-07T15:26:00Z</cp:lastPrinted>
  <dcterms:created xsi:type="dcterms:W3CDTF">2021-11-12T19:16:00Z</dcterms:created>
  <dcterms:modified xsi:type="dcterms:W3CDTF">2026-05-07T15:32:00Z</dcterms:modified>
</cp:coreProperties>
</file>