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095BAE" w14:textId="77777777" w:rsidR="00754EAF" w:rsidRPr="00754EAF" w:rsidRDefault="00754EAF" w:rsidP="00754EAF">
      <w:pPr>
        <w:spacing w:before="480" w:after="120" w:line="240" w:lineRule="auto"/>
        <w:outlineLvl w:val="0"/>
        <w:rPr>
          <w:rFonts w:ascii="Times New Roman" w:eastAsia="Times New Roman" w:hAnsi="Times New Roman" w:cs="Times New Roman"/>
          <w:b/>
          <w:bCs/>
          <w:kern w:val="36"/>
          <w:sz w:val="48"/>
          <w:szCs w:val="48"/>
          <w:lang w:val="en-SE" w:eastAsia="en-SE"/>
        </w:rPr>
      </w:pPr>
      <w:r w:rsidRPr="00754EAF">
        <w:rPr>
          <w:rFonts w:ascii="Calibri" w:eastAsia="Times New Roman" w:hAnsi="Calibri" w:cs="Calibri"/>
          <w:b/>
          <w:bCs/>
          <w:color w:val="000000"/>
          <w:kern w:val="36"/>
          <w:sz w:val="36"/>
          <w:szCs w:val="36"/>
          <w:lang w:val="en-SE" w:eastAsia="en-SE"/>
        </w:rPr>
        <w:t>The MMORPG Case</w:t>
      </w:r>
    </w:p>
    <w:p w14:paraId="230EDA8F" w14:textId="77777777" w:rsidR="00754EAF" w:rsidRPr="00754EAF" w:rsidRDefault="00754EAF" w:rsidP="00754EAF">
      <w:pPr>
        <w:shd w:val="clear" w:color="auto" w:fill="FFFFFF"/>
        <w:spacing w:after="0" w:line="240" w:lineRule="auto"/>
        <w:rPr>
          <w:rFonts w:ascii="Times New Roman" w:eastAsia="Times New Roman" w:hAnsi="Times New Roman" w:cs="Times New Roman"/>
          <w:sz w:val="24"/>
          <w:szCs w:val="24"/>
          <w:lang w:val="en-SE" w:eastAsia="en-SE"/>
        </w:rPr>
      </w:pPr>
      <w:r w:rsidRPr="00754EAF">
        <w:rPr>
          <w:rFonts w:ascii="Trebuchet MS" w:eastAsia="Times New Roman" w:hAnsi="Trebuchet MS" w:cs="Times New Roman"/>
          <w:color w:val="333333"/>
          <w:sz w:val="21"/>
          <w:szCs w:val="21"/>
          <w:lang w:val="en-SE" w:eastAsia="en-SE"/>
        </w:rPr>
        <w:t>This page provides background and some requirements for the project assignment in EMA and IS1.</w:t>
      </w:r>
    </w:p>
    <w:p w14:paraId="0BE36A35"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p>
    <w:p w14:paraId="2E6E26F5" w14:textId="77777777" w:rsidR="00754EAF" w:rsidRPr="00754EAF" w:rsidRDefault="00754EAF" w:rsidP="00754EAF">
      <w:pPr>
        <w:shd w:val="clear" w:color="auto" w:fill="FFFFFF"/>
        <w:spacing w:after="0" w:line="240" w:lineRule="auto"/>
        <w:rPr>
          <w:rFonts w:ascii="Times New Roman" w:eastAsia="Times New Roman" w:hAnsi="Times New Roman" w:cs="Times New Roman"/>
          <w:sz w:val="24"/>
          <w:szCs w:val="24"/>
          <w:lang w:val="en-SE" w:eastAsia="en-SE"/>
        </w:rPr>
      </w:pPr>
      <w:r w:rsidRPr="00754EAF">
        <w:rPr>
          <w:rFonts w:ascii="Calibri" w:eastAsia="Times New Roman" w:hAnsi="Calibri" w:cs="Calibri"/>
          <w:color w:val="000000"/>
          <w:lang w:val="en-SE" w:eastAsia="en-SE"/>
        </w:rPr>
        <w:t>The project assignment is about a start-up company producing and selling an MMORPG. Your task is to design the company as well as its IT support and services focusing on the company’s goals and processes. You should think about the company as your own that you design and develop.</w:t>
      </w:r>
    </w:p>
    <w:p w14:paraId="52D94537"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p>
    <w:p w14:paraId="7441425E" w14:textId="77777777" w:rsidR="00754EAF" w:rsidRPr="00754EAF" w:rsidRDefault="00754EAF" w:rsidP="00754EAF">
      <w:pPr>
        <w:shd w:val="clear" w:color="auto" w:fill="FFFFFF"/>
        <w:spacing w:after="0" w:line="240" w:lineRule="auto"/>
        <w:rPr>
          <w:rFonts w:ascii="Times New Roman" w:eastAsia="Times New Roman" w:hAnsi="Times New Roman" w:cs="Times New Roman"/>
          <w:sz w:val="24"/>
          <w:szCs w:val="24"/>
          <w:lang w:val="en-SE" w:eastAsia="en-SE"/>
        </w:rPr>
      </w:pPr>
      <w:r w:rsidRPr="00754EAF">
        <w:rPr>
          <w:rFonts w:ascii="Calibri" w:eastAsia="Times New Roman" w:hAnsi="Calibri" w:cs="Calibri"/>
          <w:color w:val="000000"/>
          <w:lang w:val="en-SE" w:eastAsia="en-SE"/>
        </w:rPr>
        <w:t>The text below will provide basic information about your company. But the information is vague and incomplete so you need to extend it and make it more precise. You should also include additional ideas in your solution. </w:t>
      </w:r>
    </w:p>
    <w:p w14:paraId="069C05DD"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p>
    <w:p w14:paraId="2A99B08D"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r w:rsidRPr="00754EAF">
        <w:rPr>
          <w:rFonts w:ascii="Calibri" w:eastAsia="Times New Roman" w:hAnsi="Calibri" w:cs="Calibri"/>
          <w:color w:val="000000"/>
          <w:lang w:val="en-SE" w:eastAsia="en-SE"/>
        </w:rPr>
        <w:t xml:space="preserve">You can start by reading about MMORPGs at </w:t>
      </w:r>
      <w:hyperlink r:id="rId4" w:history="1">
        <w:r w:rsidRPr="00754EAF">
          <w:rPr>
            <w:rFonts w:ascii="Calibri" w:eastAsia="Times New Roman" w:hAnsi="Calibri" w:cs="Calibri"/>
            <w:color w:val="1155CC"/>
            <w:u w:val="single"/>
            <w:lang w:val="en-SE" w:eastAsia="en-SE"/>
          </w:rPr>
          <w:t>Wikipedia</w:t>
        </w:r>
      </w:hyperlink>
      <w:r w:rsidRPr="00754EAF">
        <w:rPr>
          <w:rFonts w:ascii="Calibri" w:eastAsia="Times New Roman" w:hAnsi="Calibri" w:cs="Calibri"/>
          <w:color w:val="000000"/>
          <w:lang w:val="en-SE" w:eastAsia="en-SE"/>
        </w:rPr>
        <w:t xml:space="preserve">. Another site with more information is </w:t>
      </w:r>
      <w:hyperlink r:id="rId5" w:history="1">
        <w:r w:rsidRPr="00754EAF">
          <w:rPr>
            <w:rFonts w:ascii="Calibri" w:eastAsia="Times New Roman" w:hAnsi="Calibri" w:cs="Calibri"/>
            <w:color w:val="1155CC"/>
            <w:u w:val="single"/>
            <w:lang w:val="en-SE" w:eastAsia="en-SE"/>
          </w:rPr>
          <w:t>mmorpg.com</w:t>
        </w:r>
      </w:hyperlink>
      <w:r w:rsidRPr="00754EAF">
        <w:rPr>
          <w:rFonts w:ascii="Calibri" w:eastAsia="Times New Roman" w:hAnsi="Calibri" w:cs="Calibri"/>
          <w:color w:val="000000"/>
          <w:lang w:val="en-SE" w:eastAsia="en-SE"/>
        </w:rPr>
        <w:t>.</w:t>
      </w:r>
    </w:p>
    <w:p w14:paraId="6516CCB7"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p>
    <w:p w14:paraId="36B86ADD"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r w:rsidRPr="00754EAF">
        <w:rPr>
          <w:rFonts w:ascii="Calibri" w:eastAsia="Times New Roman" w:hAnsi="Calibri" w:cs="Calibri"/>
          <w:color w:val="000000"/>
          <w:lang w:val="en-SE" w:eastAsia="en-SE"/>
        </w:rPr>
        <w:t xml:space="preserve">Your company will primarily sell its game to consumers. When a customer buys a game, she will have to pay for it. Additionally, she needs a subscription with a monthly cost to be able to play the game over the Internet. The game will be distributed through CDs, which are sold at computer game retailers. In addition, the game will be sold through </w:t>
      </w:r>
      <w:hyperlink r:id="rId6" w:history="1">
        <w:r w:rsidRPr="00754EAF">
          <w:rPr>
            <w:rFonts w:ascii="Calibri" w:eastAsia="Times New Roman" w:hAnsi="Calibri" w:cs="Calibri"/>
            <w:color w:val="1155CC"/>
            <w:u w:val="single"/>
            <w:lang w:val="en-SE" w:eastAsia="en-SE"/>
          </w:rPr>
          <w:t>Google Stadia</w:t>
        </w:r>
      </w:hyperlink>
      <w:r w:rsidRPr="00754EAF">
        <w:rPr>
          <w:rFonts w:ascii="Calibri" w:eastAsia="Times New Roman" w:hAnsi="Calibri" w:cs="Calibri"/>
          <w:color w:val="000000"/>
          <w:lang w:val="en-SE" w:eastAsia="en-SE"/>
        </w:rPr>
        <w:t>. </w:t>
      </w:r>
    </w:p>
    <w:p w14:paraId="5BE866B7"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p>
    <w:p w14:paraId="7DB970CA"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r w:rsidRPr="00754EAF">
        <w:rPr>
          <w:rFonts w:ascii="Calibri" w:eastAsia="Times New Roman" w:hAnsi="Calibri" w:cs="Calibri"/>
          <w:color w:val="000000"/>
          <w:lang w:val="en-SE" w:eastAsia="en-SE"/>
        </w:rPr>
        <w:t>The company has an agreement with several ISPs. The agreement states that the ISP can include the game for free to its subscribers.</w:t>
      </w:r>
    </w:p>
    <w:p w14:paraId="4E28EE51"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p>
    <w:p w14:paraId="134B79DD"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r w:rsidRPr="00754EAF">
        <w:rPr>
          <w:rFonts w:ascii="Calibri" w:eastAsia="Times New Roman" w:hAnsi="Calibri" w:cs="Calibri"/>
          <w:color w:val="000000"/>
          <w:lang w:val="en-SE" w:eastAsia="en-SE"/>
        </w:rPr>
        <w:t>Your company intends to cooperate with a number of third party suppliers. These suppliers will sell in-game equipment to players, e.g. armor, weapons, buildings or land areas. This equipment can be produced by a third party supplier itself or it can be bought from your company or players. However, not every company is allowed to sell such in-game equipment; only suppliers authorized by your company will be able to do that. Furthermore, your company will take a small fee on every transaction carried out.</w:t>
      </w:r>
    </w:p>
    <w:p w14:paraId="518EBDFE"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p>
    <w:p w14:paraId="6C1BA7A4"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r w:rsidRPr="00754EAF">
        <w:rPr>
          <w:rFonts w:ascii="Calibri" w:eastAsia="Times New Roman" w:hAnsi="Calibri" w:cs="Calibri"/>
          <w:color w:val="000000"/>
          <w:lang w:val="en-SE" w:eastAsia="en-SE"/>
        </w:rPr>
        <w:t>Your company will also sell in-game equipment directly to players. Most of this equipment is on-the-shelf, meaning that players select among pre-existing equipment. However, there is also a possibility that players can get specially tailored equipment, e.g. a building with a certain appearance. In the latter case, your company and the player will engage in designing the equipment before the player actually decides to buy it.</w:t>
      </w:r>
    </w:p>
    <w:p w14:paraId="7BFB2DC5"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p>
    <w:p w14:paraId="6E17CDAF" w14:textId="77777777" w:rsidR="00754EAF" w:rsidRPr="00754EAF" w:rsidRDefault="00754EAF" w:rsidP="00754EAF">
      <w:pPr>
        <w:spacing w:after="0" w:line="240" w:lineRule="auto"/>
        <w:rPr>
          <w:rFonts w:ascii="Times New Roman" w:eastAsia="Times New Roman" w:hAnsi="Times New Roman" w:cs="Times New Roman"/>
          <w:sz w:val="24"/>
          <w:szCs w:val="24"/>
          <w:lang w:val="en-SE" w:eastAsia="en-SE"/>
        </w:rPr>
      </w:pPr>
      <w:r w:rsidRPr="00754EAF">
        <w:rPr>
          <w:rFonts w:ascii="Calibri" w:eastAsia="Times New Roman" w:hAnsi="Calibri" w:cs="Calibri"/>
          <w:color w:val="000000"/>
          <w:lang w:val="en-SE" w:eastAsia="en-SE"/>
        </w:rPr>
        <w:t>Finally, some famous gamers intend to establish another company, called the Game Forum. The idea behind the Game Forum is to gather innovative design ideas from players all around the world. These ideas will be used by your company to develop the game further. Some of the best ideas from players will get rewarded with money from the Game Forum. The Game Forum will also give publicity to the best players by having number of ranking lists on the Game Forum’s web site. Your company is sponsoring the Game Forum, since it will give your company innovative design ideas and it is an important marketing channel. The Game Forum will also get revenues from advertisements on the Game Forum’s web site.</w:t>
      </w:r>
    </w:p>
    <w:p w14:paraId="223A9ACD" w14:textId="77777777" w:rsidR="00754EAF" w:rsidRPr="00754EAF" w:rsidRDefault="00754EAF" w:rsidP="00754EAF">
      <w:pPr>
        <w:shd w:val="clear" w:color="auto" w:fill="FFFFFF"/>
        <w:spacing w:after="0" w:line="240" w:lineRule="auto"/>
        <w:rPr>
          <w:rFonts w:ascii="Times New Roman" w:eastAsia="Times New Roman" w:hAnsi="Times New Roman" w:cs="Times New Roman"/>
          <w:sz w:val="24"/>
          <w:szCs w:val="24"/>
          <w:lang w:val="en-SE" w:eastAsia="en-SE"/>
        </w:rPr>
      </w:pPr>
      <w:r w:rsidRPr="00754EAF">
        <w:rPr>
          <w:rFonts w:ascii="Times New Roman" w:eastAsia="Times New Roman" w:hAnsi="Times New Roman" w:cs="Times New Roman"/>
          <w:sz w:val="24"/>
          <w:szCs w:val="24"/>
          <w:lang w:val="en-SE" w:eastAsia="en-SE"/>
        </w:rPr>
        <w:t> </w:t>
      </w:r>
    </w:p>
    <w:p w14:paraId="3D51776D" w14:textId="77777777" w:rsidR="00754EAF" w:rsidRPr="00754EAF" w:rsidRDefault="00754EAF" w:rsidP="00754EAF">
      <w:pPr>
        <w:shd w:val="clear" w:color="auto" w:fill="FFFFFF"/>
        <w:spacing w:after="0" w:line="240" w:lineRule="auto"/>
        <w:rPr>
          <w:rFonts w:ascii="Times New Roman" w:eastAsia="Times New Roman" w:hAnsi="Times New Roman" w:cs="Times New Roman"/>
          <w:sz w:val="24"/>
          <w:szCs w:val="24"/>
          <w:lang w:val="en-SE" w:eastAsia="en-SE"/>
        </w:rPr>
      </w:pPr>
      <w:r w:rsidRPr="00754EAF">
        <w:rPr>
          <w:rFonts w:ascii="Times New Roman" w:eastAsia="Times New Roman" w:hAnsi="Times New Roman" w:cs="Times New Roman"/>
          <w:sz w:val="24"/>
          <w:szCs w:val="24"/>
          <w:lang w:val="en-SE" w:eastAsia="en-SE"/>
        </w:rPr>
        <w:t> </w:t>
      </w:r>
    </w:p>
    <w:p w14:paraId="044D38E3" w14:textId="77777777" w:rsidR="001E45C7" w:rsidRPr="00754EAF" w:rsidRDefault="001E45C7">
      <w:pPr>
        <w:rPr>
          <w:lang w:val="en-SE"/>
        </w:rPr>
      </w:pPr>
      <w:bookmarkStart w:id="0" w:name="_GoBack"/>
      <w:bookmarkEnd w:id="0"/>
    </w:p>
    <w:sectPr w:rsidR="001E45C7" w:rsidRPr="00754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91"/>
    <w:rsid w:val="001E45C7"/>
    <w:rsid w:val="00754EAF"/>
    <w:rsid w:val="008B1691"/>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E9E0D0-996C-416D-BCE1-E61EDBF8B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54E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SE" w:eastAsia="en-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EAF"/>
    <w:rPr>
      <w:rFonts w:ascii="Times New Roman" w:eastAsia="Times New Roman" w:hAnsi="Times New Roman" w:cs="Times New Roman"/>
      <w:b/>
      <w:bCs/>
      <w:kern w:val="36"/>
      <w:sz w:val="48"/>
      <w:szCs w:val="48"/>
      <w:lang w:val="en-SE" w:eastAsia="en-SE"/>
    </w:rPr>
  </w:style>
  <w:style w:type="paragraph" w:styleId="NormalWeb">
    <w:name w:val="Normal (Web)"/>
    <w:basedOn w:val="Normal"/>
    <w:uiPriority w:val="99"/>
    <w:semiHidden/>
    <w:unhideWhenUsed/>
    <w:rsid w:val="00754EAF"/>
    <w:pPr>
      <w:spacing w:before="100" w:beforeAutospacing="1" w:after="100" w:afterAutospacing="1" w:line="240" w:lineRule="auto"/>
    </w:pPr>
    <w:rPr>
      <w:rFonts w:ascii="Times New Roman" w:eastAsia="Times New Roman" w:hAnsi="Times New Roman" w:cs="Times New Roman"/>
      <w:sz w:val="24"/>
      <w:szCs w:val="24"/>
      <w:lang w:val="en-SE" w:eastAsia="en-SE"/>
    </w:rPr>
  </w:style>
  <w:style w:type="character" w:styleId="Hyperlink">
    <w:name w:val="Hyperlink"/>
    <w:basedOn w:val="DefaultParagraphFont"/>
    <w:uiPriority w:val="99"/>
    <w:semiHidden/>
    <w:unhideWhenUsed/>
    <w:rsid w:val="00754E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6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adia.google.com/home" TargetMode="External"/><Relationship Id="rId5" Type="http://schemas.openxmlformats.org/officeDocument/2006/relationships/hyperlink" Target="http://www.mmorpg.com/" TargetMode="External"/><Relationship Id="rId4" Type="http://schemas.openxmlformats.org/officeDocument/2006/relationships/hyperlink" Target="http://en.wikipedia.org/wiki/Mmor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Shut Down</dc:creator>
  <cp:keywords/>
  <dc:description/>
  <cp:lastModifiedBy>Shut Down</cp:lastModifiedBy>
  <cp:revision>3</cp:revision>
  <dcterms:created xsi:type="dcterms:W3CDTF">2020-09-21T09:16:00Z</dcterms:created>
  <dcterms:modified xsi:type="dcterms:W3CDTF">2020-09-21T09:16:00Z</dcterms:modified>
</cp:coreProperties>
</file>