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Закон Ома — это фундаментальный закон электротехники, который описывает зависимость между током, напряжением и сопротивлением в электрической цепи. Он формулируется следующим образом:</w:t>
        <w:br/>
        <w:br/>
        <w:t>**I = U / R**</w:t>
        <w:br/>
        <w:br/>
        <w:t>где:</w:t>
        <w:br/>
        <w:t>- \(I\) — ток (в амперах, А),</w:t>
        <w:br/>
        <w:t>- \(U\) — напряжение (в вольтах, В),</w:t>
        <w:br/>
        <w:t>- \(R\) — сопротивление (в омах, Ω).</w:t>
        <w:br/>
        <w:br/>
        <w:t>Этот закон помогает понимать, как изменяются ток и напряжение в электрических цепях в зависимости от сопротивления. Например, при увеличении сопротивления при постоянном напряжении ток в цепи снижается.</w:t>
        <w:br/>
        <w:br/>
        <w:t>Закон Ома применим для многих материалов, однако для некоторых (например, полупроводников, сверхпроводников) он может не выполняться в полном объеме, особенные условия могут также влиять на его применение.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